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01B9" w:rsidRDefault="00B501B9" w:rsidP="004B1A5D">
      <w:pPr>
        <w:pStyle w:val="TitreSD-1"/>
      </w:pPr>
      <w:bookmarkStart w:id="0" w:name="_GoBack"/>
      <w:bookmarkStart w:id="1" w:name="_Toc497673281"/>
      <w:bookmarkStart w:id="2" w:name="_Toc507515739"/>
      <w:bookmarkStart w:id="3" w:name="_Toc507515746"/>
      <w:bookmarkStart w:id="4" w:name="_Toc507515750"/>
      <w:bookmarkStart w:id="5" w:name="_Toc507515753"/>
      <w:bookmarkStart w:id="6" w:name="_Toc507515758"/>
      <w:bookmarkStart w:id="7" w:name="_Toc507515760"/>
      <w:bookmarkStart w:id="8" w:name="_Toc507515761"/>
      <w:bookmarkStart w:id="9" w:name="_Toc507515763"/>
      <w:bookmarkStart w:id="10" w:name="_Toc507515765"/>
      <w:bookmarkStart w:id="11" w:name="_Toc507515767"/>
      <w:bookmarkStart w:id="12" w:name="_Toc507515768"/>
      <w:bookmarkEnd w:id="0"/>
    </w:p>
    <w:p w:rsidR="00B501B9" w:rsidRDefault="00B501B9" w:rsidP="000B50EF">
      <w:pPr>
        <w:spacing w:after="0" w:line="240" w:lineRule="auto"/>
        <w:jc w:val="center"/>
        <w:rPr>
          <w:b/>
          <w:bCs/>
          <w:color w:val="000000"/>
          <w:sz w:val="20"/>
          <w:lang w:eastAsia="fr-FR"/>
        </w:rPr>
      </w:pPr>
    </w:p>
    <w:p w:rsidR="00B501B9" w:rsidRDefault="00B501B9" w:rsidP="000B50EF">
      <w:pPr>
        <w:spacing w:after="0" w:line="240" w:lineRule="auto"/>
        <w:jc w:val="center"/>
        <w:rPr>
          <w:b/>
          <w:bCs/>
          <w:color w:val="000000"/>
          <w:sz w:val="20"/>
          <w:lang w:eastAsia="fr-FR"/>
        </w:rPr>
      </w:pPr>
    </w:p>
    <w:p w:rsidR="00B501B9" w:rsidRDefault="00B501B9" w:rsidP="000B50EF">
      <w:pPr>
        <w:spacing w:after="0" w:line="240" w:lineRule="auto"/>
        <w:jc w:val="center"/>
        <w:rPr>
          <w:b/>
          <w:bCs/>
          <w:color w:val="000000"/>
          <w:sz w:val="20"/>
          <w:lang w:eastAsia="fr-FR"/>
        </w:rPr>
      </w:pPr>
    </w:p>
    <w:p w:rsidR="00B501B9" w:rsidRDefault="00B501B9" w:rsidP="000B50EF">
      <w:pPr>
        <w:spacing w:after="0" w:line="240" w:lineRule="auto"/>
        <w:jc w:val="center"/>
        <w:rPr>
          <w:b/>
          <w:bCs/>
          <w:color w:val="000000"/>
          <w:sz w:val="20"/>
          <w:lang w:eastAsia="fr-FR"/>
        </w:rPr>
      </w:pPr>
    </w:p>
    <w:p w:rsidR="00B501B9" w:rsidRDefault="00B501B9" w:rsidP="000B50EF">
      <w:pPr>
        <w:spacing w:after="0" w:line="240" w:lineRule="auto"/>
        <w:jc w:val="center"/>
        <w:rPr>
          <w:b/>
          <w:bCs/>
          <w:color w:val="000000"/>
          <w:sz w:val="20"/>
          <w:lang w:eastAsia="fr-FR"/>
        </w:rPr>
      </w:pPr>
    </w:p>
    <w:p w:rsidR="00B501B9" w:rsidRDefault="00B501B9" w:rsidP="00E751B2">
      <w:pPr>
        <w:shd w:val="clear" w:color="auto" w:fill="F2F2F2"/>
        <w:spacing w:before="120" w:after="120" w:line="360" w:lineRule="auto"/>
        <w:ind w:left="1134"/>
        <w:outlineLvl w:val="0"/>
        <w:rPr>
          <w:rFonts w:ascii="Carlito" w:hAnsi="Carlito" w:cs="Carlito"/>
          <w:b/>
          <w:bCs/>
          <w:color w:val="000000"/>
          <w:sz w:val="48"/>
          <w:szCs w:val="48"/>
          <w:lang w:eastAsia="fr-FR"/>
        </w:rPr>
      </w:pPr>
      <w:r w:rsidRPr="00F730C6">
        <w:rPr>
          <w:rFonts w:ascii="Carlito" w:hAnsi="Carlito" w:cs="Carlito"/>
          <w:b/>
          <w:bCs/>
          <w:color w:val="000000"/>
          <w:sz w:val="48"/>
          <w:szCs w:val="48"/>
          <w:lang w:eastAsia="fr-FR"/>
        </w:rPr>
        <w:t xml:space="preserve">LE SCHÉMA DIRECTEUR </w:t>
      </w:r>
    </w:p>
    <w:p w:rsidR="00B501B9" w:rsidRDefault="00B501B9" w:rsidP="00CB7689">
      <w:pPr>
        <w:shd w:val="clear" w:color="auto" w:fill="F2F2F2"/>
        <w:spacing w:before="120" w:after="120" w:line="360" w:lineRule="auto"/>
        <w:ind w:left="1134"/>
        <w:rPr>
          <w:rFonts w:ascii="Carlito" w:hAnsi="Carlito" w:cs="Carlito"/>
          <w:b/>
          <w:bCs/>
          <w:color w:val="000000"/>
          <w:sz w:val="48"/>
          <w:szCs w:val="48"/>
          <w:lang w:eastAsia="fr-FR"/>
        </w:rPr>
      </w:pPr>
      <w:r>
        <w:rPr>
          <w:rFonts w:ascii="Carlito" w:hAnsi="Carlito" w:cs="Carlito"/>
          <w:b/>
          <w:bCs/>
          <w:color w:val="000000"/>
          <w:sz w:val="48"/>
          <w:szCs w:val="48"/>
          <w:lang w:eastAsia="fr-FR"/>
        </w:rPr>
        <w:t>D</w:t>
      </w:r>
      <w:r w:rsidRPr="00F730C6">
        <w:rPr>
          <w:rFonts w:ascii="Carlito" w:hAnsi="Carlito" w:cs="Carlito"/>
          <w:b/>
          <w:bCs/>
          <w:color w:val="000000"/>
          <w:sz w:val="48"/>
          <w:szCs w:val="48"/>
          <w:lang w:eastAsia="fr-FR"/>
        </w:rPr>
        <w:t xml:space="preserve">E LA FORMATION PROFESSIONNELLE TOUT AU LONG DE LA VIE </w:t>
      </w:r>
    </w:p>
    <w:p w:rsidR="00B501B9" w:rsidRDefault="00B501B9" w:rsidP="00E751B2">
      <w:pPr>
        <w:shd w:val="clear" w:color="auto" w:fill="F2F2F2"/>
        <w:spacing w:before="120" w:after="120" w:line="360" w:lineRule="auto"/>
        <w:ind w:left="1134"/>
        <w:outlineLvl w:val="0"/>
        <w:rPr>
          <w:rFonts w:ascii="Carlito" w:hAnsi="Carlito" w:cs="Carlito"/>
          <w:b/>
          <w:bCs/>
          <w:color w:val="000000"/>
          <w:sz w:val="48"/>
          <w:szCs w:val="48"/>
          <w:lang w:eastAsia="fr-FR"/>
        </w:rPr>
      </w:pPr>
      <w:r w:rsidRPr="00F730C6">
        <w:rPr>
          <w:rFonts w:ascii="Carlito" w:hAnsi="Carlito" w:cs="Carlito"/>
          <w:b/>
          <w:bCs/>
          <w:color w:val="000000"/>
          <w:sz w:val="48"/>
          <w:szCs w:val="48"/>
          <w:lang w:eastAsia="fr-FR"/>
        </w:rPr>
        <w:t xml:space="preserve">DES AGENTS DE L’ÉTAT </w:t>
      </w:r>
    </w:p>
    <w:p w:rsidR="00B501B9" w:rsidRPr="00F730C6" w:rsidRDefault="00B501B9" w:rsidP="00CB7689">
      <w:pPr>
        <w:shd w:val="clear" w:color="auto" w:fill="F2F2F2"/>
        <w:spacing w:before="120" w:after="120" w:line="360" w:lineRule="auto"/>
        <w:ind w:left="1134"/>
        <w:rPr>
          <w:rFonts w:ascii="Carlito" w:hAnsi="Carlito" w:cs="Carlito"/>
          <w:b/>
          <w:bCs/>
          <w:color w:val="000000"/>
          <w:sz w:val="48"/>
          <w:szCs w:val="48"/>
          <w:lang w:eastAsia="fr-FR"/>
        </w:rPr>
      </w:pPr>
      <w:r w:rsidRPr="00F730C6">
        <w:rPr>
          <w:rFonts w:ascii="Carlito" w:hAnsi="Carlito" w:cs="Carlito"/>
          <w:b/>
          <w:bCs/>
          <w:color w:val="000000"/>
          <w:sz w:val="48"/>
          <w:szCs w:val="48"/>
          <w:lang w:eastAsia="fr-FR"/>
        </w:rPr>
        <w:t>2018-2020</w:t>
      </w:r>
    </w:p>
    <w:p w:rsidR="00B501B9" w:rsidRDefault="00B501B9" w:rsidP="002C49BF">
      <w:pPr>
        <w:spacing w:after="0" w:line="240" w:lineRule="auto"/>
        <w:jc w:val="center"/>
        <w:rPr>
          <w:b/>
          <w:bCs/>
          <w:color w:val="000000"/>
          <w:sz w:val="20"/>
          <w:lang w:eastAsia="fr-FR"/>
        </w:rPr>
      </w:pPr>
    </w:p>
    <w:p w:rsidR="00B501B9" w:rsidRDefault="00B501B9" w:rsidP="002C49BF">
      <w:pPr>
        <w:spacing w:after="0" w:line="240" w:lineRule="auto"/>
        <w:jc w:val="center"/>
        <w:rPr>
          <w:b/>
          <w:bCs/>
          <w:color w:val="000000"/>
          <w:sz w:val="20"/>
          <w:lang w:eastAsia="fr-FR"/>
        </w:rPr>
      </w:pPr>
    </w:p>
    <w:p w:rsidR="00B501B9" w:rsidRDefault="00B501B9" w:rsidP="002C49BF">
      <w:pPr>
        <w:spacing w:after="0" w:line="240" w:lineRule="auto"/>
        <w:jc w:val="center"/>
        <w:rPr>
          <w:b/>
          <w:bCs/>
          <w:color w:val="000000"/>
          <w:sz w:val="20"/>
          <w:lang w:eastAsia="fr-FR"/>
        </w:rPr>
      </w:pPr>
    </w:p>
    <w:p w:rsidR="00B501B9" w:rsidRDefault="00B501B9" w:rsidP="002C49BF">
      <w:pPr>
        <w:spacing w:after="0" w:line="240" w:lineRule="auto"/>
        <w:jc w:val="center"/>
        <w:rPr>
          <w:b/>
          <w:bCs/>
          <w:color w:val="000000"/>
          <w:sz w:val="20"/>
          <w:lang w:eastAsia="fr-FR"/>
        </w:rPr>
      </w:pPr>
    </w:p>
    <w:p w:rsidR="00B501B9" w:rsidRPr="00CB7689" w:rsidRDefault="00B501B9" w:rsidP="00E751B2">
      <w:pPr>
        <w:spacing w:after="0" w:line="240" w:lineRule="auto"/>
        <w:jc w:val="right"/>
        <w:outlineLvl w:val="0"/>
        <w:rPr>
          <w:b/>
          <w:bCs/>
          <w:color w:val="000000"/>
          <w:sz w:val="28"/>
          <w:szCs w:val="28"/>
          <w:lang w:eastAsia="fr-FR"/>
        </w:rPr>
      </w:pPr>
      <w:r w:rsidRPr="00CB7689">
        <w:rPr>
          <w:b/>
          <w:bCs/>
          <w:color w:val="000000"/>
          <w:sz w:val="28"/>
          <w:szCs w:val="28"/>
          <w:lang w:eastAsia="fr-FR"/>
        </w:rPr>
        <w:t xml:space="preserve">DIRECTION GÉNÉRALE </w:t>
      </w:r>
    </w:p>
    <w:p w:rsidR="00B501B9" w:rsidRPr="00CB7689" w:rsidRDefault="00B501B9" w:rsidP="00E751B2">
      <w:pPr>
        <w:spacing w:after="0" w:line="240" w:lineRule="auto"/>
        <w:jc w:val="right"/>
        <w:outlineLvl w:val="0"/>
        <w:rPr>
          <w:b/>
          <w:bCs/>
          <w:color w:val="000000"/>
          <w:sz w:val="28"/>
          <w:szCs w:val="28"/>
          <w:lang w:eastAsia="fr-FR"/>
        </w:rPr>
      </w:pPr>
      <w:r w:rsidRPr="00CB7689">
        <w:rPr>
          <w:b/>
          <w:bCs/>
          <w:color w:val="000000"/>
          <w:sz w:val="28"/>
          <w:szCs w:val="28"/>
          <w:lang w:eastAsia="fr-FR"/>
        </w:rPr>
        <w:t>DE L'ADMINISTRATION ET DE LA FONCTION PUBLIQUE</w:t>
      </w:r>
    </w:p>
    <w:p w:rsidR="00B501B9" w:rsidRDefault="00B501B9" w:rsidP="00CB7689">
      <w:pPr>
        <w:spacing w:after="0" w:line="240" w:lineRule="auto"/>
        <w:jc w:val="right"/>
        <w:rPr>
          <w:b/>
          <w:bCs/>
          <w:color w:val="000000"/>
          <w:sz w:val="20"/>
          <w:lang w:eastAsia="fr-FR"/>
        </w:rPr>
      </w:pPr>
    </w:p>
    <w:p w:rsidR="00B501B9" w:rsidRDefault="00B501B9" w:rsidP="00CB7689">
      <w:pPr>
        <w:spacing w:after="0" w:line="240" w:lineRule="auto"/>
        <w:jc w:val="right"/>
        <w:rPr>
          <w:b/>
          <w:bCs/>
          <w:color w:val="000000"/>
          <w:sz w:val="20"/>
          <w:lang w:eastAsia="fr-FR"/>
        </w:rPr>
      </w:pPr>
    </w:p>
    <w:p w:rsidR="00B501B9" w:rsidRDefault="00B501B9" w:rsidP="00CB7689">
      <w:pPr>
        <w:spacing w:after="0" w:line="240" w:lineRule="auto"/>
        <w:jc w:val="right"/>
        <w:rPr>
          <w:b/>
          <w:bCs/>
          <w:color w:val="000000"/>
          <w:sz w:val="20"/>
          <w:lang w:eastAsia="fr-FR"/>
        </w:rPr>
      </w:pPr>
    </w:p>
    <w:p w:rsidR="00B501B9" w:rsidRDefault="00B501B9">
      <w:pPr>
        <w:rPr>
          <w:bCs/>
          <w:color w:val="000000"/>
          <w:sz w:val="18"/>
          <w:szCs w:val="18"/>
          <w:lang w:eastAsia="fr-FR"/>
        </w:rPr>
      </w:pPr>
      <w:r>
        <w:rPr>
          <w:bCs/>
          <w:color w:val="000000"/>
          <w:sz w:val="18"/>
          <w:szCs w:val="18"/>
          <w:lang w:eastAsia="fr-FR"/>
        </w:rPr>
        <w:br w:type="page"/>
      </w:r>
    </w:p>
    <w:p w:rsidR="00B501B9" w:rsidRDefault="00B501B9">
      <w:pPr>
        <w:rPr>
          <w:rFonts w:ascii="Carlito" w:hAnsi="Carlito" w:cs="Carlito"/>
          <w:bCs/>
          <w:color w:val="000000"/>
          <w:lang w:eastAsia="fr-FR"/>
        </w:rPr>
        <w:sectPr w:rsidR="00B501B9" w:rsidSect="001945FA">
          <w:headerReference w:type="even" r:id="rId7"/>
          <w:headerReference w:type="default" r:id="rId8"/>
          <w:footerReference w:type="even" r:id="rId9"/>
          <w:footerReference w:type="default" r:id="rId10"/>
          <w:headerReference w:type="first" r:id="rId11"/>
          <w:pgSz w:w="11906" w:h="16838"/>
          <w:pgMar w:top="1016" w:right="1417" w:bottom="851" w:left="1417" w:header="426" w:footer="708" w:gutter="0"/>
          <w:cols w:space="708"/>
          <w:titlePg/>
          <w:docGrid w:linePitch="360"/>
        </w:sectPr>
      </w:pPr>
    </w:p>
    <w:p w:rsidR="00B501B9" w:rsidRPr="00DD258D" w:rsidRDefault="00B501B9" w:rsidP="00E751B2">
      <w:pPr>
        <w:spacing w:after="0" w:line="240" w:lineRule="auto"/>
        <w:outlineLvl w:val="0"/>
        <w:rPr>
          <w:rFonts w:cs="Carlito"/>
          <w:b/>
          <w:bCs/>
          <w:color w:val="000000"/>
          <w:sz w:val="24"/>
          <w:szCs w:val="24"/>
          <w:lang w:eastAsia="fr-FR"/>
        </w:rPr>
      </w:pPr>
      <w:bookmarkStart w:id="13" w:name="_Toc497673278"/>
      <w:r w:rsidRPr="00DD258D">
        <w:rPr>
          <w:rFonts w:cs="Carlito"/>
          <w:b/>
          <w:bCs/>
          <w:color w:val="000000"/>
          <w:sz w:val="24"/>
          <w:szCs w:val="24"/>
          <w:lang w:eastAsia="fr-FR"/>
        </w:rPr>
        <w:t>SOMMAIRE</w:t>
      </w:r>
    </w:p>
    <w:p w:rsidR="00B501B9" w:rsidRPr="002D694D" w:rsidRDefault="00B501B9">
      <w:pPr>
        <w:pStyle w:val="TOC1"/>
        <w:tabs>
          <w:tab w:val="right" w:pos="9062"/>
        </w:tabs>
        <w:rPr>
          <w:b w:val="0"/>
          <w:bCs w:val="0"/>
          <w:caps w:val="0"/>
          <w:noProof/>
          <w:sz w:val="20"/>
          <w:u w:val="none"/>
          <w:lang w:eastAsia="fr-FR"/>
        </w:rPr>
      </w:pPr>
      <w:r w:rsidRPr="003B4873">
        <w:rPr>
          <w:b w:val="0"/>
          <w:bCs w:val="0"/>
          <w:caps w:val="0"/>
          <w:sz w:val="19"/>
          <w:szCs w:val="19"/>
        </w:rPr>
        <w:fldChar w:fldCharType="begin"/>
      </w:r>
      <w:r w:rsidRPr="003B4873">
        <w:rPr>
          <w:b w:val="0"/>
          <w:bCs w:val="0"/>
          <w:caps w:val="0"/>
          <w:sz w:val="19"/>
          <w:szCs w:val="19"/>
        </w:rPr>
        <w:instrText xml:space="preserve"> TOC \h \z \t "Titre SD-1;1;Titre SD-2;2;Titre SD-4;4;Titre SD-3;3;Titre SD-5;5" </w:instrText>
      </w:r>
      <w:r w:rsidRPr="003B4873">
        <w:rPr>
          <w:b w:val="0"/>
          <w:bCs w:val="0"/>
          <w:caps w:val="0"/>
          <w:sz w:val="19"/>
          <w:szCs w:val="19"/>
        </w:rPr>
        <w:fldChar w:fldCharType="separate"/>
      </w:r>
      <w:hyperlink w:anchor="_Toc507515731" w:history="1">
        <w:r w:rsidRPr="002D694D">
          <w:rPr>
            <w:rStyle w:val="Hyperlink"/>
            <w:noProof/>
            <w:sz w:val="20"/>
          </w:rPr>
          <w:t>LE CADRE METHODOLOGIQUE</w:t>
        </w:r>
        <w:r w:rsidRPr="002D694D">
          <w:rPr>
            <w:noProof/>
            <w:webHidden/>
            <w:sz w:val="20"/>
          </w:rPr>
          <w:tab/>
        </w:r>
        <w:r w:rsidRPr="002D694D">
          <w:rPr>
            <w:noProof/>
            <w:webHidden/>
            <w:sz w:val="20"/>
          </w:rPr>
          <w:fldChar w:fldCharType="begin"/>
        </w:r>
        <w:r w:rsidRPr="002D694D">
          <w:rPr>
            <w:noProof/>
            <w:webHidden/>
            <w:sz w:val="20"/>
          </w:rPr>
          <w:instrText xml:space="preserve"> PAGEREF _Toc507515731 \h </w:instrText>
        </w:r>
        <w:r w:rsidRPr="00973E07">
          <w:rPr>
            <w:noProof/>
            <w:sz w:val="20"/>
          </w:rPr>
        </w:r>
        <w:r w:rsidRPr="002D694D">
          <w:rPr>
            <w:noProof/>
            <w:webHidden/>
            <w:sz w:val="20"/>
          </w:rPr>
          <w:fldChar w:fldCharType="separate"/>
        </w:r>
        <w:r>
          <w:rPr>
            <w:noProof/>
            <w:webHidden/>
            <w:sz w:val="20"/>
          </w:rPr>
          <w:t>3</w:t>
        </w:r>
        <w:r w:rsidRPr="002D694D">
          <w:rPr>
            <w:noProof/>
            <w:webHidden/>
            <w:sz w:val="20"/>
          </w:rPr>
          <w:fldChar w:fldCharType="end"/>
        </w:r>
      </w:hyperlink>
    </w:p>
    <w:p w:rsidR="00B501B9" w:rsidRPr="002D694D" w:rsidRDefault="00B501B9">
      <w:pPr>
        <w:pStyle w:val="TOC2"/>
        <w:rPr>
          <w:b w:val="0"/>
          <w:bCs w:val="0"/>
          <w:smallCaps w:val="0"/>
          <w:noProof/>
          <w:sz w:val="20"/>
          <w:lang w:eastAsia="fr-FR"/>
        </w:rPr>
      </w:pPr>
      <w:hyperlink w:anchor="_Toc507515732" w:history="1">
        <w:r w:rsidRPr="002D694D">
          <w:rPr>
            <w:rStyle w:val="Hyperlink"/>
            <w:noProof/>
            <w:sz w:val="20"/>
          </w:rPr>
          <w:t>CADRE JURIDIQUE</w:t>
        </w:r>
        <w:r w:rsidRPr="002D694D">
          <w:rPr>
            <w:noProof/>
            <w:webHidden/>
            <w:sz w:val="20"/>
          </w:rPr>
          <w:tab/>
        </w:r>
        <w:r w:rsidRPr="002D694D">
          <w:rPr>
            <w:noProof/>
            <w:webHidden/>
            <w:sz w:val="20"/>
          </w:rPr>
          <w:fldChar w:fldCharType="begin"/>
        </w:r>
        <w:r w:rsidRPr="002D694D">
          <w:rPr>
            <w:noProof/>
            <w:webHidden/>
            <w:sz w:val="20"/>
          </w:rPr>
          <w:instrText xml:space="preserve"> PAGEREF _Toc507515732 \h </w:instrText>
        </w:r>
        <w:r w:rsidRPr="00973E07">
          <w:rPr>
            <w:noProof/>
            <w:sz w:val="20"/>
          </w:rPr>
        </w:r>
        <w:r w:rsidRPr="002D694D">
          <w:rPr>
            <w:noProof/>
            <w:webHidden/>
            <w:sz w:val="20"/>
          </w:rPr>
          <w:fldChar w:fldCharType="separate"/>
        </w:r>
        <w:r>
          <w:rPr>
            <w:noProof/>
            <w:webHidden/>
            <w:sz w:val="20"/>
          </w:rPr>
          <w:t>3</w:t>
        </w:r>
        <w:r w:rsidRPr="002D694D">
          <w:rPr>
            <w:noProof/>
            <w:webHidden/>
            <w:sz w:val="20"/>
          </w:rPr>
          <w:fldChar w:fldCharType="end"/>
        </w:r>
      </w:hyperlink>
    </w:p>
    <w:p w:rsidR="00B501B9" w:rsidRPr="002D694D" w:rsidRDefault="00B501B9">
      <w:pPr>
        <w:pStyle w:val="TOC2"/>
        <w:rPr>
          <w:b w:val="0"/>
          <w:bCs w:val="0"/>
          <w:smallCaps w:val="0"/>
          <w:noProof/>
          <w:sz w:val="20"/>
          <w:lang w:eastAsia="fr-FR"/>
        </w:rPr>
      </w:pPr>
      <w:hyperlink w:anchor="_Toc507515733" w:history="1">
        <w:r w:rsidRPr="002D694D">
          <w:rPr>
            <w:rStyle w:val="Hyperlink"/>
            <w:noProof/>
            <w:sz w:val="20"/>
          </w:rPr>
          <w:t>PERIMETRE</w:t>
        </w:r>
        <w:r w:rsidRPr="002D694D">
          <w:rPr>
            <w:noProof/>
            <w:webHidden/>
            <w:sz w:val="20"/>
          </w:rPr>
          <w:tab/>
        </w:r>
        <w:r w:rsidRPr="002D694D">
          <w:rPr>
            <w:noProof/>
            <w:webHidden/>
            <w:sz w:val="20"/>
          </w:rPr>
          <w:fldChar w:fldCharType="begin"/>
        </w:r>
        <w:r w:rsidRPr="002D694D">
          <w:rPr>
            <w:noProof/>
            <w:webHidden/>
            <w:sz w:val="20"/>
          </w:rPr>
          <w:instrText xml:space="preserve"> PAGEREF _Toc507515733 \h </w:instrText>
        </w:r>
        <w:r w:rsidRPr="00973E07">
          <w:rPr>
            <w:noProof/>
            <w:sz w:val="20"/>
          </w:rPr>
        </w:r>
        <w:r w:rsidRPr="002D694D">
          <w:rPr>
            <w:noProof/>
            <w:webHidden/>
            <w:sz w:val="20"/>
          </w:rPr>
          <w:fldChar w:fldCharType="separate"/>
        </w:r>
        <w:r>
          <w:rPr>
            <w:noProof/>
            <w:webHidden/>
            <w:sz w:val="20"/>
          </w:rPr>
          <w:t>3</w:t>
        </w:r>
        <w:r w:rsidRPr="002D694D">
          <w:rPr>
            <w:noProof/>
            <w:webHidden/>
            <w:sz w:val="20"/>
          </w:rPr>
          <w:fldChar w:fldCharType="end"/>
        </w:r>
      </w:hyperlink>
    </w:p>
    <w:p w:rsidR="00B501B9" w:rsidRPr="002D694D" w:rsidRDefault="00B501B9">
      <w:pPr>
        <w:pStyle w:val="TOC2"/>
        <w:rPr>
          <w:b w:val="0"/>
          <w:bCs w:val="0"/>
          <w:smallCaps w:val="0"/>
          <w:noProof/>
          <w:sz w:val="20"/>
          <w:lang w:eastAsia="fr-FR"/>
        </w:rPr>
      </w:pPr>
      <w:hyperlink w:anchor="_Toc507515734" w:history="1">
        <w:r w:rsidRPr="002D694D">
          <w:rPr>
            <w:rStyle w:val="Hyperlink"/>
            <w:noProof/>
            <w:sz w:val="20"/>
          </w:rPr>
          <w:t>METHODE D’ELABORATION</w:t>
        </w:r>
        <w:r w:rsidRPr="002D694D">
          <w:rPr>
            <w:noProof/>
            <w:webHidden/>
            <w:sz w:val="20"/>
          </w:rPr>
          <w:tab/>
        </w:r>
        <w:r w:rsidRPr="002D694D">
          <w:rPr>
            <w:noProof/>
            <w:webHidden/>
            <w:sz w:val="20"/>
          </w:rPr>
          <w:fldChar w:fldCharType="begin"/>
        </w:r>
        <w:r w:rsidRPr="002D694D">
          <w:rPr>
            <w:noProof/>
            <w:webHidden/>
            <w:sz w:val="20"/>
          </w:rPr>
          <w:instrText xml:space="preserve"> PAGEREF _Toc507515734 \h </w:instrText>
        </w:r>
        <w:r w:rsidRPr="00973E07">
          <w:rPr>
            <w:noProof/>
            <w:sz w:val="20"/>
          </w:rPr>
        </w:r>
        <w:r w:rsidRPr="002D694D">
          <w:rPr>
            <w:noProof/>
            <w:webHidden/>
            <w:sz w:val="20"/>
          </w:rPr>
          <w:fldChar w:fldCharType="separate"/>
        </w:r>
        <w:r>
          <w:rPr>
            <w:noProof/>
            <w:webHidden/>
            <w:sz w:val="20"/>
          </w:rPr>
          <w:t>3</w:t>
        </w:r>
        <w:r w:rsidRPr="002D694D">
          <w:rPr>
            <w:noProof/>
            <w:webHidden/>
            <w:sz w:val="20"/>
          </w:rPr>
          <w:fldChar w:fldCharType="end"/>
        </w:r>
      </w:hyperlink>
    </w:p>
    <w:p w:rsidR="00B501B9" w:rsidRPr="002D694D" w:rsidRDefault="00B501B9">
      <w:pPr>
        <w:pStyle w:val="TOC2"/>
        <w:rPr>
          <w:b w:val="0"/>
          <w:bCs w:val="0"/>
          <w:smallCaps w:val="0"/>
          <w:noProof/>
          <w:sz w:val="20"/>
          <w:lang w:eastAsia="fr-FR"/>
        </w:rPr>
      </w:pPr>
      <w:hyperlink w:anchor="_Toc507515735" w:history="1">
        <w:r w:rsidRPr="002D694D">
          <w:rPr>
            <w:rStyle w:val="Hyperlink"/>
            <w:noProof/>
            <w:sz w:val="20"/>
          </w:rPr>
          <w:t>LES AXES</w:t>
        </w:r>
        <w:r w:rsidRPr="002D694D">
          <w:rPr>
            <w:noProof/>
            <w:webHidden/>
            <w:sz w:val="20"/>
          </w:rPr>
          <w:tab/>
        </w:r>
        <w:r w:rsidRPr="002D694D">
          <w:rPr>
            <w:noProof/>
            <w:webHidden/>
            <w:sz w:val="20"/>
          </w:rPr>
          <w:fldChar w:fldCharType="begin"/>
        </w:r>
        <w:r w:rsidRPr="002D694D">
          <w:rPr>
            <w:noProof/>
            <w:webHidden/>
            <w:sz w:val="20"/>
          </w:rPr>
          <w:instrText xml:space="preserve"> PAGEREF _Toc507515735 \h </w:instrText>
        </w:r>
        <w:r w:rsidRPr="00973E07">
          <w:rPr>
            <w:noProof/>
            <w:sz w:val="20"/>
          </w:rPr>
        </w:r>
        <w:r w:rsidRPr="002D694D">
          <w:rPr>
            <w:noProof/>
            <w:webHidden/>
            <w:sz w:val="20"/>
          </w:rPr>
          <w:fldChar w:fldCharType="separate"/>
        </w:r>
        <w:r>
          <w:rPr>
            <w:noProof/>
            <w:webHidden/>
            <w:sz w:val="20"/>
          </w:rPr>
          <w:t>3</w:t>
        </w:r>
        <w:r w:rsidRPr="002D694D">
          <w:rPr>
            <w:noProof/>
            <w:webHidden/>
            <w:sz w:val="20"/>
          </w:rPr>
          <w:fldChar w:fldCharType="end"/>
        </w:r>
      </w:hyperlink>
    </w:p>
    <w:p w:rsidR="00B501B9" w:rsidRPr="002D694D" w:rsidRDefault="00B501B9">
      <w:pPr>
        <w:pStyle w:val="TOC2"/>
        <w:rPr>
          <w:b w:val="0"/>
          <w:bCs w:val="0"/>
          <w:smallCaps w:val="0"/>
          <w:noProof/>
          <w:sz w:val="20"/>
          <w:lang w:eastAsia="fr-FR"/>
        </w:rPr>
      </w:pPr>
      <w:hyperlink w:anchor="_Toc507515736" w:history="1">
        <w:r w:rsidRPr="002D694D">
          <w:rPr>
            <w:rStyle w:val="Hyperlink"/>
            <w:noProof/>
            <w:sz w:val="20"/>
          </w:rPr>
          <w:t>LES ACTIONS PRIORITAIRES</w:t>
        </w:r>
        <w:r w:rsidRPr="002D694D">
          <w:rPr>
            <w:noProof/>
            <w:webHidden/>
            <w:sz w:val="20"/>
          </w:rPr>
          <w:tab/>
        </w:r>
        <w:r w:rsidRPr="002D694D">
          <w:rPr>
            <w:noProof/>
            <w:webHidden/>
            <w:sz w:val="20"/>
          </w:rPr>
          <w:fldChar w:fldCharType="begin"/>
        </w:r>
        <w:r w:rsidRPr="002D694D">
          <w:rPr>
            <w:noProof/>
            <w:webHidden/>
            <w:sz w:val="20"/>
          </w:rPr>
          <w:instrText xml:space="preserve"> PAGEREF _Toc507515736 \h </w:instrText>
        </w:r>
        <w:r w:rsidRPr="00973E07">
          <w:rPr>
            <w:noProof/>
            <w:sz w:val="20"/>
          </w:rPr>
        </w:r>
        <w:r w:rsidRPr="002D694D">
          <w:rPr>
            <w:noProof/>
            <w:webHidden/>
            <w:sz w:val="20"/>
          </w:rPr>
          <w:fldChar w:fldCharType="separate"/>
        </w:r>
        <w:r>
          <w:rPr>
            <w:noProof/>
            <w:webHidden/>
            <w:sz w:val="20"/>
          </w:rPr>
          <w:t>3</w:t>
        </w:r>
        <w:r w:rsidRPr="002D694D">
          <w:rPr>
            <w:noProof/>
            <w:webHidden/>
            <w:sz w:val="20"/>
          </w:rPr>
          <w:fldChar w:fldCharType="end"/>
        </w:r>
      </w:hyperlink>
    </w:p>
    <w:p w:rsidR="00B501B9" w:rsidRPr="002D694D" w:rsidRDefault="00B501B9">
      <w:pPr>
        <w:pStyle w:val="TOC2"/>
        <w:rPr>
          <w:b w:val="0"/>
          <w:bCs w:val="0"/>
          <w:smallCaps w:val="0"/>
          <w:noProof/>
          <w:sz w:val="20"/>
          <w:lang w:eastAsia="fr-FR"/>
        </w:rPr>
      </w:pPr>
      <w:hyperlink w:anchor="_Toc507515737" w:history="1">
        <w:r w:rsidRPr="002D694D">
          <w:rPr>
            <w:rStyle w:val="Hyperlink"/>
            <w:noProof/>
            <w:sz w:val="20"/>
          </w:rPr>
          <w:t>GOUVERNANCE</w:t>
        </w:r>
        <w:r w:rsidRPr="002D694D">
          <w:rPr>
            <w:noProof/>
            <w:webHidden/>
            <w:sz w:val="20"/>
          </w:rPr>
          <w:tab/>
        </w:r>
        <w:r w:rsidRPr="002D694D">
          <w:rPr>
            <w:noProof/>
            <w:webHidden/>
            <w:sz w:val="20"/>
          </w:rPr>
          <w:fldChar w:fldCharType="begin"/>
        </w:r>
        <w:r w:rsidRPr="002D694D">
          <w:rPr>
            <w:noProof/>
            <w:webHidden/>
            <w:sz w:val="20"/>
          </w:rPr>
          <w:instrText xml:space="preserve"> PAGEREF _Toc507515737 \h </w:instrText>
        </w:r>
        <w:r w:rsidRPr="00973E07">
          <w:rPr>
            <w:noProof/>
            <w:sz w:val="20"/>
          </w:rPr>
        </w:r>
        <w:r w:rsidRPr="002D694D">
          <w:rPr>
            <w:noProof/>
            <w:webHidden/>
            <w:sz w:val="20"/>
          </w:rPr>
          <w:fldChar w:fldCharType="separate"/>
        </w:r>
        <w:r>
          <w:rPr>
            <w:noProof/>
            <w:webHidden/>
            <w:sz w:val="20"/>
          </w:rPr>
          <w:t>3</w:t>
        </w:r>
        <w:r w:rsidRPr="002D694D">
          <w:rPr>
            <w:noProof/>
            <w:webHidden/>
            <w:sz w:val="20"/>
          </w:rPr>
          <w:fldChar w:fldCharType="end"/>
        </w:r>
      </w:hyperlink>
    </w:p>
    <w:p w:rsidR="00B501B9" w:rsidRPr="002D694D" w:rsidRDefault="00B501B9">
      <w:pPr>
        <w:pStyle w:val="TOC2"/>
        <w:rPr>
          <w:b w:val="0"/>
          <w:bCs w:val="0"/>
          <w:smallCaps w:val="0"/>
          <w:noProof/>
          <w:sz w:val="20"/>
          <w:lang w:eastAsia="fr-FR"/>
        </w:rPr>
      </w:pPr>
      <w:hyperlink w:anchor="_Toc507515738" w:history="1">
        <w:r w:rsidRPr="002D694D">
          <w:rPr>
            <w:rStyle w:val="Hyperlink"/>
            <w:noProof/>
            <w:sz w:val="20"/>
          </w:rPr>
          <w:t>ARTICULATION AVEC LE GRAND PLAN D’INVESTISSSEMENT</w:t>
        </w:r>
        <w:r w:rsidRPr="002D694D">
          <w:rPr>
            <w:noProof/>
            <w:webHidden/>
            <w:sz w:val="20"/>
          </w:rPr>
          <w:tab/>
        </w:r>
        <w:r w:rsidRPr="002D694D">
          <w:rPr>
            <w:noProof/>
            <w:webHidden/>
            <w:sz w:val="20"/>
          </w:rPr>
          <w:fldChar w:fldCharType="begin"/>
        </w:r>
        <w:r w:rsidRPr="002D694D">
          <w:rPr>
            <w:noProof/>
            <w:webHidden/>
            <w:sz w:val="20"/>
          </w:rPr>
          <w:instrText xml:space="preserve"> PAGEREF _Toc507515738 \h </w:instrText>
        </w:r>
        <w:r w:rsidRPr="00973E07">
          <w:rPr>
            <w:noProof/>
            <w:sz w:val="20"/>
          </w:rPr>
        </w:r>
        <w:r w:rsidRPr="002D694D">
          <w:rPr>
            <w:noProof/>
            <w:webHidden/>
            <w:sz w:val="20"/>
          </w:rPr>
          <w:fldChar w:fldCharType="separate"/>
        </w:r>
        <w:r>
          <w:rPr>
            <w:noProof/>
            <w:webHidden/>
            <w:sz w:val="20"/>
          </w:rPr>
          <w:t>3</w:t>
        </w:r>
        <w:r w:rsidRPr="002D694D">
          <w:rPr>
            <w:noProof/>
            <w:webHidden/>
            <w:sz w:val="20"/>
          </w:rPr>
          <w:fldChar w:fldCharType="end"/>
        </w:r>
      </w:hyperlink>
    </w:p>
    <w:p w:rsidR="00B501B9" w:rsidRPr="002D694D" w:rsidRDefault="00B501B9">
      <w:pPr>
        <w:pStyle w:val="TOC2"/>
        <w:rPr>
          <w:b w:val="0"/>
          <w:bCs w:val="0"/>
          <w:smallCaps w:val="0"/>
          <w:noProof/>
          <w:sz w:val="20"/>
          <w:lang w:eastAsia="fr-FR"/>
        </w:rPr>
      </w:pPr>
      <w:hyperlink w:anchor="_Toc507515739" w:history="1">
        <w:r w:rsidRPr="002D694D">
          <w:rPr>
            <w:rStyle w:val="Hyperlink"/>
            <w:noProof/>
            <w:sz w:val="20"/>
            <w:lang w:eastAsia="fr-FR"/>
          </w:rPr>
          <w:t>PILOTAGE DES ACTIONS DU SCHÉMA DIRECTEUR</w:t>
        </w:r>
        <w:r w:rsidRPr="002D694D">
          <w:rPr>
            <w:noProof/>
            <w:webHidden/>
            <w:sz w:val="20"/>
          </w:rPr>
          <w:tab/>
        </w:r>
        <w:r w:rsidRPr="002D694D">
          <w:rPr>
            <w:noProof/>
            <w:webHidden/>
            <w:sz w:val="20"/>
          </w:rPr>
          <w:fldChar w:fldCharType="begin"/>
        </w:r>
        <w:r w:rsidRPr="002D694D">
          <w:rPr>
            <w:noProof/>
            <w:webHidden/>
            <w:sz w:val="20"/>
          </w:rPr>
          <w:instrText xml:space="preserve"> PAGEREF _Toc507515739 \h </w:instrText>
        </w:r>
        <w:r w:rsidRPr="00973E07">
          <w:rPr>
            <w:noProof/>
            <w:sz w:val="20"/>
          </w:rPr>
        </w:r>
        <w:r w:rsidRPr="002D694D">
          <w:rPr>
            <w:noProof/>
            <w:webHidden/>
            <w:sz w:val="20"/>
          </w:rPr>
          <w:fldChar w:fldCharType="separate"/>
        </w:r>
        <w:r>
          <w:rPr>
            <w:noProof/>
            <w:webHidden/>
            <w:sz w:val="20"/>
          </w:rPr>
          <w:t>1</w:t>
        </w:r>
        <w:r w:rsidRPr="002D694D">
          <w:rPr>
            <w:noProof/>
            <w:webHidden/>
            <w:sz w:val="20"/>
          </w:rPr>
          <w:fldChar w:fldCharType="end"/>
        </w:r>
      </w:hyperlink>
    </w:p>
    <w:p w:rsidR="00B501B9" w:rsidRPr="002D694D" w:rsidRDefault="00B501B9">
      <w:pPr>
        <w:pStyle w:val="TOC1"/>
        <w:tabs>
          <w:tab w:val="right" w:pos="9062"/>
        </w:tabs>
        <w:rPr>
          <w:b w:val="0"/>
          <w:bCs w:val="0"/>
          <w:caps w:val="0"/>
          <w:noProof/>
          <w:sz w:val="20"/>
          <w:u w:val="none"/>
          <w:lang w:eastAsia="fr-FR"/>
        </w:rPr>
      </w:pPr>
      <w:hyperlink w:anchor="_Toc507515740" w:history="1">
        <w:r w:rsidRPr="002D694D">
          <w:rPr>
            <w:rStyle w:val="Hyperlink"/>
            <w:noProof/>
            <w:sz w:val="20"/>
          </w:rPr>
          <w:t>LES AXES ET LES ACTIONS PRIORITAIRES DU SCHÉMA DIRECTEUR</w:t>
        </w:r>
        <w:r w:rsidRPr="002D694D">
          <w:rPr>
            <w:noProof/>
            <w:webHidden/>
            <w:sz w:val="20"/>
          </w:rPr>
          <w:tab/>
        </w:r>
        <w:r w:rsidRPr="002D694D">
          <w:rPr>
            <w:noProof/>
            <w:webHidden/>
            <w:sz w:val="20"/>
          </w:rPr>
          <w:fldChar w:fldCharType="begin"/>
        </w:r>
        <w:r w:rsidRPr="002D694D">
          <w:rPr>
            <w:noProof/>
            <w:webHidden/>
            <w:sz w:val="20"/>
          </w:rPr>
          <w:instrText xml:space="preserve"> PAGEREF _Toc507515740 \h </w:instrText>
        </w:r>
        <w:r w:rsidRPr="00973E07">
          <w:rPr>
            <w:noProof/>
            <w:sz w:val="20"/>
          </w:rPr>
        </w:r>
        <w:r w:rsidRPr="002D694D">
          <w:rPr>
            <w:noProof/>
            <w:webHidden/>
            <w:sz w:val="20"/>
          </w:rPr>
          <w:fldChar w:fldCharType="separate"/>
        </w:r>
        <w:r>
          <w:rPr>
            <w:noProof/>
            <w:webHidden/>
            <w:sz w:val="20"/>
          </w:rPr>
          <w:t>3</w:t>
        </w:r>
        <w:r w:rsidRPr="002D694D">
          <w:rPr>
            <w:noProof/>
            <w:webHidden/>
            <w:sz w:val="20"/>
          </w:rPr>
          <w:fldChar w:fldCharType="end"/>
        </w:r>
      </w:hyperlink>
    </w:p>
    <w:p w:rsidR="00B501B9" w:rsidRPr="002D694D" w:rsidRDefault="00B501B9">
      <w:pPr>
        <w:pStyle w:val="TOC1"/>
        <w:tabs>
          <w:tab w:val="right" w:pos="9062"/>
        </w:tabs>
        <w:rPr>
          <w:b w:val="0"/>
          <w:bCs w:val="0"/>
          <w:caps w:val="0"/>
          <w:noProof/>
          <w:sz w:val="20"/>
          <w:u w:val="none"/>
          <w:lang w:eastAsia="fr-FR"/>
        </w:rPr>
      </w:pPr>
      <w:hyperlink w:anchor="_Toc507515741" w:history="1">
        <w:r w:rsidRPr="002D694D">
          <w:rPr>
            <w:rStyle w:val="Hyperlink"/>
            <w:noProof/>
            <w:sz w:val="20"/>
          </w:rPr>
          <w:t>LES ACTIONS PRIORITAIRES</w:t>
        </w:r>
        <w:r w:rsidRPr="002D694D">
          <w:rPr>
            <w:noProof/>
            <w:webHidden/>
            <w:sz w:val="20"/>
          </w:rPr>
          <w:tab/>
        </w:r>
        <w:r w:rsidRPr="002D694D">
          <w:rPr>
            <w:noProof/>
            <w:webHidden/>
            <w:sz w:val="20"/>
          </w:rPr>
          <w:fldChar w:fldCharType="begin"/>
        </w:r>
        <w:r w:rsidRPr="002D694D">
          <w:rPr>
            <w:noProof/>
            <w:webHidden/>
            <w:sz w:val="20"/>
          </w:rPr>
          <w:instrText xml:space="preserve"> PAGEREF _Toc507515741 \h </w:instrText>
        </w:r>
        <w:r w:rsidRPr="00973E07">
          <w:rPr>
            <w:noProof/>
            <w:sz w:val="20"/>
          </w:rPr>
        </w:r>
        <w:r w:rsidRPr="002D694D">
          <w:rPr>
            <w:noProof/>
            <w:webHidden/>
            <w:sz w:val="20"/>
          </w:rPr>
          <w:fldChar w:fldCharType="separate"/>
        </w:r>
        <w:r>
          <w:rPr>
            <w:noProof/>
            <w:webHidden/>
            <w:sz w:val="20"/>
          </w:rPr>
          <w:t>3</w:t>
        </w:r>
        <w:r w:rsidRPr="002D694D">
          <w:rPr>
            <w:noProof/>
            <w:webHidden/>
            <w:sz w:val="20"/>
          </w:rPr>
          <w:fldChar w:fldCharType="end"/>
        </w:r>
      </w:hyperlink>
    </w:p>
    <w:p w:rsidR="00B501B9" w:rsidRPr="002D694D" w:rsidRDefault="00B501B9">
      <w:pPr>
        <w:pStyle w:val="TOC3"/>
        <w:rPr>
          <w:smallCaps w:val="0"/>
          <w:sz w:val="20"/>
          <w:szCs w:val="22"/>
          <w:lang w:eastAsia="fr-FR"/>
        </w:rPr>
      </w:pPr>
      <w:hyperlink w:anchor="_Toc507515742" w:history="1">
        <w:r w:rsidRPr="002D694D">
          <w:rPr>
            <w:rStyle w:val="Hyperlink"/>
            <w:sz w:val="18"/>
          </w:rPr>
          <w:t>AXE I</w:t>
        </w:r>
        <w:r w:rsidRPr="002D694D">
          <w:rPr>
            <w:rStyle w:val="Hyperlink"/>
            <w:rFonts w:cs="Arial"/>
            <w:sz w:val="18"/>
          </w:rPr>
          <w:t> </w:t>
        </w:r>
        <w:r w:rsidRPr="002D694D">
          <w:rPr>
            <w:rStyle w:val="Hyperlink"/>
            <w:sz w:val="18"/>
          </w:rPr>
          <w:t xml:space="preserve">: LA TRANSFORMATION DE L'ACTION PUBLIQUE  </w:t>
        </w:r>
        <w:r w:rsidRPr="002D694D">
          <w:rPr>
            <w:rStyle w:val="Hyperlink"/>
            <w:iCs/>
            <w:sz w:val="18"/>
          </w:rPr>
          <w:t>Structurer l’offre de formation pour accompagner collectivement les agents dans un contexte de transformation de l’action publique</w:t>
        </w:r>
        <w:r w:rsidRPr="002D694D">
          <w:rPr>
            <w:webHidden/>
            <w:sz w:val="18"/>
          </w:rPr>
          <w:tab/>
        </w:r>
        <w:r w:rsidRPr="002D694D">
          <w:rPr>
            <w:webHidden/>
            <w:sz w:val="18"/>
          </w:rPr>
          <w:fldChar w:fldCharType="begin"/>
        </w:r>
        <w:r w:rsidRPr="002D694D">
          <w:rPr>
            <w:webHidden/>
            <w:sz w:val="18"/>
          </w:rPr>
          <w:instrText xml:space="preserve"> PAGEREF _Toc507515742 \h </w:instrText>
        </w:r>
        <w:r w:rsidRPr="00973E07">
          <w:rPr>
            <w:sz w:val="18"/>
          </w:rPr>
        </w:r>
        <w:r w:rsidRPr="002D694D">
          <w:rPr>
            <w:webHidden/>
            <w:sz w:val="18"/>
          </w:rPr>
          <w:fldChar w:fldCharType="separate"/>
        </w:r>
        <w:r>
          <w:rPr>
            <w:webHidden/>
            <w:sz w:val="18"/>
          </w:rPr>
          <w:t>3</w:t>
        </w:r>
        <w:r w:rsidRPr="002D694D">
          <w:rPr>
            <w:webHidden/>
            <w:sz w:val="18"/>
          </w:rPr>
          <w:fldChar w:fldCharType="end"/>
        </w:r>
      </w:hyperlink>
    </w:p>
    <w:p w:rsidR="00B501B9" w:rsidRPr="002D694D" w:rsidRDefault="00B501B9">
      <w:pPr>
        <w:pStyle w:val="TOC4"/>
        <w:tabs>
          <w:tab w:val="right" w:pos="9062"/>
        </w:tabs>
        <w:rPr>
          <w:noProof/>
          <w:sz w:val="20"/>
          <w:lang w:eastAsia="fr-FR"/>
        </w:rPr>
      </w:pPr>
      <w:hyperlink w:anchor="_Toc507515743" w:history="1">
        <w:r w:rsidRPr="002D694D">
          <w:rPr>
            <w:rStyle w:val="Hyperlink"/>
            <w:noProof/>
            <w:sz w:val="20"/>
          </w:rPr>
          <w:t>❶Diffuser une culture renouvelée de la relation à l’usager auprès de l’ensemble des agents</w:t>
        </w:r>
        <w:r w:rsidRPr="002D694D">
          <w:rPr>
            <w:noProof/>
            <w:webHidden/>
            <w:sz w:val="20"/>
          </w:rPr>
          <w:tab/>
        </w:r>
        <w:r w:rsidRPr="002D694D">
          <w:rPr>
            <w:noProof/>
            <w:webHidden/>
            <w:sz w:val="20"/>
          </w:rPr>
          <w:fldChar w:fldCharType="begin"/>
        </w:r>
        <w:r w:rsidRPr="002D694D">
          <w:rPr>
            <w:noProof/>
            <w:webHidden/>
            <w:sz w:val="20"/>
          </w:rPr>
          <w:instrText xml:space="preserve"> PAGEREF _Toc507515743 \h </w:instrText>
        </w:r>
        <w:r w:rsidRPr="00973E07">
          <w:rPr>
            <w:noProof/>
            <w:sz w:val="20"/>
          </w:rPr>
        </w:r>
        <w:r w:rsidRPr="002D694D">
          <w:rPr>
            <w:noProof/>
            <w:webHidden/>
            <w:sz w:val="20"/>
          </w:rPr>
          <w:fldChar w:fldCharType="separate"/>
        </w:r>
        <w:r>
          <w:rPr>
            <w:noProof/>
            <w:webHidden/>
            <w:sz w:val="20"/>
          </w:rPr>
          <w:t>3</w:t>
        </w:r>
        <w:r w:rsidRPr="002D694D">
          <w:rPr>
            <w:noProof/>
            <w:webHidden/>
            <w:sz w:val="20"/>
          </w:rPr>
          <w:fldChar w:fldCharType="end"/>
        </w:r>
      </w:hyperlink>
    </w:p>
    <w:p w:rsidR="00B501B9" w:rsidRPr="002D694D" w:rsidRDefault="00B501B9">
      <w:pPr>
        <w:pStyle w:val="TOC4"/>
        <w:tabs>
          <w:tab w:val="right" w:pos="9062"/>
        </w:tabs>
        <w:rPr>
          <w:noProof/>
          <w:sz w:val="20"/>
          <w:lang w:eastAsia="fr-FR"/>
        </w:rPr>
      </w:pPr>
      <w:hyperlink w:anchor="_Toc507515744" w:history="1">
        <w:r w:rsidRPr="002D694D">
          <w:rPr>
            <w:rStyle w:val="Hyperlink"/>
            <w:noProof/>
            <w:sz w:val="20"/>
          </w:rPr>
          <w:t>❷Développer une offre de formation ayant pour objet d’accompagner la transformation de l’action publique</w:t>
        </w:r>
        <w:r w:rsidRPr="002D694D">
          <w:rPr>
            <w:noProof/>
            <w:webHidden/>
            <w:sz w:val="20"/>
          </w:rPr>
          <w:tab/>
        </w:r>
        <w:r w:rsidRPr="002D694D">
          <w:rPr>
            <w:noProof/>
            <w:webHidden/>
            <w:sz w:val="20"/>
          </w:rPr>
          <w:fldChar w:fldCharType="begin"/>
        </w:r>
        <w:r w:rsidRPr="002D694D">
          <w:rPr>
            <w:noProof/>
            <w:webHidden/>
            <w:sz w:val="20"/>
          </w:rPr>
          <w:instrText xml:space="preserve"> PAGEREF _Toc507515744 \h </w:instrText>
        </w:r>
        <w:r w:rsidRPr="00973E07">
          <w:rPr>
            <w:noProof/>
            <w:sz w:val="20"/>
          </w:rPr>
        </w:r>
        <w:r w:rsidRPr="002D694D">
          <w:rPr>
            <w:noProof/>
            <w:webHidden/>
            <w:sz w:val="20"/>
          </w:rPr>
          <w:fldChar w:fldCharType="separate"/>
        </w:r>
        <w:r>
          <w:rPr>
            <w:noProof/>
            <w:webHidden/>
            <w:sz w:val="20"/>
          </w:rPr>
          <w:t>3</w:t>
        </w:r>
        <w:r w:rsidRPr="002D694D">
          <w:rPr>
            <w:noProof/>
            <w:webHidden/>
            <w:sz w:val="20"/>
          </w:rPr>
          <w:fldChar w:fldCharType="end"/>
        </w:r>
      </w:hyperlink>
    </w:p>
    <w:p w:rsidR="00B501B9" w:rsidRPr="002D694D" w:rsidRDefault="00B501B9">
      <w:pPr>
        <w:pStyle w:val="TOC4"/>
        <w:tabs>
          <w:tab w:val="right" w:pos="9062"/>
        </w:tabs>
        <w:rPr>
          <w:noProof/>
          <w:sz w:val="20"/>
          <w:lang w:eastAsia="fr-FR"/>
        </w:rPr>
      </w:pPr>
      <w:hyperlink w:anchor="_Toc507515745" w:history="1">
        <w:r w:rsidRPr="002D694D">
          <w:rPr>
            <w:rStyle w:val="Hyperlink"/>
            <w:noProof/>
            <w:sz w:val="20"/>
          </w:rPr>
          <w:t>❸Structurer des parcours de formation au sein des filières professionnelles en mettant en place un dispositif interministériel de labellisation</w:t>
        </w:r>
        <w:r w:rsidRPr="002D694D">
          <w:rPr>
            <w:noProof/>
            <w:webHidden/>
            <w:sz w:val="20"/>
          </w:rPr>
          <w:tab/>
        </w:r>
        <w:r w:rsidRPr="002D694D">
          <w:rPr>
            <w:noProof/>
            <w:webHidden/>
            <w:sz w:val="20"/>
          </w:rPr>
          <w:fldChar w:fldCharType="begin"/>
        </w:r>
        <w:r w:rsidRPr="002D694D">
          <w:rPr>
            <w:noProof/>
            <w:webHidden/>
            <w:sz w:val="20"/>
          </w:rPr>
          <w:instrText xml:space="preserve"> PAGEREF _Toc507515745 \h </w:instrText>
        </w:r>
        <w:r w:rsidRPr="00973E07">
          <w:rPr>
            <w:noProof/>
            <w:sz w:val="20"/>
          </w:rPr>
        </w:r>
        <w:r w:rsidRPr="002D694D">
          <w:rPr>
            <w:noProof/>
            <w:webHidden/>
            <w:sz w:val="20"/>
          </w:rPr>
          <w:fldChar w:fldCharType="separate"/>
        </w:r>
        <w:r>
          <w:rPr>
            <w:noProof/>
            <w:webHidden/>
            <w:sz w:val="20"/>
          </w:rPr>
          <w:t>3</w:t>
        </w:r>
        <w:r w:rsidRPr="002D694D">
          <w:rPr>
            <w:noProof/>
            <w:webHidden/>
            <w:sz w:val="20"/>
          </w:rPr>
          <w:fldChar w:fldCharType="end"/>
        </w:r>
      </w:hyperlink>
    </w:p>
    <w:p w:rsidR="00B501B9" w:rsidRPr="002D694D" w:rsidRDefault="00B501B9">
      <w:pPr>
        <w:pStyle w:val="TOC3"/>
        <w:rPr>
          <w:smallCaps w:val="0"/>
          <w:sz w:val="20"/>
          <w:szCs w:val="22"/>
          <w:lang w:eastAsia="fr-FR"/>
        </w:rPr>
      </w:pPr>
      <w:hyperlink w:anchor="_Toc507515746" w:history="1">
        <w:r w:rsidRPr="002D694D">
          <w:rPr>
            <w:rStyle w:val="Hyperlink"/>
            <w:sz w:val="18"/>
          </w:rPr>
          <w:t>AXE II. LA TRANSITION NUMERIQUE  Utiliser le numérique comme levier de la transformation des administrations et de l’appareil de formation de l’État</w:t>
        </w:r>
        <w:r w:rsidRPr="002D694D">
          <w:rPr>
            <w:webHidden/>
            <w:sz w:val="18"/>
          </w:rPr>
          <w:tab/>
        </w:r>
        <w:r w:rsidRPr="002D694D">
          <w:rPr>
            <w:webHidden/>
            <w:sz w:val="18"/>
          </w:rPr>
          <w:fldChar w:fldCharType="begin"/>
        </w:r>
        <w:r w:rsidRPr="002D694D">
          <w:rPr>
            <w:webHidden/>
            <w:sz w:val="18"/>
          </w:rPr>
          <w:instrText xml:space="preserve"> PAGEREF _Toc507515746 \h </w:instrText>
        </w:r>
        <w:r w:rsidRPr="00973E07">
          <w:rPr>
            <w:sz w:val="18"/>
          </w:rPr>
        </w:r>
        <w:r w:rsidRPr="002D694D">
          <w:rPr>
            <w:webHidden/>
            <w:sz w:val="18"/>
          </w:rPr>
          <w:fldChar w:fldCharType="separate"/>
        </w:r>
        <w:r>
          <w:rPr>
            <w:webHidden/>
            <w:sz w:val="18"/>
          </w:rPr>
          <w:t>1</w:t>
        </w:r>
        <w:r w:rsidRPr="002D694D">
          <w:rPr>
            <w:webHidden/>
            <w:sz w:val="18"/>
          </w:rPr>
          <w:fldChar w:fldCharType="end"/>
        </w:r>
      </w:hyperlink>
    </w:p>
    <w:p w:rsidR="00B501B9" w:rsidRPr="002D694D" w:rsidRDefault="00B501B9">
      <w:pPr>
        <w:pStyle w:val="TOC4"/>
        <w:tabs>
          <w:tab w:val="right" w:pos="9062"/>
        </w:tabs>
        <w:rPr>
          <w:noProof/>
          <w:sz w:val="20"/>
          <w:lang w:eastAsia="fr-FR"/>
        </w:rPr>
      </w:pPr>
      <w:hyperlink w:anchor="_Toc507515747" w:history="1">
        <w:r w:rsidRPr="002D694D">
          <w:rPr>
            <w:rStyle w:val="Hyperlink"/>
            <w:noProof/>
            <w:sz w:val="20"/>
          </w:rPr>
          <w:t>❹ Développer l'offre de formation à distance et la rendre accessible à tous les agents publics via une plateforme interministérielle dédiée</w:t>
        </w:r>
        <w:r w:rsidRPr="002D694D">
          <w:rPr>
            <w:noProof/>
            <w:webHidden/>
            <w:sz w:val="20"/>
          </w:rPr>
          <w:tab/>
        </w:r>
        <w:r w:rsidRPr="002D694D">
          <w:rPr>
            <w:noProof/>
            <w:webHidden/>
            <w:sz w:val="20"/>
          </w:rPr>
          <w:fldChar w:fldCharType="begin"/>
        </w:r>
        <w:r w:rsidRPr="002D694D">
          <w:rPr>
            <w:noProof/>
            <w:webHidden/>
            <w:sz w:val="20"/>
          </w:rPr>
          <w:instrText xml:space="preserve"> PAGEREF _Toc507515747 \h </w:instrText>
        </w:r>
        <w:r w:rsidRPr="00973E07">
          <w:rPr>
            <w:noProof/>
            <w:sz w:val="20"/>
          </w:rPr>
        </w:r>
        <w:r w:rsidRPr="002D694D">
          <w:rPr>
            <w:noProof/>
            <w:webHidden/>
            <w:sz w:val="20"/>
          </w:rPr>
          <w:fldChar w:fldCharType="separate"/>
        </w:r>
        <w:r>
          <w:rPr>
            <w:noProof/>
            <w:webHidden/>
            <w:sz w:val="20"/>
          </w:rPr>
          <w:t>3</w:t>
        </w:r>
        <w:r w:rsidRPr="002D694D">
          <w:rPr>
            <w:noProof/>
            <w:webHidden/>
            <w:sz w:val="20"/>
          </w:rPr>
          <w:fldChar w:fldCharType="end"/>
        </w:r>
      </w:hyperlink>
    </w:p>
    <w:p w:rsidR="00B501B9" w:rsidRPr="002D694D" w:rsidRDefault="00B501B9">
      <w:pPr>
        <w:pStyle w:val="TOC4"/>
        <w:tabs>
          <w:tab w:val="right" w:pos="9062"/>
        </w:tabs>
        <w:rPr>
          <w:noProof/>
          <w:sz w:val="20"/>
          <w:lang w:eastAsia="fr-FR"/>
        </w:rPr>
      </w:pPr>
      <w:hyperlink w:anchor="_Toc507515748" w:history="1">
        <w:r w:rsidRPr="002D694D">
          <w:rPr>
            <w:rStyle w:val="Hyperlink"/>
            <w:noProof/>
            <w:sz w:val="20"/>
          </w:rPr>
          <w:t>❺ Développer les formations et la certification des compétences numériques pour tous les agents et pour les métiers numériques et SIC</w:t>
        </w:r>
        <w:r w:rsidRPr="002D694D">
          <w:rPr>
            <w:noProof/>
            <w:webHidden/>
            <w:sz w:val="20"/>
          </w:rPr>
          <w:tab/>
        </w:r>
        <w:r w:rsidRPr="002D694D">
          <w:rPr>
            <w:noProof/>
            <w:webHidden/>
            <w:sz w:val="20"/>
          </w:rPr>
          <w:fldChar w:fldCharType="begin"/>
        </w:r>
        <w:r w:rsidRPr="002D694D">
          <w:rPr>
            <w:noProof/>
            <w:webHidden/>
            <w:sz w:val="20"/>
          </w:rPr>
          <w:instrText xml:space="preserve"> PAGEREF _Toc507515748 \h </w:instrText>
        </w:r>
        <w:r w:rsidRPr="00973E07">
          <w:rPr>
            <w:noProof/>
            <w:sz w:val="20"/>
          </w:rPr>
        </w:r>
        <w:r w:rsidRPr="002D694D">
          <w:rPr>
            <w:noProof/>
            <w:webHidden/>
            <w:sz w:val="20"/>
          </w:rPr>
          <w:fldChar w:fldCharType="separate"/>
        </w:r>
        <w:r>
          <w:rPr>
            <w:noProof/>
            <w:webHidden/>
            <w:sz w:val="20"/>
          </w:rPr>
          <w:t>3</w:t>
        </w:r>
        <w:r w:rsidRPr="002D694D">
          <w:rPr>
            <w:noProof/>
            <w:webHidden/>
            <w:sz w:val="20"/>
          </w:rPr>
          <w:fldChar w:fldCharType="end"/>
        </w:r>
      </w:hyperlink>
    </w:p>
    <w:p w:rsidR="00B501B9" w:rsidRPr="002D694D" w:rsidRDefault="00B501B9">
      <w:pPr>
        <w:pStyle w:val="TOC4"/>
        <w:tabs>
          <w:tab w:val="right" w:pos="9062"/>
        </w:tabs>
        <w:rPr>
          <w:noProof/>
          <w:sz w:val="20"/>
          <w:lang w:eastAsia="fr-FR"/>
        </w:rPr>
      </w:pPr>
      <w:hyperlink w:anchor="_Toc507515749" w:history="1">
        <w:r w:rsidRPr="002D694D">
          <w:rPr>
            <w:rStyle w:val="Hyperlink"/>
            <w:noProof/>
            <w:sz w:val="20"/>
          </w:rPr>
          <w:t>❻ Définir une stratégie de convergence des SI Formation ministériels et interministériels</w:t>
        </w:r>
        <w:r w:rsidRPr="002D694D">
          <w:rPr>
            <w:noProof/>
            <w:webHidden/>
            <w:sz w:val="20"/>
          </w:rPr>
          <w:tab/>
        </w:r>
        <w:r w:rsidRPr="002D694D">
          <w:rPr>
            <w:noProof/>
            <w:webHidden/>
            <w:sz w:val="20"/>
          </w:rPr>
          <w:fldChar w:fldCharType="begin"/>
        </w:r>
        <w:r w:rsidRPr="002D694D">
          <w:rPr>
            <w:noProof/>
            <w:webHidden/>
            <w:sz w:val="20"/>
          </w:rPr>
          <w:instrText xml:space="preserve"> PAGEREF _Toc507515749 \h </w:instrText>
        </w:r>
        <w:r w:rsidRPr="00973E07">
          <w:rPr>
            <w:noProof/>
            <w:sz w:val="20"/>
          </w:rPr>
        </w:r>
        <w:r w:rsidRPr="002D694D">
          <w:rPr>
            <w:noProof/>
            <w:webHidden/>
            <w:sz w:val="20"/>
          </w:rPr>
          <w:fldChar w:fldCharType="separate"/>
        </w:r>
        <w:r>
          <w:rPr>
            <w:noProof/>
            <w:webHidden/>
            <w:sz w:val="20"/>
          </w:rPr>
          <w:t>3</w:t>
        </w:r>
        <w:r w:rsidRPr="002D694D">
          <w:rPr>
            <w:noProof/>
            <w:webHidden/>
            <w:sz w:val="20"/>
          </w:rPr>
          <w:fldChar w:fldCharType="end"/>
        </w:r>
      </w:hyperlink>
    </w:p>
    <w:p w:rsidR="00B501B9" w:rsidRPr="002D694D" w:rsidRDefault="00B501B9">
      <w:pPr>
        <w:pStyle w:val="TOC3"/>
        <w:rPr>
          <w:smallCaps w:val="0"/>
          <w:sz w:val="20"/>
          <w:szCs w:val="22"/>
          <w:lang w:eastAsia="fr-FR"/>
        </w:rPr>
      </w:pPr>
      <w:hyperlink w:anchor="_Toc507515750" w:history="1">
        <w:r w:rsidRPr="002D694D">
          <w:rPr>
            <w:rStyle w:val="Hyperlink"/>
            <w:sz w:val="18"/>
          </w:rPr>
          <w:t>AXE III. LA FONCTION MANAGÉRIALE  Accompagner les encadrants dans la mise en œuvre des politiques publiques et l’exercice de leurs responsabilités managériales</w:t>
        </w:r>
        <w:r w:rsidRPr="002D694D">
          <w:rPr>
            <w:webHidden/>
            <w:sz w:val="18"/>
          </w:rPr>
          <w:tab/>
        </w:r>
        <w:r w:rsidRPr="002D694D">
          <w:rPr>
            <w:webHidden/>
            <w:sz w:val="18"/>
          </w:rPr>
          <w:fldChar w:fldCharType="begin"/>
        </w:r>
        <w:r w:rsidRPr="002D694D">
          <w:rPr>
            <w:webHidden/>
            <w:sz w:val="18"/>
          </w:rPr>
          <w:instrText xml:space="preserve"> PAGEREF _Toc507515750 \h </w:instrText>
        </w:r>
        <w:r w:rsidRPr="00973E07">
          <w:rPr>
            <w:sz w:val="18"/>
          </w:rPr>
        </w:r>
        <w:r w:rsidRPr="002D694D">
          <w:rPr>
            <w:webHidden/>
            <w:sz w:val="18"/>
          </w:rPr>
          <w:fldChar w:fldCharType="separate"/>
        </w:r>
        <w:r>
          <w:rPr>
            <w:webHidden/>
            <w:sz w:val="18"/>
          </w:rPr>
          <w:t>1</w:t>
        </w:r>
        <w:r w:rsidRPr="002D694D">
          <w:rPr>
            <w:webHidden/>
            <w:sz w:val="18"/>
          </w:rPr>
          <w:fldChar w:fldCharType="end"/>
        </w:r>
      </w:hyperlink>
    </w:p>
    <w:p w:rsidR="00B501B9" w:rsidRPr="002D694D" w:rsidRDefault="00B501B9">
      <w:pPr>
        <w:pStyle w:val="TOC4"/>
        <w:tabs>
          <w:tab w:val="right" w:pos="9062"/>
        </w:tabs>
        <w:rPr>
          <w:noProof/>
          <w:sz w:val="20"/>
          <w:lang w:eastAsia="fr-FR"/>
        </w:rPr>
      </w:pPr>
      <w:hyperlink w:anchor="_Toc507515751" w:history="1">
        <w:r w:rsidRPr="002D694D">
          <w:rPr>
            <w:rStyle w:val="Hyperlink"/>
            <w:noProof/>
            <w:sz w:val="20"/>
          </w:rPr>
          <w:t>❼ Diffuser une culture managériale commune en rendant obligatoire une formation au management pour tout primo-encadrant et tout agent nommé à la direction d'un opérateur ministériel et en proposant des modules adaptés aux besoins de formation des managers tout au long de leurs parcours professionnels</w:t>
        </w:r>
        <w:r w:rsidRPr="002D694D">
          <w:rPr>
            <w:noProof/>
            <w:webHidden/>
            <w:sz w:val="20"/>
          </w:rPr>
          <w:tab/>
        </w:r>
        <w:r w:rsidRPr="002D694D">
          <w:rPr>
            <w:noProof/>
            <w:webHidden/>
            <w:sz w:val="20"/>
          </w:rPr>
          <w:fldChar w:fldCharType="begin"/>
        </w:r>
        <w:r w:rsidRPr="002D694D">
          <w:rPr>
            <w:noProof/>
            <w:webHidden/>
            <w:sz w:val="20"/>
          </w:rPr>
          <w:instrText xml:space="preserve"> PAGEREF _Toc507515751 \h </w:instrText>
        </w:r>
        <w:r w:rsidRPr="00973E07">
          <w:rPr>
            <w:noProof/>
            <w:sz w:val="20"/>
          </w:rPr>
        </w:r>
        <w:r w:rsidRPr="002D694D">
          <w:rPr>
            <w:noProof/>
            <w:webHidden/>
            <w:sz w:val="20"/>
          </w:rPr>
          <w:fldChar w:fldCharType="separate"/>
        </w:r>
        <w:r>
          <w:rPr>
            <w:noProof/>
            <w:webHidden/>
            <w:sz w:val="20"/>
          </w:rPr>
          <w:t>3</w:t>
        </w:r>
        <w:r w:rsidRPr="002D694D">
          <w:rPr>
            <w:noProof/>
            <w:webHidden/>
            <w:sz w:val="20"/>
          </w:rPr>
          <w:fldChar w:fldCharType="end"/>
        </w:r>
      </w:hyperlink>
    </w:p>
    <w:p w:rsidR="00B501B9" w:rsidRPr="002D694D" w:rsidRDefault="00B501B9">
      <w:pPr>
        <w:pStyle w:val="TOC4"/>
        <w:tabs>
          <w:tab w:val="right" w:pos="9062"/>
        </w:tabs>
        <w:rPr>
          <w:noProof/>
          <w:sz w:val="20"/>
          <w:lang w:eastAsia="fr-FR"/>
        </w:rPr>
      </w:pPr>
      <w:hyperlink w:anchor="_Toc507515752" w:history="1">
        <w:r w:rsidRPr="002D694D">
          <w:rPr>
            <w:rStyle w:val="Hyperlink"/>
            <w:noProof/>
            <w:sz w:val="20"/>
          </w:rPr>
          <w:t>❽ Former les cadres, aux enjeux de l’égalité professionnelle, de la prévention et de la lutte contre les violences faites aux femmes (harcèlement, sexisme…)</w:t>
        </w:r>
        <w:r w:rsidRPr="002D694D">
          <w:rPr>
            <w:noProof/>
            <w:webHidden/>
            <w:sz w:val="20"/>
          </w:rPr>
          <w:tab/>
        </w:r>
        <w:r w:rsidRPr="002D694D">
          <w:rPr>
            <w:noProof/>
            <w:webHidden/>
            <w:sz w:val="20"/>
          </w:rPr>
          <w:fldChar w:fldCharType="begin"/>
        </w:r>
        <w:r w:rsidRPr="002D694D">
          <w:rPr>
            <w:noProof/>
            <w:webHidden/>
            <w:sz w:val="20"/>
          </w:rPr>
          <w:instrText xml:space="preserve"> PAGEREF _Toc507515752 \h </w:instrText>
        </w:r>
        <w:r w:rsidRPr="00973E07">
          <w:rPr>
            <w:noProof/>
            <w:sz w:val="20"/>
          </w:rPr>
        </w:r>
        <w:r w:rsidRPr="002D694D">
          <w:rPr>
            <w:noProof/>
            <w:webHidden/>
            <w:sz w:val="20"/>
          </w:rPr>
          <w:fldChar w:fldCharType="separate"/>
        </w:r>
        <w:r>
          <w:rPr>
            <w:noProof/>
            <w:webHidden/>
            <w:sz w:val="20"/>
          </w:rPr>
          <w:t>3</w:t>
        </w:r>
        <w:r w:rsidRPr="002D694D">
          <w:rPr>
            <w:noProof/>
            <w:webHidden/>
            <w:sz w:val="20"/>
          </w:rPr>
          <w:fldChar w:fldCharType="end"/>
        </w:r>
      </w:hyperlink>
    </w:p>
    <w:p w:rsidR="00B501B9" w:rsidRPr="002D694D" w:rsidRDefault="00B501B9">
      <w:pPr>
        <w:pStyle w:val="TOC3"/>
        <w:rPr>
          <w:smallCaps w:val="0"/>
          <w:sz w:val="20"/>
          <w:szCs w:val="22"/>
          <w:lang w:eastAsia="fr-FR"/>
        </w:rPr>
      </w:pPr>
      <w:hyperlink w:anchor="_Toc507515753" w:history="1">
        <w:r w:rsidRPr="002D694D">
          <w:rPr>
            <w:rStyle w:val="Hyperlink"/>
            <w:sz w:val="18"/>
          </w:rPr>
          <w:t>AXE IV. LES TRANSITIONS PROFESSIONNELLES – ½  Rendre l’agent pleinement acteur de son parcours professionnel, en renforçant l’individualisation dans les formations initiales  et l’accompagnement des projets d’évolution professionnelle</w:t>
        </w:r>
        <w:r w:rsidRPr="002D694D">
          <w:rPr>
            <w:webHidden/>
            <w:sz w:val="18"/>
          </w:rPr>
          <w:tab/>
        </w:r>
        <w:r w:rsidRPr="002D694D">
          <w:rPr>
            <w:webHidden/>
            <w:sz w:val="18"/>
          </w:rPr>
          <w:fldChar w:fldCharType="begin"/>
        </w:r>
        <w:r w:rsidRPr="002D694D">
          <w:rPr>
            <w:webHidden/>
            <w:sz w:val="18"/>
          </w:rPr>
          <w:instrText xml:space="preserve"> PAGEREF _Toc507515753 \h </w:instrText>
        </w:r>
        <w:r w:rsidRPr="00973E07">
          <w:rPr>
            <w:sz w:val="18"/>
          </w:rPr>
        </w:r>
        <w:r w:rsidRPr="002D694D">
          <w:rPr>
            <w:webHidden/>
            <w:sz w:val="18"/>
          </w:rPr>
          <w:fldChar w:fldCharType="separate"/>
        </w:r>
        <w:r>
          <w:rPr>
            <w:webHidden/>
            <w:sz w:val="18"/>
          </w:rPr>
          <w:t>1</w:t>
        </w:r>
        <w:r w:rsidRPr="002D694D">
          <w:rPr>
            <w:webHidden/>
            <w:sz w:val="18"/>
          </w:rPr>
          <w:fldChar w:fldCharType="end"/>
        </w:r>
      </w:hyperlink>
    </w:p>
    <w:p w:rsidR="00B501B9" w:rsidRPr="002D694D" w:rsidRDefault="00B501B9">
      <w:pPr>
        <w:pStyle w:val="TOC4"/>
        <w:tabs>
          <w:tab w:val="right" w:pos="9062"/>
        </w:tabs>
        <w:rPr>
          <w:noProof/>
          <w:sz w:val="20"/>
          <w:lang w:eastAsia="fr-FR"/>
        </w:rPr>
      </w:pPr>
      <w:hyperlink w:anchor="_Toc507515754" w:history="1">
        <w:r w:rsidRPr="002D694D">
          <w:rPr>
            <w:rStyle w:val="Hyperlink"/>
            <w:noProof/>
            <w:sz w:val="20"/>
          </w:rPr>
          <w:t>❾Mettre en œuvre une nouvelle articulation entre formation initiale et formation continue en renforçant l’évaluation des compétences et en individualisant les parcours de formation</w:t>
        </w:r>
        <w:r w:rsidRPr="002D694D">
          <w:rPr>
            <w:noProof/>
            <w:webHidden/>
            <w:sz w:val="20"/>
          </w:rPr>
          <w:tab/>
        </w:r>
        <w:r w:rsidRPr="002D694D">
          <w:rPr>
            <w:noProof/>
            <w:webHidden/>
            <w:sz w:val="20"/>
          </w:rPr>
          <w:fldChar w:fldCharType="begin"/>
        </w:r>
        <w:r w:rsidRPr="002D694D">
          <w:rPr>
            <w:noProof/>
            <w:webHidden/>
            <w:sz w:val="20"/>
          </w:rPr>
          <w:instrText xml:space="preserve"> PAGEREF _Toc507515754 \h </w:instrText>
        </w:r>
        <w:r w:rsidRPr="00973E07">
          <w:rPr>
            <w:noProof/>
            <w:sz w:val="20"/>
          </w:rPr>
        </w:r>
        <w:r w:rsidRPr="002D694D">
          <w:rPr>
            <w:noProof/>
            <w:webHidden/>
            <w:sz w:val="20"/>
          </w:rPr>
          <w:fldChar w:fldCharType="separate"/>
        </w:r>
        <w:r>
          <w:rPr>
            <w:noProof/>
            <w:webHidden/>
            <w:sz w:val="20"/>
          </w:rPr>
          <w:t>3</w:t>
        </w:r>
        <w:r w:rsidRPr="002D694D">
          <w:rPr>
            <w:noProof/>
            <w:webHidden/>
            <w:sz w:val="20"/>
          </w:rPr>
          <w:fldChar w:fldCharType="end"/>
        </w:r>
      </w:hyperlink>
    </w:p>
    <w:p w:rsidR="00B501B9" w:rsidRPr="002D694D" w:rsidRDefault="00B501B9">
      <w:pPr>
        <w:pStyle w:val="TOC4"/>
        <w:tabs>
          <w:tab w:val="right" w:pos="9062"/>
        </w:tabs>
        <w:rPr>
          <w:noProof/>
          <w:sz w:val="20"/>
          <w:lang w:eastAsia="fr-FR"/>
        </w:rPr>
      </w:pPr>
      <w:hyperlink w:anchor="_Toc507515755" w:history="1">
        <w:r w:rsidRPr="002D694D">
          <w:rPr>
            <w:rStyle w:val="Hyperlink"/>
            <w:noProof/>
            <w:sz w:val="20"/>
          </w:rPr>
          <w:t>❿ Développer des portefeuilles de compétences dans le cadre d’expérimentations concernant des filières métiers, des territoires et des ministères</w:t>
        </w:r>
        <w:r w:rsidRPr="002D694D">
          <w:rPr>
            <w:noProof/>
            <w:webHidden/>
            <w:sz w:val="20"/>
          </w:rPr>
          <w:tab/>
        </w:r>
        <w:r w:rsidRPr="002D694D">
          <w:rPr>
            <w:noProof/>
            <w:webHidden/>
            <w:sz w:val="20"/>
          </w:rPr>
          <w:fldChar w:fldCharType="begin"/>
        </w:r>
        <w:r w:rsidRPr="002D694D">
          <w:rPr>
            <w:noProof/>
            <w:webHidden/>
            <w:sz w:val="20"/>
          </w:rPr>
          <w:instrText xml:space="preserve"> PAGEREF _Toc507515755 \h </w:instrText>
        </w:r>
        <w:r w:rsidRPr="00973E07">
          <w:rPr>
            <w:noProof/>
            <w:sz w:val="20"/>
          </w:rPr>
        </w:r>
        <w:r w:rsidRPr="002D694D">
          <w:rPr>
            <w:noProof/>
            <w:webHidden/>
            <w:sz w:val="20"/>
          </w:rPr>
          <w:fldChar w:fldCharType="separate"/>
        </w:r>
        <w:r>
          <w:rPr>
            <w:noProof/>
            <w:webHidden/>
            <w:sz w:val="20"/>
          </w:rPr>
          <w:t>3</w:t>
        </w:r>
        <w:r w:rsidRPr="002D694D">
          <w:rPr>
            <w:noProof/>
            <w:webHidden/>
            <w:sz w:val="20"/>
          </w:rPr>
          <w:fldChar w:fldCharType="end"/>
        </w:r>
      </w:hyperlink>
    </w:p>
    <w:p w:rsidR="00B501B9" w:rsidRPr="002D694D" w:rsidRDefault="00B501B9">
      <w:pPr>
        <w:pStyle w:val="TOC4"/>
        <w:tabs>
          <w:tab w:val="right" w:pos="9062"/>
        </w:tabs>
        <w:rPr>
          <w:noProof/>
          <w:sz w:val="20"/>
          <w:lang w:eastAsia="fr-FR"/>
        </w:rPr>
      </w:pPr>
      <w:hyperlink w:anchor="_Toc507515756" w:history="1">
        <w:r w:rsidRPr="002D694D">
          <w:rPr>
            <w:rStyle w:val="Hyperlink"/>
            <w:noProof/>
            <w:sz w:val="20"/>
          </w:rPr>
          <w:t>⓫ Mobiliser l’ensemble des outils de la formation professionnelle pour accompagner les transitions, reconversions et mobilités professionnelles</w:t>
        </w:r>
        <w:r w:rsidRPr="002D694D">
          <w:rPr>
            <w:noProof/>
            <w:webHidden/>
            <w:sz w:val="20"/>
          </w:rPr>
          <w:tab/>
        </w:r>
        <w:r w:rsidRPr="002D694D">
          <w:rPr>
            <w:noProof/>
            <w:webHidden/>
            <w:sz w:val="20"/>
          </w:rPr>
          <w:fldChar w:fldCharType="begin"/>
        </w:r>
        <w:r w:rsidRPr="002D694D">
          <w:rPr>
            <w:noProof/>
            <w:webHidden/>
            <w:sz w:val="20"/>
          </w:rPr>
          <w:instrText xml:space="preserve"> PAGEREF _Toc507515756 \h </w:instrText>
        </w:r>
        <w:r w:rsidRPr="00973E07">
          <w:rPr>
            <w:noProof/>
            <w:sz w:val="20"/>
          </w:rPr>
        </w:r>
        <w:r w:rsidRPr="002D694D">
          <w:rPr>
            <w:noProof/>
            <w:webHidden/>
            <w:sz w:val="20"/>
          </w:rPr>
          <w:fldChar w:fldCharType="separate"/>
        </w:r>
        <w:r>
          <w:rPr>
            <w:noProof/>
            <w:webHidden/>
            <w:sz w:val="20"/>
          </w:rPr>
          <w:t>3</w:t>
        </w:r>
        <w:r w:rsidRPr="002D694D">
          <w:rPr>
            <w:noProof/>
            <w:webHidden/>
            <w:sz w:val="20"/>
          </w:rPr>
          <w:fldChar w:fldCharType="end"/>
        </w:r>
      </w:hyperlink>
    </w:p>
    <w:p w:rsidR="00B501B9" w:rsidRPr="002D694D" w:rsidRDefault="00B501B9">
      <w:pPr>
        <w:pStyle w:val="TOC4"/>
        <w:tabs>
          <w:tab w:val="right" w:pos="9062"/>
        </w:tabs>
        <w:rPr>
          <w:noProof/>
          <w:sz w:val="20"/>
          <w:lang w:eastAsia="fr-FR"/>
        </w:rPr>
      </w:pPr>
      <w:hyperlink w:anchor="_Toc507515757" w:history="1">
        <w:r w:rsidRPr="002D694D">
          <w:rPr>
            <w:rStyle w:val="Hyperlink"/>
            <w:noProof/>
            <w:sz w:val="20"/>
          </w:rPr>
          <w:t>⓬ Développer une offre de formation professionnelle à l’attention des conseillers et des acteurs RH en charge de l’accompagnement personnalisé des agents dans la construction de leur parcours professionnels</w:t>
        </w:r>
        <w:r w:rsidRPr="002D694D">
          <w:rPr>
            <w:noProof/>
            <w:webHidden/>
            <w:sz w:val="20"/>
          </w:rPr>
          <w:tab/>
        </w:r>
        <w:r w:rsidRPr="002D694D">
          <w:rPr>
            <w:noProof/>
            <w:webHidden/>
            <w:sz w:val="20"/>
          </w:rPr>
          <w:fldChar w:fldCharType="begin"/>
        </w:r>
        <w:r w:rsidRPr="002D694D">
          <w:rPr>
            <w:noProof/>
            <w:webHidden/>
            <w:sz w:val="20"/>
          </w:rPr>
          <w:instrText xml:space="preserve"> PAGEREF _Toc507515757 \h </w:instrText>
        </w:r>
        <w:r w:rsidRPr="00973E07">
          <w:rPr>
            <w:noProof/>
            <w:sz w:val="20"/>
          </w:rPr>
        </w:r>
        <w:r w:rsidRPr="002D694D">
          <w:rPr>
            <w:noProof/>
            <w:webHidden/>
            <w:sz w:val="20"/>
          </w:rPr>
          <w:fldChar w:fldCharType="separate"/>
        </w:r>
        <w:r>
          <w:rPr>
            <w:noProof/>
            <w:webHidden/>
            <w:sz w:val="20"/>
          </w:rPr>
          <w:t>3</w:t>
        </w:r>
        <w:r w:rsidRPr="002D694D">
          <w:rPr>
            <w:noProof/>
            <w:webHidden/>
            <w:sz w:val="20"/>
          </w:rPr>
          <w:fldChar w:fldCharType="end"/>
        </w:r>
      </w:hyperlink>
    </w:p>
    <w:p w:rsidR="00B501B9" w:rsidRPr="002D694D" w:rsidRDefault="00B501B9">
      <w:pPr>
        <w:pStyle w:val="TOC3"/>
        <w:rPr>
          <w:smallCaps w:val="0"/>
          <w:sz w:val="20"/>
          <w:szCs w:val="22"/>
          <w:lang w:eastAsia="fr-FR"/>
        </w:rPr>
      </w:pPr>
      <w:hyperlink w:anchor="_Toc507515758" w:history="1">
        <w:r w:rsidRPr="002D694D">
          <w:rPr>
            <w:rStyle w:val="Hyperlink"/>
            <w:sz w:val="18"/>
          </w:rPr>
          <w:t>AXE V. L’INTERMINISTERIALITE  Renforcer le pilotage de la politique de formation dans un souci de qualité et de performance, en développant les logiques de coopération et de mutualisation</w:t>
        </w:r>
        <w:r w:rsidRPr="002D694D">
          <w:rPr>
            <w:webHidden/>
            <w:sz w:val="18"/>
          </w:rPr>
          <w:tab/>
        </w:r>
        <w:r w:rsidRPr="002D694D">
          <w:rPr>
            <w:webHidden/>
            <w:sz w:val="18"/>
          </w:rPr>
          <w:fldChar w:fldCharType="begin"/>
        </w:r>
        <w:r w:rsidRPr="002D694D">
          <w:rPr>
            <w:webHidden/>
            <w:sz w:val="18"/>
          </w:rPr>
          <w:instrText xml:space="preserve"> PAGEREF _Toc507515758 \h </w:instrText>
        </w:r>
        <w:r w:rsidRPr="00973E07">
          <w:rPr>
            <w:sz w:val="18"/>
          </w:rPr>
        </w:r>
        <w:r w:rsidRPr="002D694D">
          <w:rPr>
            <w:webHidden/>
            <w:sz w:val="18"/>
          </w:rPr>
          <w:fldChar w:fldCharType="separate"/>
        </w:r>
        <w:r>
          <w:rPr>
            <w:webHidden/>
            <w:sz w:val="18"/>
          </w:rPr>
          <w:t>1</w:t>
        </w:r>
        <w:r w:rsidRPr="002D694D">
          <w:rPr>
            <w:webHidden/>
            <w:sz w:val="18"/>
          </w:rPr>
          <w:fldChar w:fldCharType="end"/>
        </w:r>
      </w:hyperlink>
    </w:p>
    <w:p w:rsidR="00B501B9" w:rsidRPr="002D694D" w:rsidRDefault="00B501B9">
      <w:pPr>
        <w:pStyle w:val="TOC4"/>
        <w:tabs>
          <w:tab w:val="right" w:pos="9062"/>
        </w:tabs>
        <w:rPr>
          <w:noProof/>
          <w:sz w:val="20"/>
          <w:lang w:eastAsia="fr-FR"/>
        </w:rPr>
      </w:pPr>
      <w:hyperlink w:anchor="_Toc507515759" w:history="1">
        <w:r w:rsidRPr="002D694D">
          <w:rPr>
            <w:rStyle w:val="Hyperlink"/>
            <w:noProof/>
            <w:sz w:val="20"/>
          </w:rPr>
          <w:t>⓭Développer une offre de formation interministérielle sur les filières métiers transverses à l’attention de l’administration centrale et des services déconcentrés, en s’appuyant sur des porteurs interministériels et ministériels</w:t>
        </w:r>
        <w:r w:rsidRPr="002D694D">
          <w:rPr>
            <w:noProof/>
            <w:webHidden/>
            <w:sz w:val="20"/>
          </w:rPr>
          <w:tab/>
        </w:r>
        <w:r w:rsidRPr="002D694D">
          <w:rPr>
            <w:noProof/>
            <w:webHidden/>
            <w:sz w:val="20"/>
          </w:rPr>
          <w:fldChar w:fldCharType="begin"/>
        </w:r>
        <w:r w:rsidRPr="002D694D">
          <w:rPr>
            <w:noProof/>
            <w:webHidden/>
            <w:sz w:val="20"/>
          </w:rPr>
          <w:instrText xml:space="preserve"> PAGEREF _Toc507515759 \h </w:instrText>
        </w:r>
        <w:r w:rsidRPr="00973E07">
          <w:rPr>
            <w:noProof/>
            <w:sz w:val="20"/>
          </w:rPr>
        </w:r>
        <w:r w:rsidRPr="002D694D">
          <w:rPr>
            <w:noProof/>
            <w:webHidden/>
            <w:sz w:val="20"/>
          </w:rPr>
          <w:fldChar w:fldCharType="separate"/>
        </w:r>
        <w:r>
          <w:rPr>
            <w:noProof/>
            <w:webHidden/>
            <w:sz w:val="20"/>
          </w:rPr>
          <w:t>3</w:t>
        </w:r>
        <w:r w:rsidRPr="002D694D">
          <w:rPr>
            <w:noProof/>
            <w:webHidden/>
            <w:sz w:val="20"/>
          </w:rPr>
          <w:fldChar w:fldCharType="end"/>
        </w:r>
      </w:hyperlink>
    </w:p>
    <w:p w:rsidR="00B501B9" w:rsidRPr="002D694D" w:rsidRDefault="00B501B9">
      <w:pPr>
        <w:pStyle w:val="TOC4"/>
        <w:tabs>
          <w:tab w:val="right" w:pos="9062"/>
        </w:tabs>
        <w:rPr>
          <w:noProof/>
          <w:sz w:val="20"/>
          <w:lang w:eastAsia="fr-FR"/>
        </w:rPr>
      </w:pPr>
      <w:hyperlink w:anchor="_Toc507515760" w:history="1">
        <w:r w:rsidRPr="002D694D">
          <w:rPr>
            <w:rStyle w:val="Hyperlink"/>
            <w:noProof/>
            <w:sz w:val="20"/>
          </w:rPr>
          <w:t>⓮ Développer l’analyse des coûts de formation et proposer des outils permettant de mieux évaluer la formation menée dans un souci de qualité et de performance</w:t>
        </w:r>
        <w:r w:rsidRPr="002D694D">
          <w:rPr>
            <w:noProof/>
            <w:webHidden/>
            <w:sz w:val="20"/>
          </w:rPr>
          <w:tab/>
        </w:r>
        <w:r w:rsidRPr="002D694D">
          <w:rPr>
            <w:noProof/>
            <w:webHidden/>
            <w:sz w:val="20"/>
          </w:rPr>
          <w:fldChar w:fldCharType="begin"/>
        </w:r>
        <w:r w:rsidRPr="002D694D">
          <w:rPr>
            <w:noProof/>
            <w:webHidden/>
            <w:sz w:val="20"/>
          </w:rPr>
          <w:instrText xml:space="preserve"> PAGEREF _Toc507515760 \h </w:instrText>
        </w:r>
        <w:r w:rsidRPr="00973E07">
          <w:rPr>
            <w:noProof/>
            <w:sz w:val="20"/>
          </w:rPr>
        </w:r>
        <w:r w:rsidRPr="002D694D">
          <w:rPr>
            <w:noProof/>
            <w:webHidden/>
            <w:sz w:val="20"/>
          </w:rPr>
          <w:fldChar w:fldCharType="separate"/>
        </w:r>
        <w:r>
          <w:rPr>
            <w:noProof/>
            <w:webHidden/>
            <w:sz w:val="20"/>
          </w:rPr>
          <w:t>1</w:t>
        </w:r>
        <w:r w:rsidRPr="002D694D">
          <w:rPr>
            <w:noProof/>
            <w:webHidden/>
            <w:sz w:val="20"/>
          </w:rPr>
          <w:fldChar w:fldCharType="end"/>
        </w:r>
      </w:hyperlink>
    </w:p>
    <w:p w:rsidR="00B501B9" w:rsidRPr="002D694D" w:rsidRDefault="00B501B9">
      <w:pPr>
        <w:pStyle w:val="TOC4"/>
        <w:tabs>
          <w:tab w:val="right" w:pos="9062"/>
        </w:tabs>
        <w:rPr>
          <w:noProof/>
          <w:sz w:val="20"/>
          <w:lang w:eastAsia="fr-FR"/>
        </w:rPr>
      </w:pPr>
      <w:hyperlink w:anchor="_Toc507515761" w:history="1">
        <w:r w:rsidRPr="002D694D">
          <w:rPr>
            <w:rStyle w:val="Hyperlink"/>
            <w:noProof/>
            <w:sz w:val="20"/>
          </w:rPr>
          <w:t>⓯Expérimenter en région une démarche de mutualisation des moyens de formation dans la perspective d’élaborer un schéma directeur régional de la formation professionnelle tout au long de la vie</w:t>
        </w:r>
        <w:r w:rsidRPr="002D694D">
          <w:rPr>
            <w:noProof/>
            <w:webHidden/>
            <w:sz w:val="20"/>
          </w:rPr>
          <w:tab/>
        </w:r>
        <w:r w:rsidRPr="002D694D">
          <w:rPr>
            <w:noProof/>
            <w:webHidden/>
            <w:sz w:val="20"/>
          </w:rPr>
          <w:fldChar w:fldCharType="begin"/>
        </w:r>
        <w:r w:rsidRPr="002D694D">
          <w:rPr>
            <w:noProof/>
            <w:webHidden/>
            <w:sz w:val="20"/>
          </w:rPr>
          <w:instrText xml:space="preserve"> PAGEREF _Toc507515761 \h </w:instrText>
        </w:r>
        <w:r w:rsidRPr="00973E07">
          <w:rPr>
            <w:noProof/>
            <w:sz w:val="20"/>
          </w:rPr>
        </w:r>
        <w:r w:rsidRPr="002D694D">
          <w:rPr>
            <w:noProof/>
            <w:webHidden/>
            <w:sz w:val="20"/>
          </w:rPr>
          <w:fldChar w:fldCharType="separate"/>
        </w:r>
        <w:r>
          <w:rPr>
            <w:noProof/>
            <w:webHidden/>
            <w:sz w:val="20"/>
          </w:rPr>
          <w:t>1</w:t>
        </w:r>
        <w:r w:rsidRPr="002D694D">
          <w:rPr>
            <w:noProof/>
            <w:webHidden/>
            <w:sz w:val="20"/>
          </w:rPr>
          <w:fldChar w:fldCharType="end"/>
        </w:r>
      </w:hyperlink>
    </w:p>
    <w:p w:rsidR="00B501B9" w:rsidRPr="002D694D" w:rsidRDefault="00B501B9">
      <w:pPr>
        <w:pStyle w:val="TOC1"/>
        <w:tabs>
          <w:tab w:val="right" w:pos="9062"/>
        </w:tabs>
        <w:rPr>
          <w:b w:val="0"/>
          <w:bCs w:val="0"/>
          <w:caps w:val="0"/>
          <w:noProof/>
          <w:sz w:val="20"/>
          <w:u w:val="none"/>
          <w:lang w:eastAsia="fr-FR"/>
        </w:rPr>
      </w:pPr>
      <w:hyperlink w:anchor="_Toc507515762" w:history="1">
        <w:r w:rsidRPr="002D694D">
          <w:rPr>
            <w:rStyle w:val="Hyperlink"/>
            <w:noProof/>
            <w:sz w:val="20"/>
          </w:rPr>
          <w:t>ANNEXES</w:t>
        </w:r>
        <w:r w:rsidRPr="002D694D">
          <w:rPr>
            <w:noProof/>
            <w:webHidden/>
            <w:sz w:val="20"/>
          </w:rPr>
          <w:tab/>
        </w:r>
        <w:r w:rsidRPr="002D694D">
          <w:rPr>
            <w:noProof/>
            <w:webHidden/>
            <w:sz w:val="20"/>
          </w:rPr>
          <w:fldChar w:fldCharType="begin"/>
        </w:r>
        <w:r w:rsidRPr="002D694D">
          <w:rPr>
            <w:noProof/>
            <w:webHidden/>
            <w:sz w:val="20"/>
          </w:rPr>
          <w:instrText xml:space="preserve"> PAGEREF _Toc507515762 \h </w:instrText>
        </w:r>
        <w:r w:rsidRPr="00973E07">
          <w:rPr>
            <w:noProof/>
            <w:sz w:val="20"/>
          </w:rPr>
        </w:r>
        <w:r w:rsidRPr="002D694D">
          <w:rPr>
            <w:noProof/>
            <w:webHidden/>
            <w:sz w:val="20"/>
          </w:rPr>
          <w:fldChar w:fldCharType="separate"/>
        </w:r>
        <w:r>
          <w:rPr>
            <w:noProof/>
            <w:webHidden/>
            <w:sz w:val="20"/>
          </w:rPr>
          <w:t>3</w:t>
        </w:r>
        <w:r w:rsidRPr="002D694D">
          <w:rPr>
            <w:noProof/>
            <w:webHidden/>
            <w:sz w:val="20"/>
          </w:rPr>
          <w:fldChar w:fldCharType="end"/>
        </w:r>
      </w:hyperlink>
    </w:p>
    <w:p w:rsidR="00B501B9" w:rsidRPr="002D694D" w:rsidRDefault="00B501B9">
      <w:pPr>
        <w:pStyle w:val="TOC2"/>
        <w:rPr>
          <w:b w:val="0"/>
          <w:bCs w:val="0"/>
          <w:smallCaps w:val="0"/>
          <w:noProof/>
          <w:sz w:val="20"/>
          <w:lang w:eastAsia="fr-FR"/>
        </w:rPr>
      </w:pPr>
      <w:hyperlink w:anchor="_Toc507515763" w:history="1">
        <w:r w:rsidRPr="002D694D">
          <w:rPr>
            <w:rStyle w:val="Hyperlink"/>
            <w:noProof/>
            <w:sz w:val="20"/>
          </w:rPr>
          <w:t>ANNEXE 1 : PRÉSENTATION DÉTAILLÉE DES INSTANCES DE GOUVERNANCE</w:t>
        </w:r>
        <w:r w:rsidRPr="002D694D">
          <w:rPr>
            <w:noProof/>
            <w:webHidden/>
            <w:sz w:val="20"/>
          </w:rPr>
          <w:tab/>
        </w:r>
        <w:r w:rsidRPr="002D694D">
          <w:rPr>
            <w:noProof/>
            <w:webHidden/>
            <w:sz w:val="20"/>
          </w:rPr>
          <w:fldChar w:fldCharType="begin"/>
        </w:r>
        <w:r w:rsidRPr="002D694D">
          <w:rPr>
            <w:noProof/>
            <w:webHidden/>
            <w:sz w:val="20"/>
          </w:rPr>
          <w:instrText xml:space="preserve"> PAGEREF _Toc507515763 \h </w:instrText>
        </w:r>
        <w:r w:rsidRPr="00973E07">
          <w:rPr>
            <w:noProof/>
            <w:sz w:val="20"/>
          </w:rPr>
        </w:r>
        <w:r w:rsidRPr="002D694D">
          <w:rPr>
            <w:noProof/>
            <w:webHidden/>
            <w:sz w:val="20"/>
          </w:rPr>
          <w:fldChar w:fldCharType="separate"/>
        </w:r>
        <w:r>
          <w:rPr>
            <w:noProof/>
            <w:webHidden/>
            <w:sz w:val="20"/>
          </w:rPr>
          <w:t>1</w:t>
        </w:r>
        <w:r w:rsidRPr="002D694D">
          <w:rPr>
            <w:noProof/>
            <w:webHidden/>
            <w:sz w:val="20"/>
          </w:rPr>
          <w:fldChar w:fldCharType="end"/>
        </w:r>
      </w:hyperlink>
    </w:p>
    <w:p w:rsidR="00B501B9" w:rsidRPr="002D694D" w:rsidRDefault="00B501B9">
      <w:pPr>
        <w:pStyle w:val="TOC3"/>
        <w:rPr>
          <w:smallCaps w:val="0"/>
          <w:sz w:val="20"/>
          <w:szCs w:val="22"/>
          <w:lang w:eastAsia="fr-FR"/>
        </w:rPr>
      </w:pPr>
      <w:hyperlink w:anchor="_Toc507515764" w:history="1">
        <w:r w:rsidRPr="002D694D">
          <w:rPr>
            <w:rStyle w:val="Hyperlink"/>
            <w:sz w:val="18"/>
          </w:rPr>
          <w:t>Annexe 1.1 : L’INSTANCE DE GOUVERNANCE STRATÉGIQUE GPI/ SCHÉMA DIRECTEUR</w:t>
        </w:r>
        <w:r w:rsidRPr="002D694D">
          <w:rPr>
            <w:webHidden/>
            <w:sz w:val="18"/>
          </w:rPr>
          <w:tab/>
        </w:r>
        <w:r w:rsidRPr="002D694D">
          <w:rPr>
            <w:webHidden/>
            <w:sz w:val="18"/>
          </w:rPr>
          <w:fldChar w:fldCharType="begin"/>
        </w:r>
        <w:r w:rsidRPr="002D694D">
          <w:rPr>
            <w:webHidden/>
            <w:sz w:val="18"/>
          </w:rPr>
          <w:instrText xml:space="preserve"> PAGEREF _Toc507515764 \h </w:instrText>
        </w:r>
        <w:r w:rsidRPr="00973E07">
          <w:rPr>
            <w:sz w:val="18"/>
          </w:rPr>
        </w:r>
        <w:r w:rsidRPr="002D694D">
          <w:rPr>
            <w:webHidden/>
            <w:sz w:val="18"/>
          </w:rPr>
          <w:fldChar w:fldCharType="separate"/>
        </w:r>
        <w:r>
          <w:rPr>
            <w:webHidden/>
            <w:sz w:val="18"/>
          </w:rPr>
          <w:t>3</w:t>
        </w:r>
        <w:r w:rsidRPr="002D694D">
          <w:rPr>
            <w:webHidden/>
            <w:sz w:val="18"/>
          </w:rPr>
          <w:fldChar w:fldCharType="end"/>
        </w:r>
      </w:hyperlink>
    </w:p>
    <w:p w:rsidR="00B501B9" w:rsidRPr="002D694D" w:rsidRDefault="00B501B9">
      <w:pPr>
        <w:pStyle w:val="TOC3"/>
        <w:rPr>
          <w:smallCaps w:val="0"/>
          <w:sz w:val="20"/>
          <w:szCs w:val="22"/>
          <w:lang w:eastAsia="fr-FR"/>
        </w:rPr>
      </w:pPr>
      <w:hyperlink w:anchor="_Toc507515765" w:history="1">
        <w:r w:rsidRPr="002D694D">
          <w:rPr>
            <w:rStyle w:val="Hyperlink"/>
            <w:sz w:val="18"/>
          </w:rPr>
          <w:t>ANNEXE 1.2. LE COMITÉ DE PILOTAGE OPÉRATIONNEL</w:t>
        </w:r>
        <w:r w:rsidRPr="002D694D">
          <w:rPr>
            <w:webHidden/>
            <w:sz w:val="18"/>
          </w:rPr>
          <w:tab/>
        </w:r>
        <w:r w:rsidRPr="002D694D">
          <w:rPr>
            <w:webHidden/>
            <w:sz w:val="18"/>
          </w:rPr>
          <w:fldChar w:fldCharType="begin"/>
        </w:r>
        <w:r w:rsidRPr="002D694D">
          <w:rPr>
            <w:webHidden/>
            <w:sz w:val="18"/>
          </w:rPr>
          <w:instrText xml:space="preserve"> PAGEREF _Toc507515765 \h </w:instrText>
        </w:r>
        <w:r w:rsidRPr="00973E07">
          <w:rPr>
            <w:sz w:val="18"/>
          </w:rPr>
        </w:r>
        <w:r w:rsidRPr="002D694D">
          <w:rPr>
            <w:webHidden/>
            <w:sz w:val="18"/>
          </w:rPr>
          <w:fldChar w:fldCharType="separate"/>
        </w:r>
        <w:r>
          <w:rPr>
            <w:webHidden/>
            <w:sz w:val="18"/>
          </w:rPr>
          <w:t>1</w:t>
        </w:r>
        <w:r w:rsidRPr="002D694D">
          <w:rPr>
            <w:webHidden/>
            <w:sz w:val="18"/>
          </w:rPr>
          <w:fldChar w:fldCharType="end"/>
        </w:r>
      </w:hyperlink>
    </w:p>
    <w:p w:rsidR="00B501B9" w:rsidRPr="002D694D" w:rsidRDefault="00B501B9">
      <w:pPr>
        <w:pStyle w:val="TOC3"/>
        <w:rPr>
          <w:smallCaps w:val="0"/>
          <w:sz w:val="20"/>
          <w:szCs w:val="22"/>
          <w:lang w:eastAsia="fr-FR"/>
        </w:rPr>
      </w:pPr>
      <w:hyperlink w:anchor="_Toc507515766" w:history="1">
        <w:r w:rsidRPr="002D694D">
          <w:rPr>
            <w:rStyle w:val="Hyperlink"/>
            <w:sz w:val="18"/>
          </w:rPr>
          <w:t>ANNEXE 1.3. LE COMITÉ DE PILOTAGE DE LA FORMATION INTERMINISTÉRIELLE DÉCONCENTRÉE</w:t>
        </w:r>
        <w:r w:rsidRPr="002D694D">
          <w:rPr>
            <w:webHidden/>
            <w:sz w:val="18"/>
          </w:rPr>
          <w:tab/>
        </w:r>
        <w:r w:rsidRPr="002D694D">
          <w:rPr>
            <w:webHidden/>
            <w:sz w:val="18"/>
          </w:rPr>
          <w:fldChar w:fldCharType="begin"/>
        </w:r>
        <w:r w:rsidRPr="002D694D">
          <w:rPr>
            <w:webHidden/>
            <w:sz w:val="18"/>
          </w:rPr>
          <w:instrText xml:space="preserve"> PAGEREF _Toc507515766 \h </w:instrText>
        </w:r>
        <w:r w:rsidRPr="00973E07">
          <w:rPr>
            <w:sz w:val="18"/>
          </w:rPr>
        </w:r>
        <w:r w:rsidRPr="002D694D">
          <w:rPr>
            <w:webHidden/>
            <w:sz w:val="18"/>
          </w:rPr>
          <w:fldChar w:fldCharType="separate"/>
        </w:r>
        <w:r>
          <w:rPr>
            <w:webHidden/>
            <w:sz w:val="18"/>
          </w:rPr>
          <w:t>3</w:t>
        </w:r>
        <w:r w:rsidRPr="002D694D">
          <w:rPr>
            <w:webHidden/>
            <w:sz w:val="18"/>
          </w:rPr>
          <w:fldChar w:fldCharType="end"/>
        </w:r>
      </w:hyperlink>
    </w:p>
    <w:p w:rsidR="00B501B9" w:rsidRPr="002D694D" w:rsidRDefault="00B501B9">
      <w:pPr>
        <w:pStyle w:val="TOC2"/>
        <w:rPr>
          <w:b w:val="0"/>
          <w:bCs w:val="0"/>
          <w:smallCaps w:val="0"/>
          <w:noProof/>
          <w:sz w:val="20"/>
          <w:lang w:eastAsia="fr-FR"/>
        </w:rPr>
      </w:pPr>
      <w:hyperlink w:anchor="_Toc507515767" w:history="1">
        <w:r w:rsidRPr="002D694D">
          <w:rPr>
            <w:rStyle w:val="Hyperlink"/>
            <w:noProof/>
            <w:sz w:val="20"/>
          </w:rPr>
          <w:t>ANNEXE 2 : CALENDRIER DES INSTANCES</w:t>
        </w:r>
        <w:r w:rsidRPr="002D694D">
          <w:rPr>
            <w:noProof/>
            <w:webHidden/>
            <w:sz w:val="20"/>
          </w:rPr>
          <w:tab/>
        </w:r>
        <w:r w:rsidRPr="002D694D">
          <w:rPr>
            <w:noProof/>
            <w:webHidden/>
            <w:sz w:val="20"/>
          </w:rPr>
          <w:fldChar w:fldCharType="begin"/>
        </w:r>
        <w:r w:rsidRPr="002D694D">
          <w:rPr>
            <w:noProof/>
            <w:webHidden/>
            <w:sz w:val="20"/>
          </w:rPr>
          <w:instrText xml:space="preserve"> PAGEREF _Toc507515767 \h </w:instrText>
        </w:r>
        <w:r w:rsidRPr="00973E07">
          <w:rPr>
            <w:noProof/>
            <w:sz w:val="20"/>
          </w:rPr>
        </w:r>
        <w:r w:rsidRPr="002D694D">
          <w:rPr>
            <w:noProof/>
            <w:webHidden/>
            <w:sz w:val="20"/>
          </w:rPr>
          <w:fldChar w:fldCharType="separate"/>
        </w:r>
        <w:r>
          <w:rPr>
            <w:noProof/>
            <w:webHidden/>
            <w:sz w:val="20"/>
          </w:rPr>
          <w:t>1</w:t>
        </w:r>
        <w:r w:rsidRPr="002D694D">
          <w:rPr>
            <w:noProof/>
            <w:webHidden/>
            <w:sz w:val="20"/>
          </w:rPr>
          <w:fldChar w:fldCharType="end"/>
        </w:r>
      </w:hyperlink>
    </w:p>
    <w:p w:rsidR="00B501B9" w:rsidRPr="002D694D" w:rsidRDefault="00B501B9">
      <w:pPr>
        <w:pStyle w:val="TOC2"/>
        <w:rPr>
          <w:b w:val="0"/>
          <w:bCs w:val="0"/>
          <w:smallCaps w:val="0"/>
          <w:noProof/>
          <w:sz w:val="20"/>
          <w:lang w:eastAsia="fr-FR"/>
        </w:rPr>
      </w:pPr>
      <w:hyperlink w:anchor="_Toc507515768" w:history="1">
        <w:r w:rsidRPr="002D694D">
          <w:rPr>
            <w:rStyle w:val="Hyperlink"/>
            <w:noProof/>
            <w:sz w:val="20"/>
          </w:rPr>
          <w:t>ANNEXE 3 : TABLEAU DE RECENSEMENT DES ACTIONS EXONÉRÉES DE RÉGULATION AU TITRE DE L'ANNÉE 2018</w:t>
        </w:r>
        <w:r w:rsidRPr="002D694D">
          <w:rPr>
            <w:noProof/>
            <w:webHidden/>
            <w:sz w:val="20"/>
          </w:rPr>
          <w:tab/>
        </w:r>
        <w:r w:rsidRPr="002D694D">
          <w:rPr>
            <w:noProof/>
            <w:webHidden/>
            <w:sz w:val="20"/>
          </w:rPr>
          <w:fldChar w:fldCharType="begin"/>
        </w:r>
        <w:r w:rsidRPr="002D694D">
          <w:rPr>
            <w:noProof/>
            <w:webHidden/>
            <w:sz w:val="20"/>
          </w:rPr>
          <w:instrText xml:space="preserve"> PAGEREF _Toc507515768 \h </w:instrText>
        </w:r>
        <w:r w:rsidRPr="00973E07">
          <w:rPr>
            <w:noProof/>
            <w:sz w:val="20"/>
          </w:rPr>
        </w:r>
        <w:r w:rsidRPr="002D694D">
          <w:rPr>
            <w:noProof/>
            <w:webHidden/>
            <w:sz w:val="20"/>
          </w:rPr>
          <w:fldChar w:fldCharType="separate"/>
        </w:r>
        <w:r>
          <w:rPr>
            <w:noProof/>
            <w:webHidden/>
            <w:sz w:val="20"/>
          </w:rPr>
          <w:t>1</w:t>
        </w:r>
        <w:r w:rsidRPr="002D694D">
          <w:rPr>
            <w:noProof/>
            <w:webHidden/>
            <w:sz w:val="20"/>
          </w:rPr>
          <w:fldChar w:fldCharType="end"/>
        </w:r>
      </w:hyperlink>
    </w:p>
    <w:p w:rsidR="00B501B9" w:rsidRPr="002D694D" w:rsidRDefault="00B501B9">
      <w:pPr>
        <w:pStyle w:val="TOC3"/>
        <w:rPr>
          <w:smallCaps w:val="0"/>
          <w:sz w:val="20"/>
          <w:szCs w:val="22"/>
          <w:lang w:eastAsia="fr-FR"/>
        </w:rPr>
      </w:pPr>
      <w:hyperlink w:anchor="_Toc507515769" w:history="1">
        <w:r w:rsidRPr="002D694D">
          <w:rPr>
            <w:rStyle w:val="Hyperlink"/>
            <w:sz w:val="18"/>
          </w:rPr>
          <w:t>NOTICE EXPLICATIVE</w:t>
        </w:r>
        <w:r w:rsidRPr="002D694D">
          <w:rPr>
            <w:webHidden/>
            <w:sz w:val="18"/>
          </w:rPr>
          <w:tab/>
        </w:r>
        <w:r w:rsidRPr="002D694D">
          <w:rPr>
            <w:webHidden/>
            <w:sz w:val="18"/>
          </w:rPr>
          <w:fldChar w:fldCharType="begin"/>
        </w:r>
        <w:r w:rsidRPr="002D694D">
          <w:rPr>
            <w:webHidden/>
            <w:sz w:val="18"/>
          </w:rPr>
          <w:instrText xml:space="preserve"> PAGEREF _Toc507515769 \h </w:instrText>
        </w:r>
        <w:r w:rsidRPr="00973E07">
          <w:rPr>
            <w:sz w:val="18"/>
          </w:rPr>
        </w:r>
        <w:r w:rsidRPr="002D694D">
          <w:rPr>
            <w:webHidden/>
            <w:sz w:val="18"/>
          </w:rPr>
          <w:fldChar w:fldCharType="separate"/>
        </w:r>
        <w:r>
          <w:rPr>
            <w:webHidden/>
            <w:sz w:val="18"/>
          </w:rPr>
          <w:t>3</w:t>
        </w:r>
        <w:r w:rsidRPr="002D694D">
          <w:rPr>
            <w:webHidden/>
            <w:sz w:val="18"/>
          </w:rPr>
          <w:fldChar w:fldCharType="end"/>
        </w:r>
      </w:hyperlink>
    </w:p>
    <w:p w:rsidR="00B501B9" w:rsidRPr="002D694D" w:rsidRDefault="00B501B9">
      <w:pPr>
        <w:pStyle w:val="TOC3"/>
        <w:rPr>
          <w:smallCaps w:val="0"/>
          <w:sz w:val="20"/>
          <w:szCs w:val="22"/>
          <w:lang w:eastAsia="fr-FR"/>
        </w:rPr>
      </w:pPr>
      <w:hyperlink w:anchor="_Toc507515770" w:history="1">
        <w:r w:rsidRPr="002D694D">
          <w:rPr>
            <w:rStyle w:val="Hyperlink"/>
            <w:sz w:val="18"/>
          </w:rPr>
          <w:t>PRECISIONS CONCERNANT LES RUBRIQUES DU TABLEAU DE RECENSEMENT DES ACTIONS</w:t>
        </w:r>
        <w:r w:rsidRPr="002D694D">
          <w:rPr>
            <w:webHidden/>
            <w:sz w:val="18"/>
          </w:rPr>
          <w:tab/>
        </w:r>
        <w:r w:rsidRPr="002D694D">
          <w:rPr>
            <w:webHidden/>
            <w:sz w:val="18"/>
          </w:rPr>
          <w:fldChar w:fldCharType="begin"/>
        </w:r>
        <w:r w:rsidRPr="002D694D">
          <w:rPr>
            <w:webHidden/>
            <w:sz w:val="18"/>
          </w:rPr>
          <w:instrText xml:space="preserve"> PAGEREF _Toc507515770 \h </w:instrText>
        </w:r>
        <w:r w:rsidRPr="00973E07">
          <w:rPr>
            <w:sz w:val="18"/>
          </w:rPr>
        </w:r>
        <w:r w:rsidRPr="002D694D">
          <w:rPr>
            <w:webHidden/>
            <w:sz w:val="18"/>
          </w:rPr>
          <w:fldChar w:fldCharType="separate"/>
        </w:r>
        <w:r>
          <w:rPr>
            <w:webHidden/>
            <w:sz w:val="18"/>
          </w:rPr>
          <w:t>3</w:t>
        </w:r>
        <w:r w:rsidRPr="002D694D">
          <w:rPr>
            <w:webHidden/>
            <w:sz w:val="18"/>
          </w:rPr>
          <w:fldChar w:fldCharType="end"/>
        </w:r>
      </w:hyperlink>
    </w:p>
    <w:p w:rsidR="00B501B9" w:rsidRPr="002D694D" w:rsidRDefault="00B501B9">
      <w:pPr>
        <w:pStyle w:val="TOC2"/>
        <w:rPr>
          <w:b w:val="0"/>
          <w:bCs w:val="0"/>
          <w:smallCaps w:val="0"/>
          <w:noProof/>
          <w:sz w:val="20"/>
          <w:lang w:eastAsia="fr-FR"/>
        </w:rPr>
      </w:pPr>
      <w:hyperlink w:anchor="_Toc507515771" w:history="1">
        <w:r w:rsidRPr="002D694D">
          <w:rPr>
            <w:rStyle w:val="Hyperlink"/>
            <w:noProof/>
            <w:sz w:val="20"/>
          </w:rPr>
          <w:t>ANNEXE 4 - LISTE DES CHEFS DE FILE ET DES CHANTIERS INTERMINISTERIELS</w:t>
        </w:r>
        <w:r w:rsidRPr="002D694D">
          <w:rPr>
            <w:noProof/>
            <w:webHidden/>
            <w:sz w:val="20"/>
          </w:rPr>
          <w:tab/>
        </w:r>
        <w:r w:rsidRPr="002D694D">
          <w:rPr>
            <w:noProof/>
            <w:webHidden/>
            <w:sz w:val="20"/>
          </w:rPr>
          <w:fldChar w:fldCharType="begin"/>
        </w:r>
        <w:r w:rsidRPr="002D694D">
          <w:rPr>
            <w:noProof/>
            <w:webHidden/>
            <w:sz w:val="20"/>
          </w:rPr>
          <w:instrText xml:space="preserve"> PAGEREF _Toc507515771 \h </w:instrText>
        </w:r>
        <w:r w:rsidRPr="00973E07">
          <w:rPr>
            <w:noProof/>
            <w:sz w:val="20"/>
          </w:rPr>
        </w:r>
        <w:r w:rsidRPr="002D694D">
          <w:rPr>
            <w:noProof/>
            <w:webHidden/>
            <w:sz w:val="20"/>
          </w:rPr>
          <w:fldChar w:fldCharType="separate"/>
        </w:r>
        <w:r>
          <w:rPr>
            <w:noProof/>
            <w:webHidden/>
            <w:sz w:val="20"/>
          </w:rPr>
          <w:t>3</w:t>
        </w:r>
        <w:r w:rsidRPr="002D694D">
          <w:rPr>
            <w:noProof/>
            <w:webHidden/>
            <w:sz w:val="20"/>
          </w:rPr>
          <w:fldChar w:fldCharType="end"/>
        </w:r>
      </w:hyperlink>
    </w:p>
    <w:p w:rsidR="00B501B9" w:rsidRPr="002D694D" w:rsidRDefault="00B501B9">
      <w:pPr>
        <w:pStyle w:val="TOC2"/>
        <w:rPr>
          <w:b w:val="0"/>
          <w:bCs w:val="0"/>
          <w:smallCaps w:val="0"/>
          <w:noProof/>
          <w:sz w:val="20"/>
          <w:lang w:eastAsia="fr-FR"/>
        </w:rPr>
      </w:pPr>
      <w:hyperlink w:anchor="_Toc507515772" w:history="1">
        <w:r w:rsidRPr="002D694D">
          <w:rPr>
            <w:rStyle w:val="Hyperlink"/>
            <w:noProof/>
            <w:sz w:val="20"/>
          </w:rPr>
          <w:t>ANNEXE 5 : NOMENCLATURE DES DOMAINE DE FORMATION</w:t>
        </w:r>
        <w:r w:rsidRPr="002D694D">
          <w:rPr>
            <w:noProof/>
            <w:webHidden/>
            <w:sz w:val="20"/>
          </w:rPr>
          <w:tab/>
        </w:r>
        <w:r w:rsidRPr="002D694D">
          <w:rPr>
            <w:noProof/>
            <w:webHidden/>
            <w:sz w:val="20"/>
          </w:rPr>
          <w:fldChar w:fldCharType="begin"/>
        </w:r>
        <w:r w:rsidRPr="002D694D">
          <w:rPr>
            <w:noProof/>
            <w:webHidden/>
            <w:sz w:val="20"/>
          </w:rPr>
          <w:instrText xml:space="preserve"> PAGEREF _Toc507515772 \h </w:instrText>
        </w:r>
        <w:r w:rsidRPr="00973E07">
          <w:rPr>
            <w:noProof/>
            <w:sz w:val="20"/>
          </w:rPr>
        </w:r>
        <w:r w:rsidRPr="002D694D">
          <w:rPr>
            <w:noProof/>
            <w:webHidden/>
            <w:sz w:val="20"/>
          </w:rPr>
          <w:fldChar w:fldCharType="separate"/>
        </w:r>
        <w:r>
          <w:rPr>
            <w:noProof/>
            <w:webHidden/>
            <w:sz w:val="20"/>
          </w:rPr>
          <w:t>3</w:t>
        </w:r>
        <w:r w:rsidRPr="002D694D">
          <w:rPr>
            <w:noProof/>
            <w:webHidden/>
            <w:sz w:val="20"/>
          </w:rPr>
          <w:fldChar w:fldCharType="end"/>
        </w:r>
      </w:hyperlink>
    </w:p>
    <w:p w:rsidR="00B501B9" w:rsidRPr="000503B4" w:rsidRDefault="00B501B9" w:rsidP="003B4873">
      <w:pPr>
        <w:spacing w:after="0" w:line="240" w:lineRule="auto"/>
        <w:rPr>
          <w:lang w:eastAsia="fr-FR"/>
        </w:rPr>
        <w:sectPr w:rsidR="00B501B9" w:rsidRPr="000503B4" w:rsidSect="00A00887">
          <w:headerReference w:type="default" r:id="rId12"/>
          <w:pgSz w:w="11906" w:h="16838"/>
          <w:pgMar w:top="1016" w:right="1417" w:bottom="851" w:left="1417" w:header="426" w:footer="708" w:gutter="0"/>
          <w:cols w:space="566"/>
          <w:docGrid w:linePitch="360"/>
        </w:sectPr>
      </w:pPr>
      <w:r w:rsidRPr="003B4873">
        <w:rPr>
          <w:b/>
          <w:bCs/>
          <w:caps/>
          <w:sz w:val="19"/>
          <w:szCs w:val="19"/>
        </w:rPr>
        <w:fldChar w:fldCharType="end"/>
      </w:r>
    </w:p>
    <w:p w:rsidR="00B501B9" w:rsidRDefault="00B501B9">
      <w:pPr>
        <w:rPr>
          <w:rFonts w:cs="Carlito"/>
          <w:b/>
          <w:bCs/>
          <w:color w:val="000000"/>
          <w:sz w:val="40"/>
          <w:szCs w:val="40"/>
          <w:lang w:eastAsia="fr-FR"/>
        </w:rPr>
      </w:pPr>
    </w:p>
    <w:p w:rsidR="00B501B9" w:rsidRPr="000503B4" w:rsidRDefault="00B501B9" w:rsidP="00255D21">
      <w:pPr>
        <w:spacing w:after="0" w:line="240" w:lineRule="auto"/>
        <w:ind w:left="-567"/>
        <w:jc w:val="right"/>
        <w:rPr>
          <w:rFonts w:cs="Carlito"/>
          <w:b/>
          <w:bCs/>
          <w:color w:val="000000"/>
          <w:sz w:val="40"/>
          <w:szCs w:val="40"/>
          <w:lang w:eastAsia="fr-FR"/>
        </w:rPr>
      </w:pPr>
    </w:p>
    <w:p w:rsidR="00B501B9" w:rsidRPr="000503B4" w:rsidRDefault="00B501B9" w:rsidP="00255D21">
      <w:pPr>
        <w:spacing w:after="0" w:line="240" w:lineRule="auto"/>
        <w:ind w:left="-567"/>
        <w:jc w:val="right"/>
        <w:rPr>
          <w:rFonts w:cs="Carlito"/>
          <w:b/>
          <w:bCs/>
          <w:color w:val="000000"/>
          <w:sz w:val="40"/>
          <w:szCs w:val="40"/>
          <w:lang w:eastAsia="fr-FR"/>
        </w:rPr>
      </w:pPr>
    </w:p>
    <w:p w:rsidR="00B501B9" w:rsidRPr="000503B4" w:rsidRDefault="00B501B9" w:rsidP="00255D21">
      <w:pPr>
        <w:spacing w:after="0" w:line="240" w:lineRule="auto"/>
        <w:ind w:left="-567"/>
        <w:jc w:val="right"/>
        <w:rPr>
          <w:rFonts w:cs="Carlito"/>
          <w:b/>
          <w:bCs/>
          <w:color w:val="000000"/>
          <w:sz w:val="40"/>
          <w:szCs w:val="40"/>
          <w:lang w:eastAsia="fr-FR"/>
        </w:rPr>
      </w:pPr>
    </w:p>
    <w:p w:rsidR="00B501B9" w:rsidRPr="000503B4" w:rsidRDefault="00B501B9" w:rsidP="00255D21">
      <w:pPr>
        <w:spacing w:after="0" w:line="240" w:lineRule="auto"/>
        <w:ind w:left="-567"/>
        <w:jc w:val="right"/>
        <w:rPr>
          <w:rFonts w:cs="Carlito"/>
          <w:b/>
          <w:bCs/>
          <w:color w:val="000000"/>
          <w:sz w:val="40"/>
          <w:szCs w:val="40"/>
          <w:lang w:eastAsia="fr-FR"/>
        </w:rPr>
      </w:pPr>
    </w:p>
    <w:p w:rsidR="00B501B9" w:rsidRPr="000503B4" w:rsidRDefault="00B501B9" w:rsidP="00255D21">
      <w:pPr>
        <w:spacing w:after="0" w:line="240" w:lineRule="auto"/>
        <w:ind w:left="-567"/>
        <w:jc w:val="right"/>
        <w:rPr>
          <w:rFonts w:cs="Carlito"/>
          <w:b/>
          <w:bCs/>
          <w:color w:val="000000"/>
          <w:sz w:val="40"/>
          <w:szCs w:val="40"/>
          <w:lang w:eastAsia="fr-FR"/>
        </w:rPr>
      </w:pPr>
    </w:p>
    <w:p w:rsidR="00B501B9" w:rsidRPr="000503B4" w:rsidRDefault="00B501B9" w:rsidP="00255D21">
      <w:pPr>
        <w:spacing w:after="0" w:line="240" w:lineRule="auto"/>
        <w:ind w:left="-567"/>
        <w:jc w:val="right"/>
        <w:rPr>
          <w:rFonts w:cs="Carlito"/>
          <w:b/>
          <w:bCs/>
          <w:color w:val="000000"/>
          <w:sz w:val="40"/>
          <w:szCs w:val="40"/>
          <w:lang w:eastAsia="fr-FR"/>
        </w:rPr>
      </w:pPr>
    </w:p>
    <w:p w:rsidR="00B501B9" w:rsidRPr="000503B4" w:rsidRDefault="00B501B9" w:rsidP="00255D21">
      <w:pPr>
        <w:spacing w:after="0" w:line="240" w:lineRule="auto"/>
        <w:ind w:left="-567"/>
        <w:jc w:val="right"/>
        <w:rPr>
          <w:rFonts w:cs="Carlito"/>
          <w:b/>
          <w:bCs/>
          <w:color w:val="000000"/>
          <w:sz w:val="40"/>
          <w:szCs w:val="40"/>
          <w:lang w:eastAsia="fr-FR"/>
        </w:rPr>
      </w:pPr>
    </w:p>
    <w:p w:rsidR="00B501B9" w:rsidRPr="000503B4" w:rsidRDefault="00B501B9" w:rsidP="00255D21">
      <w:pPr>
        <w:spacing w:after="0" w:line="240" w:lineRule="auto"/>
        <w:ind w:left="-567"/>
        <w:jc w:val="right"/>
        <w:rPr>
          <w:rFonts w:cs="Carlito"/>
          <w:b/>
          <w:bCs/>
          <w:color w:val="000000"/>
          <w:sz w:val="40"/>
          <w:szCs w:val="40"/>
          <w:lang w:eastAsia="fr-FR"/>
        </w:rPr>
      </w:pPr>
    </w:p>
    <w:p w:rsidR="00B501B9" w:rsidRPr="00FC5BB4" w:rsidRDefault="00B501B9" w:rsidP="00E751B2">
      <w:pPr>
        <w:pStyle w:val="TitreSD-1"/>
        <w:jc w:val="left"/>
        <w:outlineLvl w:val="0"/>
        <w:sectPr w:rsidR="00B501B9" w:rsidRPr="00FC5BB4" w:rsidSect="00A00887">
          <w:headerReference w:type="default" r:id="rId13"/>
          <w:pgSz w:w="11906" w:h="16838"/>
          <w:pgMar w:top="1016" w:right="1417" w:bottom="851" w:left="1417" w:header="426" w:footer="708" w:gutter="0"/>
          <w:cols w:space="566"/>
          <w:docGrid w:linePitch="360"/>
        </w:sectPr>
      </w:pPr>
      <w:bookmarkStart w:id="14" w:name="_Toc507515731"/>
      <w:r>
        <w:t xml:space="preserve">LE </w:t>
      </w:r>
      <w:r w:rsidRPr="00FC5BB4">
        <w:t>CADRE</w:t>
      </w:r>
      <w:r>
        <w:t xml:space="preserve"> METHODOLOGIQUE</w:t>
      </w:r>
      <w:bookmarkEnd w:id="14"/>
      <w:r w:rsidRPr="00FC5BB4">
        <w:t xml:space="preserve"> </w:t>
      </w:r>
    </w:p>
    <w:p w:rsidR="00B501B9" w:rsidRPr="000503B4" w:rsidRDefault="00B501B9" w:rsidP="00255D21">
      <w:pPr>
        <w:rPr>
          <w:rFonts w:cs="Carlito"/>
          <w:color w:val="000000"/>
          <w:sz w:val="40"/>
          <w:szCs w:val="40"/>
          <w:lang w:eastAsia="fr-FR"/>
        </w:rPr>
        <w:sectPr w:rsidR="00B501B9" w:rsidRPr="000503B4" w:rsidSect="00015AE9">
          <w:pgSz w:w="11906" w:h="16838"/>
          <w:pgMar w:top="1016" w:right="1417" w:bottom="851" w:left="1417" w:header="426" w:footer="708" w:gutter="0"/>
          <w:cols w:num="2" w:space="566"/>
          <w:docGrid w:linePitch="360"/>
        </w:sectPr>
      </w:pPr>
      <w:r>
        <w:rPr>
          <w:noProof/>
          <w:lang w:eastAsia="fr-FR"/>
        </w:rPr>
        <w:pict>
          <v:shape id="Rogner et arrondir un rectangle à un seul coin 6" o:spid="_x0000_s1034" style="position:absolute;left:0;text-align:left;margin-left:358.15pt;margin-top:-52.3pt;width:106.4pt;height:45.15pt;z-index:251659264;visibility:visible;v-text-anchor:middle" coordsize="1351128,57320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" adj="-11796480,,5400" path="m95536,l1255592,r95536,95536l1351128,573206,,573206,,95536c,42773,42773,,95536,xe" fillcolor="#ddd8c2" stroked="f" strokeweight="2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95536,0;1255592,0;1351128,95536;1351128,573206;0,573206;0,95536;95536,0" o:connectangles="0,0,0,0,0,0,0" textboxrect="0,0,1351128,573206"/>
            <v:handles>
              <v:h position="@3,#0" polar="10800,10800"/>
              <v:h position="#2,#1" polar="10800,10800" radiusrange="0,10800"/>
            </v:handles>
            <v:textbox>
              <w:txbxContent>
                <w:p w:rsidR="00B501B9" w:rsidRPr="00A01E36" w:rsidRDefault="00B501B9" w:rsidP="00AA7A3B">
                  <w:pPr>
                    <w:shd w:val="clear" w:color="auto" w:fill="DDD9C3"/>
                    <w:rPr>
                      <w:b/>
                    </w:rPr>
                  </w:pPr>
                  <w:r w:rsidRPr="00A01E36">
                    <w:rPr>
                      <w:b/>
                    </w:rPr>
                    <w:t>CADRE JURIDIQUE</w:t>
                  </w:r>
                </w:p>
              </w:txbxContent>
            </v:textbox>
          </v:shape>
        </w:pict>
      </w:r>
    </w:p>
    <w:p w:rsidR="00B501B9" w:rsidRPr="009751B6" w:rsidRDefault="00B501B9" w:rsidP="00E751B2">
      <w:pPr>
        <w:pStyle w:val="TitreSD-2"/>
        <w:outlineLvl w:val="0"/>
        <w:rPr>
          <w:smallCaps w:val="0"/>
        </w:rPr>
      </w:pPr>
      <w:bookmarkStart w:id="15" w:name="_Toc507515732"/>
      <w:bookmarkEnd w:id="13"/>
      <w:r>
        <w:rPr>
          <w:smallCaps w:val="0"/>
        </w:rPr>
        <w:t>CADRE JURIDIQUE</w:t>
      </w:r>
      <w:bookmarkEnd w:id="15"/>
    </w:p>
    <w:p w:rsidR="00B501B9" w:rsidRPr="00DA492C" w:rsidRDefault="00B501B9" w:rsidP="0034703C">
      <w:pPr>
        <w:spacing w:after="0"/>
        <w:rPr>
          <w:sz w:val="21"/>
          <w:szCs w:val="21"/>
        </w:rPr>
      </w:pPr>
      <w:r w:rsidRPr="00DA492C">
        <w:rPr>
          <w:sz w:val="21"/>
          <w:szCs w:val="21"/>
        </w:rPr>
        <w:t xml:space="preserve">La loi n° 83-634 du 13 juillet 1983 portant droits et obligations des fonctionnaires reconnaît, dans son article 22, </w:t>
      </w:r>
      <w:r w:rsidRPr="00DA492C">
        <w:rPr>
          <w:i/>
          <w:sz w:val="21"/>
          <w:szCs w:val="21"/>
        </w:rPr>
        <w:t xml:space="preserve">« le droit à la </w:t>
      </w:r>
      <w:r w:rsidRPr="00DA492C">
        <w:rPr>
          <w:b/>
          <w:i/>
          <w:sz w:val="21"/>
          <w:szCs w:val="21"/>
        </w:rPr>
        <w:t>formation professionnelle tout au long de la vie</w:t>
      </w:r>
      <w:r w:rsidRPr="00DA492C">
        <w:rPr>
          <w:i/>
          <w:sz w:val="21"/>
          <w:szCs w:val="21"/>
        </w:rPr>
        <w:t xml:space="preserve"> aux fonctionnaires. Il favorise leur développement professionnel et personnel, facilite leur parcours professionnel, leur mobilité et leur promotion ainsi que l'accès aux différents niveaux de qualification professionnelle existants. Il permet l'adaptation aux évolutions prévisibles des métiers. Il concourt à l'égalité d'accès aux différents grades et emplois, en particulier entre femmes et hommes, et à la progression des personnes les moins qualifiées. »</w:t>
      </w:r>
    </w:p>
    <w:p w:rsidR="00B501B9" w:rsidRPr="00DA492C" w:rsidRDefault="00B501B9" w:rsidP="0034703C">
      <w:pPr>
        <w:spacing w:after="0"/>
        <w:rPr>
          <w:sz w:val="21"/>
          <w:szCs w:val="21"/>
        </w:rPr>
      </w:pPr>
      <w:r w:rsidRPr="00DA492C">
        <w:rPr>
          <w:sz w:val="21"/>
          <w:szCs w:val="21"/>
        </w:rPr>
        <w:t>Les principaux dispositifs qui relèvent de la formation professionnelle tout au long de la vie des agents de l’État sont précisés dans l’article 1</w:t>
      </w:r>
      <w:r w:rsidRPr="00DA492C">
        <w:rPr>
          <w:sz w:val="21"/>
          <w:szCs w:val="21"/>
          <w:vertAlign w:val="superscript"/>
        </w:rPr>
        <w:t>er</w:t>
      </w:r>
      <w:r w:rsidRPr="00DA492C">
        <w:rPr>
          <w:sz w:val="21"/>
          <w:szCs w:val="21"/>
        </w:rPr>
        <w:t xml:space="preserve"> du décret n° 2007-1470 du 15 octobre 2007 :</w:t>
      </w:r>
    </w:p>
    <w:p w:rsidR="00B501B9" w:rsidRPr="00DA492C" w:rsidRDefault="00B501B9" w:rsidP="0034703C">
      <w:pPr>
        <w:spacing w:after="0" w:line="240" w:lineRule="auto"/>
        <w:ind w:left="284"/>
        <w:rPr>
          <w:sz w:val="21"/>
          <w:szCs w:val="21"/>
        </w:rPr>
      </w:pPr>
      <w:r w:rsidRPr="00D12788">
        <w:rPr>
          <w:sz w:val="20"/>
        </w:rPr>
        <w:t>❶</w:t>
      </w:r>
      <w:r w:rsidRPr="00DA492C">
        <w:rPr>
          <w:sz w:val="21"/>
          <w:szCs w:val="21"/>
        </w:rPr>
        <w:t>La formation professionnelle statutaire ;</w:t>
      </w:r>
    </w:p>
    <w:p w:rsidR="00B501B9" w:rsidRPr="00DA492C" w:rsidRDefault="00B501B9" w:rsidP="0034703C">
      <w:pPr>
        <w:spacing w:after="0" w:line="240" w:lineRule="auto"/>
        <w:ind w:left="284"/>
        <w:rPr>
          <w:sz w:val="21"/>
          <w:szCs w:val="21"/>
        </w:rPr>
      </w:pPr>
      <w:r w:rsidRPr="00DA492C">
        <w:rPr>
          <w:sz w:val="21"/>
          <w:szCs w:val="21"/>
        </w:rPr>
        <w:t>❷La formation continue ;</w:t>
      </w:r>
    </w:p>
    <w:p w:rsidR="00B501B9" w:rsidRPr="00DA492C" w:rsidRDefault="00B501B9" w:rsidP="0034703C">
      <w:pPr>
        <w:spacing w:after="0" w:line="240" w:lineRule="auto"/>
        <w:ind w:left="284"/>
        <w:rPr>
          <w:sz w:val="21"/>
          <w:szCs w:val="21"/>
        </w:rPr>
      </w:pPr>
      <w:r w:rsidRPr="00DA492C">
        <w:rPr>
          <w:sz w:val="21"/>
          <w:szCs w:val="21"/>
        </w:rPr>
        <w:t>❸La formation de préparation aux examens, concours administratifs et autres procédures de promotion interne ;</w:t>
      </w:r>
    </w:p>
    <w:p w:rsidR="00B501B9" w:rsidRPr="00DA492C" w:rsidRDefault="00B501B9" w:rsidP="0034703C">
      <w:pPr>
        <w:spacing w:after="0" w:line="240" w:lineRule="auto"/>
        <w:ind w:left="284"/>
        <w:rPr>
          <w:sz w:val="21"/>
          <w:szCs w:val="21"/>
        </w:rPr>
      </w:pPr>
      <w:r w:rsidRPr="00DA492C">
        <w:rPr>
          <w:sz w:val="21"/>
          <w:szCs w:val="21"/>
        </w:rPr>
        <w:t>❹La réalisation de bilans de compétences ;</w:t>
      </w:r>
    </w:p>
    <w:p w:rsidR="00B501B9" w:rsidRPr="00DA492C" w:rsidRDefault="00B501B9" w:rsidP="0034703C">
      <w:pPr>
        <w:spacing w:after="0" w:line="240" w:lineRule="auto"/>
        <w:ind w:left="284"/>
        <w:rPr>
          <w:sz w:val="21"/>
          <w:szCs w:val="21"/>
        </w:rPr>
      </w:pPr>
      <w:r w:rsidRPr="00DA492C">
        <w:rPr>
          <w:sz w:val="21"/>
          <w:szCs w:val="21"/>
        </w:rPr>
        <w:t>❺La validation des acquis de l’expérience ;</w:t>
      </w:r>
    </w:p>
    <w:p w:rsidR="00B501B9" w:rsidRPr="00DA492C" w:rsidRDefault="00B501B9" w:rsidP="0034703C">
      <w:pPr>
        <w:spacing w:after="0" w:line="240" w:lineRule="auto"/>
        <w:ind w:left="284"/>
        <w:rPr>
          <w:sz w:val="21"/>
          <w:szCs w:val="21"/>
        </w:rPr>
      </w:pPr>
      <w:r w:rsidRPr="00DA492C">
        <w:rPr>
          <w:sz w:val="21"/>
          <w:szCs w:val="21"/>
        </w:rPr>
        <w:t>❻Le congé de formation professionnelle.</w:t>
      </w:r>
    </w:p>
    <w:p w:rsidR="00B501B9" w:rsidRPr="00DA492C" w:rsidRDefault="00B501B9" w:rsidP="0034703C">
      <w:pPr>
        <w:spacing w:after="0"/>
        <w:rPr>
          <w:sz w:val="21"/>
          <w:szCs w:val="21"/>
        </w:rPr>
      </w:pPr>
      <w:r>
        <w:rPr>
          <w:b/>
          <w:sz w:val="21"/>
          <w:szCs w:val="21"/>
        </w:rPr>
        <w:t>L</w:t>
      </w:r>
      <w:r w:rsidRPr="00DA492C">
        <w:rPr>
          <w:b/>
          <w:sz w:val="21"/>
          <w:szCs w:val="21"/>
        </w:rPr>
        <w:t xml:space="preserve">e schéma Directeur de la formation professionnelle tout au long de la vie des agents de l’État, </w:t>
      </w:r>
      <w:r w:rsidRPr="00DA492C">
        <w:rPr>
          <w:sz w:val="21"/>
          <w:szCs w:val="21"/>
        </w:rPr>
        <w:t>instrument de coordination des politiques de formation</w:t>
      </w:r>
      <w:r>
        <w:rPr>
          <w:sz w:val="21"/>
          <w:szCs w:val="21"/>
        </w:rPr>
        <w:t>,</w:t>
      </w:r>
      <w:r w:rsidRPr="00DA492C">
        <w:rPr>
          <w:sz w:val="21"/>
          <w:szCs w:val="21"/>
        </w:rPr>
        <w:t xml:space="preserve"> est</w:t>
      </w:r>
      <w:r w:rsidRPr="00DA492C">
        <w:rPr>
          <w:b/>
          <w:sz w:val="21"/>
          <w:szCs w:val="21"/>
        </w:rPr>
        <w:t xml:space="preserve"> </w:t>
      </w:r>
      <w:r w:rsidRPr="00DA492C">
        <w:rPr>
          <w:sz w:val="21"/>
          <w:szCs w:val="21"/>
        </w:rPr>
        <w:t>prévu par l’article 34 du décret n° 2007-1470 du 15 octobre 2007, modifié par le décret n</w:t>
      </w:r>
      <w:r>
        <w:rPr>
          <w:sz w:val="21"/>
          <w:szCs w:val="21"/>
        </w:rPr>
        <w:t>° 2016-1804</w:t>
      </w:r>
      <w:r w:rsidRPr="00DA492C">
        <w:rPr>
          <w:sz w:val="21"/>
          <w:szCs w:val="21"/>
        </w:rPr>
        <w:t xml:space="preserve"> du 22 décembre 2016 :</w:t>
      </w:r>
    </w:p>
    <w:p w:rsidR="00B501B9" w:rsidRPr="00DA492C" w:rsidRDefault="00B501B9" w:rsidP="0034703C">
      <w:pPr>
        <w:spacing w:after="0" w:line="240" w:lineRule="auto"/>
        <w:rPr>
          <w:i/>
          <w:sz w:val="21"/>
          <w:szCs w:val="21"/>
        </w:rPr>
      </w:pPr>
      <w:r w:rsidRPr="00DA492C">
        <w:rPr>
          <w:i/>
          <w:sz w:val="21"/>
          <w:szCs w:val="21"/>
        </w:rPr>
        <w:t>« La direction générale de l’administration et de la fonction publique élabore, en lien avec les ministères, un schéma directeur de la</w:t>
      </w:r>
      <w:r w:rsidRPr="00D12788">
        <w:rPr>
          <w:i/>
        </w:rPr>
        <w:t xml:space="preserve"> </w:t>
      </w:r>
      <w:r w:rsidRPr="00DA492C">
        <w:rPr>
          <w:i/>
          <w:sz w:val="21"/>
          <w:szCs w:val="21"/>
        </w:rPr>
        <w:t xml:space="preserve">formation professionnelle tout au long de la vie. Ce schéma définit les priorités de formation dans les domaines communs à l'ensemble des ministères, coordonne leur action et celle des opérateurs à cet effet, fixe les objectifs et modalités pour développer des formations numériques accessibles à tous les agents publics. </w:t>
      </w:r>
    </w:p>
    <w:p w:rsidR="00B501B9" w:rsidRDefault="00B501B9" w:rsidP="0034703C">
      <w:pPr>
        <w:spacing w:after="0" w:line="240" w:lineRule="auto"/>
        <w:rPr>
          <w:i/>
          <w:sz w:val="21"/>
          <w:szCs w:val="21"/>
        </w:rPr>
      </w:pPr>
      <w:r w:rsidRPr="00DA492C">
        <w:rPr>
          <w:i/>
          <w:sz w:val="21"/>
          <w:szCs w:val="21"/>
        </w:rPr>
        <w:t>Les plans ministériels de formation (…) sont rendus compatibles avec les orientations du schéma directeur et sont transmis à la direction générale de l'administration et de la fonction publique. Celle-ci élabore le cadre réglementaire nécessaire à la mise en œuvre d'actions de formation. Elle assure la coordination et le soutien nécessaires pour le développement et l'évaluation, par les différents départements ministériels, de leurs documents d'orientation, plans et actions de formation. Elle veille à la mutualisation des actions de formation. Elle anime le réseau des écoles et organismes chargés de la formation initiale et continue des agents publics de l'État, en lien avec les différents départements ministériels ».</w:t>
      </w:r>
    </w:p>
    <w:p w:rsidR="00B501B9" w:rsidRPr="009751B6" w:rsidRDefault="00B501B9" w:rsidP="00E751B2">
      <w:pPr>
        <w:pStyle w:val="TitreSD-2"/>
        <w:spacing w:before="120" w:after="0" w:line="240" w:lineRule="auto"/>
        <w:outlineLvl w:val="0"/>
        <w:rPr>
          <w:smallCaps w:val="0"/>
        </w:rPr>
      </w:pPr>
      <w:bookmarkStart w:id="16" w:name="_Toc507515733"/>
      <w:r>
        <w:rPr>
          <w:smallCaps w:val="0"/>
        </w:rPr>
        <w:t>PERIMETRE</w:t>
      </w:r>
      <w:bookmarkEnd w:id="16"/>
    </w:p>
    <w:p w:rsidR="00B501B9" w:rsidRPr="00655614" w:rsidRDefault="00B501B9" w:rsidP="0034703C">
      <w:pPr>
        <w:spacing w:after="0"/>
        <w:rPr>
          <w:sz w:val="21"/>
          <w:szCs w:val="21"/>
        </w:rPr>
      </w:pPr>
      <w:r w:rsidRPr="00655614">
        <w:rPr>
          <w:sz w:val="21"/>
          <w:szCs w:val="21"/>
        </w:rPr>
        <w:t xml:space="preserve">Le schéma directeur de la formation professionnelle tout au long de la vie des agents de l’État couvre </w:t>
      </w:r>
      <w:r w:rsidRPr="00655614">
        <w:rPr>
          <w:b/>
          <w:sz w:val="21"/>
          <w:szCs w:val="21"/>
        </w:rPr>
        <w:t>les domaines communs à l'ensemble des agents de l’État</w:t>
      </w:r>
      <w:r>
        <w:rPr>
          <w:sz w:val="21"/>
          <w:szCs w:val="21"/>
        </w:rPr>
        <w:t>. Par domaines communs, il est entendu les domaines de formation correspondant à des</w:t>
      </w:r>
      <w:r w:rsidRPr="00655614">
        <w:rPr>
          <w:sz w:val="21"/>
          <w:szCs w:val="21"/>
        </w:rPr>
        <w:t xml:space="preserve"> métiers </w:t>
      </w:r>
      <w:r>
        <w:rPr>
          <w:sz w:val="21"/>
          <w:szCs w:val="21"/>
        </w:rPr>
        <w:t xml:space="preserve">qui concernent </w:t>
      </w:r>
      <w:r w:rsidRPr="00655614">
        <w:rPr>
          <w:sz w:val="21"/>
          <w:szCs w:val="21"/>
        </w:rPr>
        <w:t>l’ensem</w:t>
      </w:r>
      <w:r>
        <w:rPr>
          <w:sz w:val="21"/>
          <w:szCs w:val="21"/>
        </w:rPr>
        <w:t>ble des périmètres ministériels, mais aussi les orientations qui sont susceptibles d’être partagées par tous les acteurs, tant en termes de contenu (par exemple la transformation de l’action publique) que de moyens (développement des outils numériques dans l’appareil de formation).</w:t>
      </w:r>
    </w:p>
    <w:p w:rsidR="00B501B9" w:rsidRPr="00655614" w:rsidRDefault="00B501B9" w:rsidP="0034703C">
      <w:pPr>
        <w:spacing w:after="0"/>
        <w:rPr>
          <w:b/>
          <w:sz w:val="21"/>
          <w:szCs w:val="21"/>
        </w:rPr>
      </w:pPr>
      <w:r w:rsidRPr="00655614">
        <w:rPr>
          <w:sz w:val="21"/>
          <w:szCs w:val="21"/>
        </w:rPr>
        <w:t>Il concerne l’</w:t>
      </w:r>
      <w:r w:rsidRPr="00655614">
        <w:rPr>
          <w:b/>
          <w:sz w:val="21"/>
          <w:szCs w:val="21"/>
        </w:rPr>
        <w:t>ensemble des dispositifs</w:t>
      </w:r>
      <w:r>
        <w:rPr>
          <w:b/>
          <w:sz w:val="21"/>
          <w:szCs w:val="21"/>
        </w:rPr>
        <w:t xml:space="preserve"> de la formation professionnelle tout au long de la vie</w:t>
      </w:r>
      <w:r w:rsidRPr="00655614">
        <w:rPr>
          <w:sz w:val="21"/>
          <w:szCs w:val="21"/>
        </w:rPr>
        <w:t xml:space="preserve">, </w:t>
      </w:r>
      <w:r>
        <w:rPr>
          <w:sz w:val="21"/>
          <w:szCs w:val="21"/>
        </w:rPr>
        <w:t>y compris</w:t>
      </w:r>
      <w:r w:rsidRPr="00655614">
        <w:rPr>
          <w:sz w:val="21"/>
          <w:szCs w:val="21"/>
        </w:rPr>
        <w:t xml:space="preserve"> le </w:t>
      </w:r>
      <w:r w:rsidRPr="00655614">
        <w:rPr>
          <w:b/>
          <w:sz w:val="21"/>
          <w:szCs w:val="21"/>
        </w:rPr>
        <w:t>compte personnel de formation.</w:t>
      </w:r>
    </w:p>
    <w:p w:rsidR="00B501B9" w:rsidRPr="00655614" w:rsidRDefault="00B501B9" w:rsidP="0034703C">
      <w:pPr>
        <w:spacing w:after="0"/>
        <w:rPr>
          <w:sz w:val="21"/>
          <w:szCs w:val="21"/>
        </w:rPr>
      </w:pPr>
      <w:r w:rsidRPr="007E6EEF">
        <w:rPr>
          <w:sz w:val="21"/>
          <w:szCs w:val="21"/>
        </w:rPr>
        <w:t xml:space="preserve">Ce </w:t>
      </w:r>
      <w:r w:rsidRPr="007E6EEF">
        <w:rPr>
          <w:b/>
          <w:sz w:val="21"/>
          <w:szCs w:val="21"/>
        </w:rPr>
        <w:t>document-cadre</w:t>
      </w:r>
      <w:r w:rsidRPr="007E6EEF">
        <w:rPr>
          <w:sz w:val="21"/>
          <w:szCs w:val="21"/>
        </w:rPr>
        <w:t xml:space="preserve"> définit</w:t>
      </w:r>
      <w:r>
        <w:rPr>
          <w:sz w:val="21"/>
          <w:szCs w:val="21"/>
        </w:rPr>
        <w:t xml:space="preserve">, </w:t>
      </w:r>
      <w:r w:rsidRPr="007E6EEF">
        <w:rPr>
          <w:sz w:val="21"/>
          <w:szCs w:val="21"/>
        </w:rPr>
        <w:t>dans une perspective pluriannuelle</w:t>
      </w:r>
      <w:r>
        <w:rPr>
          <w:sz w:val="21"/>
          <w:szCs w:val="21"/>
        </w:rPr>
        <w:t xml:space="preserve">, </w:t>
      </w:r>
      <w:r w:rsidRPr="007E6EEF">
        <w:rPr>
          <w:sz w:val="21"/>
          <w:szCs w:val="21"/>
        </w:rPr>
        <w:t>les orientations stratégiques de formation</w:t>
      </w:r>
      <w:r>
        <w:rPr>
          <w:sz w:val="21"/>
          <w:szCs w:val="21"/>
        </w:rPr>
        <w:t xml:space="preserve"> pour la fonction publique de l’État. Ces orientations s’appliquent par conséquent </w:t>
      </w:r>
      <w:r w:rsidRPr="00655614">
        <w:rPr>
          <w:b/>
          <w:sz w:val="21"/>
          <w:szCs w:val="21"/>
        </w:rPr>
        <w:t>aux services des ministères</w:t>
      </w:r>
      <w:r>
        <w:rPr>
          <w:b/>
          <w:sz w:val="21"/>
          <w:szCs w:val="21"/>
        </w:rPr>
        <w:t xml:space="preserve">, à </w:t>
      </w:r>
      <w:r w:rsidRPr="00655614">
        <w:rPr>
          <w:b/>
          <w:sz w:val="21"/>
          <w:szCs w:val="21"/>
        </w:rPr>
        <w:t>leurs opérateurs</w:t>
      </w:r>
      <w:r w:rsidRPr="00655614">
        <w:rPr>
          <w:sz w:val="21"/>
          <w:szCs w:val="21"/>
        </w:rPr>
        <w:t xml:space="preserve"> ainsi q</w:t>
      </w:r>
      <w:r>
        <w:rPr>
          <w:b/>
          <w:sz w:val="21"/>
          <w:szCs w:val="21"/>
        </w:rPr>
        <w:t xml:space="preserve">u’aux </w:t>
      </w:r>
      <w:r w:rsidRPr="00655614">
        <w:rPr>
          <w:b/>
          <w:sz w:val="21"/>
          <w:szCs w:val="21"/>
        </w:rPr>
        <w:t>services qui mettent en œuvre des actions de formation à l’attention des services déconcentrés</w:t>
      </w:r>
      <w:r w:rsidRPr="00655614">
        <w:rPr>
          <w:sz w:val="21"/>
          <w:szCs w:val="21"/>
        </w:rPr>
        <w:t xml:space="preserve">. </w:t>
      </w:r>
    </w:p>
    <w:p w:rsidR="00B501B9" w:rsidRPr="000503B4" w:rsidRDefault="00B501B9" w:rsidP="001945FA">
      <w:pPr>
        <w:pStyle w:val="ListParagraph"/>
        <w:numPr>
          <w:ilvl w:val="0"/>
          <w:numId w:val="55"/>
        </w:numPr>
        <w:spacing w:after="0" w:line="240" w:lineRule="auto"/>
        <w:ind w:left="714" w:hanging="357"/>
        <w:rPr>
          <w:i/>
        </w:rPr>
        <w:sectPr w:rsidR="00B501B9" w:rsidRPr="000503B4" w:rsidSect="00A00887">
          <w:type w:val="continuous"/>
          <w:pgSz w:w="11906" w:h="16838"/>
          <w:pgMar w:top="1016" w:right="1417" w:bottom="851" w:left="1417" w:header="426" w:footer="708" w:gutter="0"/>
          <w:cols w:num="2" w:space="851"/>
          <w:docGrid w:linePitch="360"/>
        </w:sectPr>
      </w:pPr>
    </w:p>
    <w:p w:rsidR="00B501B9" w:rsidRPr="009751B6" w:rsidRDefault="00B501B9" w:rsidP="00E751B2">
      <w:pPr>
        <w:pStyle w:val="TitreSD-2"/>
        <w:outlineLvl w:val="0"/>
        <w:rPr>
          <w:smallCaps w:val="0"/>
        </w:rPr>
      </w:pPr>
      <w:bookmarkStart w:id="17" w:name="_Toc507515734"/>
      <w:r>
        <w:rPr>
          <w:smallCaps w:val="0"/>
        </w:rPr>
        <w:t>METHODE D’ELABORATION</w:t>
      </w:r>
      <w:bookmarkEnd w:id="17"/>
    </w:p>
    <w:p w:rsidR="00B501B9" w:rsidRPr="00317B20" w:rsidRDefault="00B501B9" w:rsidP="00684913">
      <w:pPr>
        <w:spacing w:after="120" w:line="240" w:lineRule="auto"/>
        <w:rPr>
          <w:sz w:val="21"/>
          <w:szCs w:val="21"/>
        </w:rPr>
      </w:pPr>
      <w:r w:rsidRPr="00317B20">
        <w:rPr>
          <w:sz w:val="21"/>
          <w:szCs w:val="21"/>
        </w:rPr>
        <w:t xml:space="preserve">La </w:t>
      </w:r>
      <w:r w:rsidRPr="00317B20">
        <w:rPr>
          <w:b/>
          <w:sz w:val="21"/>
          <w:szCs w:val="21"/>
        </w:rPr>
        <w:t>démarche d’élaboration</w:t>
      </w:r>
      <w:r w:rsidRPr="00317B20">
        <w:rPr>
          <w:sz w:val="21"/>
          <w:szCs w:val="21"/>
        </w:rPr>
        <w:t xml:space="preserve"> du </w:t>
      </w:r>
      <w:r w:rsidRPr="00317B20">
        <w:rPr>
          <w:b/>
          <w:sz w:val="21"/>
          <w:szCs w:val="21"/>
        </w:rPr>
        <w:t xml:space="preserve">schéma directeur de la formation professionnelle tout au long de la vie des agents de l’État </w:t>
      </w:r>
      <w:r>
        <w:rPr>
          <w:b/>
          <w:sz w:val="21"/>
          <w:szCs w:val="21"/>
        </w:rPr>
        <w:t>2018-2020 a visé</w:t>
      </w:r>
      <w:r w:rsidRPr="00317B20">
        <w:rPr>
          <w:sz w:val="21"/>
          <w:szCs w:val="21"/>
        </w:rPr>
        <w:t xml:space="preserve">, </w:t>
      </w:r>
      <w:r>
        <w:rPr>
          <w:sz w:val="21"/>
          <w:szCs w:val="21"/>
        </w:rPr>
        <w:t>conformément au cadre fixé</w:t>
      </w:r>
      <w:r w:rsidRPr="00317B20">
        <w:rPr>
          <w:sz w:val="21"/>
          <w:szCs w:val="21"/>
        </w:rPr>
        <w:t xml:space="preserve"> par le décret n° 2007-1470 du 15 octobre 2007 (modifié par le décret n° 2016-1804, du 22 décembre 2016)</w:t>
      </w:r>
      <w:r>
        <w:rPr>
          <w:sz w:val="21"/>
          <w:szCs w:val="21"/>
        </w:rPr>
        <w:t>,</w:t>
      </w:r>
      <w:r w:rsidRPr="00317B20">
        <w:rPr>
          <w:sz w:val="21"/>
          <w:szCs w:val="21"/>
        </w:rPr>
        <w:t xml:space="preserve"> à :</w:t>
      </w:r>
    </w:p>
    <w:p w:rsidR="00B501B9" w:rsidRPr="00317B20" w:rsidRDefault="00B501B9" w:rsidP="00D648E2">
      <w:pPr>
        <w:pStyle w:val="ListParagraph"/>
        <w:numPr>
          <w:ilvl w:val="0"/>
          <w:numId w:val="56"/>
        </w:numPr>
        <w:spacing w:after="0" w:line="240" w:lineRule="auto"/>
        <w:ind w:left="426"/>
        <w:rPr>
          <w:sz w:val="21"/>
          <w:szCs w:val="21"/>
        </w:rPr>
      </w:pPr>
      <w:r w:rsidRPr="00317B20">
        <w:rPr>
          <w:sz w:val="21"/>
          <w:szCs w:val="21"/>
        </w:rPr>
        <w:t xml:space="preserve">définir les priorités </w:t>
      </w:r>
      <w:r>
        <w:rPr>
          <w:sz w:val="21"/>
          <w:szCs w:val="21"/>
        </w:rPr>
        <w:t>de formation dans les domaines communs</w:t>
      </w:r>
      <w:r w:rsidRPr="00317B20">
        <w:rPr>
          <w:sz w:val="21"/>
          <w:szCs w:val="21"/>
        </w:rPr>
        <w:t> ;</w:t>
      </w:r>
    </w:p>
    <w:p w:rsidR="00B501B9" w:rsidRPr="00317B20" w:rsidRDefault="00B501B9" w:rsidP="00D648E2">
      <w:pPr>
        <w:pStyle w:val="ListParagraph"/>
        <w:numPr>
          <w:ilvl w:val="0"/>
          <w:numId w:val="56"/>
        </w:numPr>
        <w:spacing w:after="0" w:line="240" w:lineRule="auto"/>
        <w:ind w:left="426"/>
        <w:rPr>
          <w:sz w:val="21"/>
          <w:szCs w:val="21"/>
        </w:rPr>
      </w:pPr>
      <w:r>
        <w:rPr>
          <w:sz w:val="21"/>
          <w:szCs w:val="21"/>
        </w:rPr>
        <w:t>accompagner</w:t>
      </w:r>
      <w:r w:rsidRPr="00317B20">
        <w:rPr>
          <w:sz w:val="21"/>
          <w:szCs w:val="21"/>
        </w:rPr>
        <w:t xml:space="preserve"> la transformation de l’action publique en s’appuyant notamment sur le numérique et permettre sa mise en œuvre par tous les acteurs;</w:t>
      </w:r>
    </w:p>
    <w:p w:rsidR="00B501B9" w:rsidRPr="00317B20" w:rsidRDefault="00B501B9" w:rsidP="00D648E2">
      <w:pPr>
        <w:pStyle w:val="ListParagraph"/>
        <w:numPr>
          <w:ilvl w:val="0"/>
          <w:numId w:val="56"/>
        </w:numPr>
        <w:spacing w:after="0" w:line="240" w:lineRule="auto"/>
        <w:ind w:left="426"/>
        <w:rPr>
          <w:sz w:val="21"/>
          <w:szCs w:val="21"/>
        </w:rPr>
      </w:pPr>
      <w:r>
        <w:rPr>
          <w:sz w:val="21"/>
          <w:szCs w:val="21"/>
        </w:rPr>
        <w:t>faciliter</w:t>
      </w:r>
      <w:r w:rsidRPr="00317B20">
        <w:rPr>
          <w:sz w:val="21"/>
          <w:szCs w:val="21"/>
        </w:rPr>
        <w:t xml:space="preserve"> les transitions professionnelles ;</w:t>
      </w:r>
    </w:p>
    <w:p w:rsidR="00B501B9" w:rsidRPr="00317B20" w:rsidRDefault="00B501B9" w:rsidP="00D648E2">
      <w:pPr>
        <w:pStyle w:val="ListParagraph"/>
        <w:numPr>
          <w:ilvl w:val="0"/>
          <w:numId w:val="56"/>
        </w:numPr>
        <w:spacing w:after="0" w:line="240" w:lineRule="auto"/>
        <w:ind w:left="426"/>
        <w:rPr>
          <w:sz w:val="21"/>
          <w:szCs w:val="21"/>
        </w:rPr>
      </w:pPr>
      <w:r w:rsidRPr="00317B20">
        <w:rPr>
          <w:sz w:val="21"/>
          <w:szCs w:val="21"/>
        </w:rPr>
        <w:t xml:space="preserve">renforcer le pilotage de la politique de formation </w:t>
      </w:r>
      <w:r>
        <w:rPr>
          <w:sz w:val="21"/>
          <w:szCs w:val="21"/>
        </w:rPr>
        <w:t>à travers une</w:t>
      </w:r>
      <w:r w:rsidRPr="00317B20">
        <w:rPr>
          <w:sz w:val="21"/>
          <w:szCs w:val="21"/>
        </w:rPr>
        <w:t xml:space="preserve"> </w:t>
      </w:r>
      <w:r>
        <w:rPr>
          <w:sz w:val="21"/>
          <w:szCs w:val="21"/>
        </w:rPr>
        <w:t>meilleure</w:t>
      </w:r>
      <w:r w:rsidRPr="00317B20">
        <w:rPr>
          <w:sz w:val="21"/>
          <w:szCs w:val="21"/>
        </w:rPr>
        <w:t xml:space="preserve"> coordination de l’action des ministères et de leurs opérateurs et une mutualisation </w:t>
      </w:r>
      <w:r>
        <w:rPr>
          <w:sz w:val="21"/>
          <w:szCs w:val="21"/>
        </w:rPr>
        <w:t xml:space="preserve">accrue </w:t>
      </w:r>
      <w:r w:rsidRPr="00317B20">
        <w:rPr>
          <w:sz w:val="21"/>
          <w:szCs w:val="21"/>
        </w:rPr>
        <w:t>des ressources et des compétences ;</w:t>
      </w:r>
    </w:p>
    <w:p w:rsidR="00B501B9" w:rsidRPr="00317B20" w:rsidRDefault="00B501B9" w:rsidP="00D648E2">
      <w:pPr>
        <w:pStyle w:val="ListParagraph"/>
        <w:numPr>
          <w:ilvl w:val="0"/>
          <w:numId w:val="56"/>
        </w:numPr>
        <w:spacing w:after="0" w:line="240" w:lineRule="auto"/>
        <w:ind w:left="426"/>
        <w:rPr>
          <w:sz w:val="21"/>
          <w:szCs w:val="21"/>
        </w:rPr>
      </w:pPr>
      <w:r w:rsidRPr="00317B20">
        <w:rPr>
          <w:sz w:val="21"/>
          <w:szCs w:val="21"/>
        </w:rPr>
        <w:t xml:space="preserve">évaluer et prioriser les projets qui contribueront à la transformation de l’appareil de formation. </w:t>
      </w:r>
    </w:p>
    <w:p w:rsidR="00B501B9" w:rsidRPr="00317B20" w:rsidRDefault="00B501B9" w:rsidP="006825AE">
      <w:pPr>
        <w:spacing w:before="120" w:after="0" w:line="240" w:lineRule="auto"/>
        <w:rPr>
          <w:sz w:val="21"/>
          <w:szCs w:val="21"/>
        </w:rPr>
      </w:pPr>
      <w:r w:rsidRPr="00317B20">
        <w:rPr>
          <w:b/>
          <w:sz w:val="21"/>
          <w:szCs w:val="21"/>
        </w:rPr>
        <w:t>L’élaboration du schéma directeur par la Direction générale de la fonction publique (DGAFP)</w:t>
      </w:r>
      <w:r w:rsidRPr="00317B20">
        <w:rPr>
          <w:sz w:val="21"/>
          <w:szCs w:val="21"/>
        </w:rPr>
        <w:t xml:space="preserve"> s’est </w:t>
      </w:r>
      <w:r>
        <w:rPr>
          <w:sz w:val="21"/>
          <w:szCs w:val="21"/>
        </w:rPr>
        <w:t>déroulée</w:t>
      </w:r>
      <w:r w:rsidRPr="00317B20">
        <w:rPr>
          <w:sz w:val="21"/>
          <w:szCs w:val="21"/>
        </w:rPr>
        <w:t xml:space="preserve"> en plusieurs étapes. Six réunions ont été organisées entre juin et décembre 2017 avec les ministères, leurs opérateurs et les directions interministérielles ainsi qu’avec les plateformes régionales d’appui à la gestion des ressources humaines (PFRH). Ces réunions ont permis de </w:t>
      </w:r>
      <w:r w:rsidRPr="00317B20">
        <w:rPr>
          <w:b/>
          <w:sz w:val="21"/>
          <w:szCs w:val="21"/>
        </w:rPr>
        <w:t xml:space="preserve">définir, de manière concertée, les orientations stratégiques du schéma directeur </w:t>
      </w:r>
      <w:r>
        <w:rPr>
          <w:sz w:val="21"/>
          <w:szCs w:val="21"/>
        </w:rPr>
        <w:t xml:space="preserve">et </w:t>
      </w:r>
      <w:r w:rsidRPr="00317B20">
        <w:rPr>
          <w:sz w:val="21"/>
          <w:szCs w:val="21"/>
        </w:rPr>
        <w:t xml:space="preserve">d’identifier les </w:t>
      </w:r>
      <w:r>
        <w:rPr>
          <w:sz w:val="21"/>
          <w:szCs w:val="21"/>
        </w:rPr>
        <w:t>leviers</w:t>
      </w:r>
      <w:r w:rsidRPr="00317B20">
        <w:rPr>
          <w:sz w:val="21"/>
          <w:szCs w:val="21"/>
        </w:rPr>
        <w:t xml:space="preserve"> </w:t>
      </w:r>
      <w:r>
        <w:rPr>
          <w:sz w:val="21"/>
          <w:szCs w:val="21"/>
        </w:rPr>
        <w:t>à mobiliser afin de</w:t>
      </w:r>
      <w:r w:rsidRPr="00317B20">
        <w:rPr>
          <w:sz w:val="21"/>
          <w:szCs w:val="21"/>
        </w:rPr>
        <w:t xml:space="preserve"> renfor</w:t>
      </w:r>
      <w:r>
        <w:rPr>
          <w:sz w:val="21"/>
          <w:szCs w:val="21"/>
        </w:rPr>
        <w:t>cer</w:t>
      </w:r>
      <w:r w:rsidRPr="00317B20">
        <w:rPr>
          <w:sz w:val="21"/>
          <w:szCs w:val="21"/>
        </w:rPr>
        <w:t xml:space="preserve"> </w:t>
      </w:r>
      <w:r>
        <w:rPr>
          <w:sz w:val="21"/>
          <w:szCs w:val="21"/>
        </w:rPr>
        <w:t xml:space="preserve">et moderniser </w:t>
      </w:r>
      <w:r w:rsidRPr="00317B20">
        <w:rPr>
          <w:sz w:val="21"/>
          <w:szCs w:val="21"/>
        </w:rPr>
        <w:t>l</w:t>
      </w:r>
      <w:r>
        <w:rPr>
          <w:sz w:val="21"/>
          <w:szCs w:val="21"/>
        </w:rPr>
        <w:t>’appareil de</w:t>
      </w:r>
      <w:r w:rsidRPr="00317B20">
        <w:rPr>
          <w:sz w:val="21"/>
          <w:szCs w:val="21"/>
        </w:rPr>
        <w:t xml:space="preserve"> formation </w:t>
      </w:r>
      <w:r>
        <w:rPr>
          <w:sz w:val="21"/>
          <w:szCs w:val="21"/>
        </w:rPr>
        <w:t>de l’État.</w:t>
      </w:r>
    </w:p>
    <w:p w:rsidR="00B501B9" w:rsidRDefault="00B501B9" w:rsidP="00B21E04">
      <w:pPr>
        <w:spacing w:before="120" w:after="0" w:line="240" w:lineRule="auto"/>
        <w:rPr>
          <w:sz w:val="21"/>
          <w:szCs w:val="21"/>
        </w:rPr>
      </w:pPr>
      <w:r>
        <w:rPr>
          <w:sz w:val="21"/>
          <w:szCs w:val="21"/>
        </w:rPr>
        <w:t>Dans ce cadre, la DGAFP a procédé, auprès</w:t>
      </w:r>
      <w:r w:rsidRPr="00317B20">
        <w:rPr>
          <w:sz w:val="21"/>
          <w:szCs w:val="21"/>
        </w:rPr>
        <w:t xml:space="preserve"> des acteurs de la formation professionnelle, au niveau national comme déconcentré</w:t>
      </w:r>
      <w:r>
        <w:rPr>
          <w:sz w:val="21"/>
          <w:szCs w:val="21"/>
        </w:rPr>
        <w:t xml:space="preserve">, à un recensement des actions et projets correspondant aux </w:t>
      </w:r>
      <w:r w:rsidRPr="00317B20">
        <w:rPr>
          <w:sz w:val="21"/>
          <w:szCs w:val="21"/>
        </w:rPr>
        <w:t>orientations s</w:t>
      </w:r>
      <w:r>
        <w:rPr>
          <w:sz w:val="21"/>
          <w:szCs w:val="21"/>
        </w:rPr>
        <w:t>tratégiques du schéma directeur</w:t>
      </w:r>
      <w:r w:rsidRPr="00317B20">
        <w:rPr>
          <w:sz w:val="21"/>
          <w:szCs w:val="21"/>
        </w:rPr>
        <w:t xml:space="preserve">. </w:t>
      </w:r>
    </w:p>
    <w:p w:rsidR="00B501B9" w:rsidRDefault="00B501B9" w:rsidP="00B21E04">
      <w:pPr>
        <w:spacing w:before="120" w:after="0" w:line="240" w:lineRule="auto"/>
        <w:rPr>
          <w:sz w:val="21"/>
          <w:szCs w:val="21"/>
        </w:rPr>
      </w:pPr>
      <w:r>
        <w:rPr>
          <w:sz w:val="21"/>
          <w:szCs w:val="21"/>
        </w:rPr>
        <w:t>Sur la base des actions recensées, le schéma directeur a été structuré autour de cinq axes stratégiques et 15 actions prioritaires et apparaissant particulièrement structurantes.</w:t>
      </w:r>
    </w:p>
    <w:p w:rsidR="00B501B9" w:rsidRDefault="00B501B9" w:rsidP="00B21E04">
      <w:pPr>
        <w:spacing w:before="120" w:after="0" w:line="240" w:lineRule="auto"/>
        <w:rPr>
          <w:sz w:val="21"/>
          <w:szCs w:val="21"/>
        </w:rPr>
      </w:pPr>
      <w:r>
        <w:rPr>
          <w:noProof/>
          <w:lang w:eastAsia="fr-FR"/>
        </w:rPr>
        <w:pict>
          <v:shape id="Rogner et arrondir un rectangle à un seul coin 23" o:spid="_x0000_s1036" style="position:absolute;left:0;text-align:left;margin-left:107pt;margin-top:-63.1pt;width:106.35pt;height:45.1pt;z-index:251660288;visibility:visible;v-text-anchor:middle" coordsize="1350645,572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" adj="-11796480,,5400" path="m95464,l1255181,r95464,95464l1350645,572770,,572770,,95464c,42741,42741,,95464,xe" fillcolor="#ddd8c2" stroked="f" strokeweight="2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95464,0;1255181,0;1350645,95464;1350645,572770;0,572770;0,95464;95464,0" o:connectangles="0,0,0,0,0,0,0" textboxrect="0,0,1350645,572770"/>
            <v:handles>
              <v:h position="@3,#0" polar="10800,10800"/>
              <v:h position="#2,#1" polar="10800,10800" radiusrange="0,10800"/>
            </v:handles>
            <v:textbox>
              <w:txbxContent>
                <w:p w:rsidR="00B501B9" w:rsidRPr="00A01E36" w:rsidRDefault="00B501B9" w:rsidP="00AA7A3B">
                  <w:pPr>
                    <w:shd w:val="clear" w:color="auto" w:fill="DDD9C3"/>
                    <w:rPr>
                      <w:b/>
                    </w:rPr>
                  </w:pPr>
                  <w:r>
                    <w:rPr>
                      <w:b/>
                    </w:rPr>
                    <w:t>MÉTHODE D’ÉLABORATION</w:t>
                  </w:r>
                </w:p>
              </w:txbxContent>
            </v:textbox>
          </v:shape>
        </w:pict>
      </w:r>
      <w:bookmarkEnd w:id="1"/>
      <w:r>
        <w:rPr>
          <w:sz w:val="21"/>
          <w:szCs w:val="21"/>
        </w:rPr>
        <w:t>Cette architecture a été présentée aux ministères, aux directions interministérielles ainsi qu’aux PFRH.</w:t>
      </w:r>
    </w:p>
    <w:p w:rsidR="00B501B9" w:rsidRDefault="00B501B9" w:rsidP="00B110F6">
      <w:pPr>
        <w:spacing w:before="120" w:after="0" w:line="240" w:lineRule="auto"/>
        <w:rPr>
          <w:sz w:val="21"/>
          <w:szCs w:val="21"/>
        </w:rPr>
      </w:pPr>
      <w:r>
        <w:rPr>
          <w:sz w:val="21"/>
          <w:szCs w:val="21"/>
        </w:rPr>
        <w:t>Le schéma directeur a</w:t>
      </w:r>
      <w:r w:rsidRPr="00317B20">
        <w:rPr>
          <w:sz w:val="21"/>
          <w:szCs w:val="21"/>
        </w:rPr>
        <w:t xml:space="preserve"> </w:t>
      </w:r>
      <w:r>
        <w:rPr>
          <w:sz w:val="21"/>
          <w:szCs w:val="21"/>
        </w:rPr>
        <w:t xml:space="preserve">également fait l’objet d’échanges avec les représentants des personnels </w:t>
      </w:r>
      <w:r w:rsidRPr="00317B20">
        <w:rPr>
          <w:sz w:val="21"/>
          <w:szCs w:val="21"/>
        </w:rPr>
        <w:t xml:space="preserve">dans le cadre de la </w:t>
      </w:r>
      <w:r w:rsidRPr="00317B20">
        <w:rPr>
          <w:b/>
          <w:sz w:val="21"/>
          <w:szCs w:val="21"/>
        </w:rPr>
        <w:t>Formation spécialisée « commission de la formation professionnelle »</w:t>
      </w:r>
      <w:r w:rsidRPr="00317B20">
        <w:rPr>
          <w:sz w:val="21"/>
          <w:szCs w:val="21"/>
        </w:rPr>
        <w:t xml:space="preserve"> du </w:t>
      </w:r>
      <w:r w:rsidRPr="00317B20">
        <w:rPr>
          <w:b/>
          <w:sz w:val="21"/>
          <w:szCs w:val="21"/>
        </w:rPr>
        <w:t>Conseil supérieur de la Fonction publique de l'État</w:t>
      </w:r>
      <w:r w:rsidRPr="00317B20">
        <w:rPr>
          <w:sz w:val="21"/>
          <w:szCs w:val="21"/>
        </w:rPr>
        <w:t xml:space="preserve"> </w:t>
      </w:r>
      <w:r>
        <w:rPr>
          <w:sz w:val="21"/>
          <w:szCs w:val="21"/>
        </w:rPr>
        <w:t xml:space="preserve">réunie </w:t>
      </w:r>
      <w:r w:rsidRPr="00317B20">
        <w:rPr>
          <w:sz w:val="21"/>
          <w:szCs w:val="21"/>
        </w:rPr>
        <w:t>les 18 octobre 2017 et 17 janvier 201</w:t>
      </w:r>
      <w:r>
        <w:rPr>
          <w:sz w:val="21"/>
          <w:szCs w:val="21"/>
        </w:rPr>
        <w:t>8</w:t>
      </w:r>
      <w:r w:rsidRPr="00317B20">
        <w:rPr>
          <w:sz w:val="21"/>
          <w:szCs w:val="21"/>
        </w:rPr>
        <w:t>.</w:t>
      </w:r>
    </w:p>
    <w:p w:rsidR="00B501B9" w:rsidRPr="0088081B" w:rsidRDefault="00B501B9" w:rsidP="00E751B2">
      <w:pPr>
        <w:pStyle w:val="TitreSD-2"/>
        <w:outlineLvl w:val="0"/>
        <w:rPr>
          <w:smallCaps w:val="0"/>
        </w:rPr>
      </w:pPr>
      <w:bookmarkStart w:id="18" w:name="_Toc507515735"/>
      <w:r>
        <w:rPr>
          <w:smallCaps w:val="0"/>
        </w:rPr>
        <w:t>LES AXES</w:t>
      </w:r>
      <w:bookmarkEnd w:id="18"/>
    </w:p>
    <w:p w:rsidR="00B501B9" w:rsidRDefault="00B501B9" w:rsidP="0088081B">
      <w:pPr>
        <w:spacing w:before="120" w:after="0" w:line="240" w:lineRule="auto"/>
        <w:rPr>
          <w:sz w:val="21"/>
          <w:szCs w:val="21"/>
        </w:rPr>
      </w:pPr>
      <w:r w:rsidRPr="00317B20">
        <w:rPr>
          <w:sz w:val="21"/>
          <w:szCs w:val="21"/>
        </w:rPr>
        <w:t xml:space="preserve">Les axes </w:t>
      </w:r>
      <w:r>
        <w:rPr>
          <w:b/>
          <w:sz w:val="21"/>
          <w:szCs w:val="21"/>
        </w:rPr>
        <w:t>représentent</w:t>
      </w:r>
      <w:r w:rsidRPr="00317B20">
        <w:rPr>
          <w:b/>
          <w:sz w:val="21"/>
          <w:szCs w:val="21"/>
        </w:rPr>
        <w:t xml:space="preserve"> les orientations stratégiques</w:t>
      </w:r>
      <w:r>
        <w:rPr>
          <w:b/>
          <w:sz w:val="21"/>
          <w:szCs w:val="21"/>
        </w:rPr>
        <w:t xml:space="preserve"> </w:t>
      </w:r>
      <w:r w:rsidRPr="00317B20">
        <w:rPr>
          <w:sz w:val="21"/>
          <w:szCs w:val="21"/>
        </w:rPr>
        <w:t xml:space="preserve">du schéma directeur. </w:t>
      </w:r>
      <w:r>
        <w:rPr>
          <w:sz w:val="21"/>
          <w:szCs w:val="21"/>
        </w:rPr>
        <w:t>Stables sur l’ensemble de la période, i</w:t>
      </w:r>
      <w:r w:rsidRPr="00317B20">
        <w:rPr>
          <w:sz w:val="21"/>
          <w:szCs w:val="21"/>
        </w:rPr>
        <w:t xml:space="preserve">ls </w:t>
      </w:r>
      <w:r>
        <w:rPr>
          <w:sz w:val="21"/>
          <w:szCs w:val="21"/>
        </w:rPr>
        <w:t>doivent</w:t>
      </w:r>
      <w:r w:rsidRPr="00317B20">
        <w:rPr>
          <w:sz w:val="21"/>
          <w:szCs w:val="21"/>
        </w:rPr>
        <w:t xml:space="preserve"> guider les </w:t>
      </w:r>
      <w:r>
        <w:rPr>
          <w:sz w:val="21"/>
          <w:szCs w:val="21"/>
        </w:rPr>
        <w:t xml:space="preserve">orientations des </w:t>
      </w:r>
      <w:r w:rsidRPr="00317B20">
        <w:rPr>
          <w:sz w:val="21"/>
          <w:szCs w:val="21"/>
        </w:rPr>
        <w:t>politiques de formation mises en œuvre à tous les niveaux d’action (administration centrale, opérateurs, directions interministérielles, services déconcentrés) pendant la période 2018-2020.</w:t>
      </w:r>
      <w:r>
        <w:rPr>
          <w:sz w:val="21"/>
          <w:szCs w:val="21"/>
        </w:rPr>
        <w:t xml:space="preserve"> </w:t>
      </w:r>
    </w:p>
    <w:p w:rsidR="00B501B9" w:rsidRDefault="00B501B9" w:rsidP="0088081B">
      <w:pPr>
        <w:spacing w:before="120" w:after="0" w:line="240" w:lineRule="auto"/>
        <w:rPr>
          <w:sz w:val="21"/>
          <w:szCs w:val="21"/>
        </w:rPr>
      </w:pPr>
      <w:r w:rsidRPr="0088081B">
        <w:rPr>
          <w:b/>
          <w:sz w:val="21"/>
          <w:szCs w:val="21"/>
        </w:rPr>
        <w:t>Les  ministères</w:t>
      </w:r>
      <w:r>
        <w:rPr>
          <w:sz w:val="21"/>
          <w:szCs w:val="21"/>
        </w:rPr>
        <w:t xml:space="preserve">, en administration centrale comme dans les services déconcentrés, </w:t>
      </w:r>
      <w:r w:rsidRPr="0088081B">
        <w:rPr>
          <w:b/>
          <w:sz w:val="21"/>
          <w:szCs w:val="21"/>
        </w:rPr>
        <w:t>et leurs opérateurs sont invités à prendre en compte ces différents axes dans les actions qu’ils mettent en œuvre</w:t>
      </w:r>
      <w:r>
        <w:rPr>
          <w:sz w:val="21"/>
          <w:szCs w:val="21"/>
        </w:rPr>
        <w:t xml:space="preserve">. </w:t>
      </w:r>
    </w:p>
    <w:p w:rsidR="00B501B9" w:rsidRPr="0088081B" w:rsidRDefault="00B501B9" w:rsidP="00E751B2">
      <w:pPr>
        <w:pStyle w:val="TitreSD-2"/>
        <w:outlineLvl w:val="0"/>
        <w:rPr>
          <w:smallCaps w:val="0"/>
        </w:rPr>
      </w:pPr>
      <w:bookmarkStart w:id="19" w:name="_Toc507515736"/>
      <w:r>
        <w:rPr>
          <w:smallCaps w:val="0"/>
        </w:rPr>
        <w:t>LES ACTIONS PRIORITAIRES</w:t>
      </w:r>
      <w:bookmarkEnd w:id="19"/>
      <w:r>
        <w:rPr>
          <w:smallCaps w:val="0"/>
        </w:rPr>
        <w:t xml:space="preserve"> </w:t>
      </w:r>
    </w:p>
    <w:p w:rsidR="00B501B9" w:rsidRDefault="00B501B9" w:rsidP="00337B86">
      <w:pPr>
        <w:spacing w:after="0" w:line="240" w:lineRule="auto"/>
        <w:rPr>
          <w:sz w:val="21"/>
          <w:szCs w:val="21"/>
        </w:rPr>
      </w:pPr>
      <w:r w:rsidRPr="00317B20">
        <w:rPr>
          <w:sz w:val="21"/>
          <w:szCs w:val="21"/>
        </w:rPr>
        <w:t xml:space="preserve">Les </w:t>
      </w:r>
      <w:r w:rsidRPr="00317B20">
        <w:rPr>
          <w:b/>
          <w:sz w:val="21"/>
          <w:szCs w:val="21"/>
        </w:rPr>
        <w:t>actions prioritaires du schéma directeur</w:t>
      </w:r>
      <w:r w:rsidRPr="00317B20">
        <w:rPr>
          <w:sz w:val="21"/>
          <w:szCs w:val="21"/>
        </w:rPr>
        <w:t xml:space="preserve"> </w:t>
      </w:r>
      <w:r>
        <w:rPr>
          <w:sz w:val="21"/>
          <w:szCs w:val="21"/>
        </w:rPr>
        <w:t xml:space="preserve">traduisent d’un point de vue opérationnel et dans une approche interministérielle ces cinq axes. </w:t>
      </w:r>
    </w:p>
    <w:p w:rsidR="00B501B9" w:rsidRDefault="00B501B9" w:rsidP="00337B86">
      <w:pPr>
        <w:spacing w:after="0" w:line="240" w:lineRule="auto"/>
        <w:rPr>
          <w:sz w:val="21"/>
          <w:szCs w:val="21"/>
        </w:rPr>
      </w:pPr>
      <w:r>
        <w:rPr>
          <w:sz w:val="21"/>
          <w:szCs w:val="21"/>
        </w:rPr>
        <w:t xml:space="preserve">Elles visent à </w:t>
      </w:r>
      <w:r w:rsidRPr="00317B20">
        <w:rPr>
          <w:sz w:val="21"/>
          <w:szCs w:val="21"/>
        </w:rPr>
        <w:t>accompagne</w:t>
      </w:r>
      <w:r>
        <w:rPr>
          <w:sz w:val="21"/>
          <w:szCs w:val="21"/>
        </w:rPr>
        <w:t>r les réformes engagées par le G</w:t>
      </w:r>
      <w:r w:rsidRPr="00317B20">
        <w:rPr>
          <w:sz w:val="21"/>
          <w:szCs w:val="21"/>
        </w:rPr>
        <w:t xml:space="preserve">ouvernement et </w:t>
      </w:r>
      <w:r>
        <w:rPr>
          <w:sz w:val="21"/>
          <w:szCs w:val="21"/>
        </w:rPr>
        <w:t xml:space="preserve">de </w:t>
      </w:r>
      <w:r w:rsidRPr="00317B20">
        <w:rPr>
          <w:sz w:val="21"/>
          <w:szCs w:val="21"/>
        </w:rPr>
        <w:t xml:space="preserve">moderniser l’appareil de formation de l’État </w:t>
      </w:r>
      <w:r>
        <w:rPr>
          <w:sz w:val="21"/>
          <w:szCs w:val="21"/>
        </w:rPr>
        <w:t>en privilégiant les logiques</w:t>
      </w:r>
      <w:r w:rsidRPr="00317B20">
        <w:rPr>
          <w:sz w:val="21"/>
          <w:szCs w:val="21"/>
        </w:rPr>
        <w:t xml:space="preserve"> de coopération et de mutualisation entre acteurs de la formation. </w:t>
      </w:r>
    </w:p>
    <w:p w:rsidR="00B501B9" w:rsidRDefault="00B501B9" w:rsidP="00337B86">
      <w:pPr>
        <w:spacing w:after="0" w:line="240" w:lineRule="auto"/>
        <w:rPr>
          <w:sz w:val="21"/>
          <w:szCs w:val="21"/>
        </w:rPr>
      </w:pPr>
      <w:r>
        <w:rPr>
          <w:sz w:val="21"/>
          <w:szCs w:val="21"/>
        </w:rPr>
        <w:t>Elles sont détaillées sous forme d’objectifs, de modalités de mise en œuvre et de calendrier. Elles</w:t>
      </w:r>
      <w:r w:rsidRPr="00317B20">
        <w:rPr>
          <w:sz w:val="21"/>
          <w:szCs w:val="21"/>
        </w:rPr>
        <w:t xml:space="preserve"> pourront </w:t>
      </w:r>
      <w:r>
        <w:rPr>
          <w:sz w:val="21"/>
          <w:szCs w:val="21"/>
        </w:rPr>
        <w:t xml:space="preserve">faire l’objet d’ajustements </w:t>
      </w:r>
      <w:r w:rsidRPr="00317B20">
        <w:rPr>
          <w:sz w:val="21"/>
          <w:szCs w:val="21"/>
        </w:rPr>
        <w:t>chaque année.</w:t>
      </w:r>
    </w:p>
    <w:p w:rsidR="00B501B9" w:rsidRPr="0088081B" w:rsidRDefault="00B501B9" w:rsidP="00337B86">
      <w:pPr>
        <w:spacing w:after="0" w:line="240" w:lineRule="auto"/>
        <w:rPr>
          <w:sz w:val="21"/>
          <w:szCs w:val="21"/>
        </w:rPr>
      </w:pPr>
      <w:r>
        <w:rPr>
          <w:sz w:val="21"/>
          <w:szCs w:val="21"/>
        </w:rPr>
        <w:t>Elles n’ont pas vocation à rendre compte des actions menées spécifiquement par les ministères en déclinaison de ces axes, lesquelles feront l’objet d’un suivi ad hoc selon les modalités définies ci-dessous (</w:t>
      </w:r>
      <w:r w:rsidRPr="00D42608">
        <w:rPr>
          <w:i/>
          <w:sz w:val="21"/>
          <w:szCs w:val="21"/>
        </w:rPr>
        <w:t>cf.</w:t>
      </w:r>
      <w:r>
        <w:rPr>
          <w:sz w:val="21"/>
          <w:szCs w:val="21"/>
        </w:rPr>
        <w:t xml:space="preserve"> articulation avec le Grand plan d’investissement).</w:t>
      </w:r>
    </w:p>
    <w:p w:rsidR="00B501B9" w:rsidRPr="000503B4" w:rsidRDefault="00B501B9" w:rsidP="001945FA">
      <w:pPr>
        <w:spacing w:after="0" w:line="240" w:lineRule="auto"/>
        <w:sectPr w:rsidR="00B501B9" w:rsidRPr="000503B4" w:rsidSect="00A00887">
          <w:headerReference w:type="default" r:id="rId14"/>
          <w:pgSz w:w="11906" w:h="16838"/>
          <w:pgMar w:top="1016" w:right="1417" w:bottom="851" w:left="1417" w:header="426" w:footer="708" w:gutter="0"/>
          <w:cols w:num="2" w:space="851"/>
          <w:docGrid w:linePitch="360"/>
        </w:sectPr>
      </w:pPr>
      <w:bookmarkStart w:id="20" w:name="_Toc497673284"/>
    </w:p>
    <w:p w:rsidR="00B501B9" w:rsidRPr="009751B6" w:rsidRDefault="00B501B9" w:rsidP="00E751B2">
      <w:pPr>
        <w:pStyle w:val="TitreSD-2"/>
        <w:outlineLvl w:val="0"/>
        <w:rPr>
          <w:smallCaps w:val="0"/>
        </w:rPr>
      </w:pPr>
      <w:bookmarkStart w:id="21" w:name="_Toc507515737"/>
      <w:bookmarkEnd w:id="20"/>
      <w:r>
        <w:rPr>
          <w:smallCaps w:val="0"/>
        </w:rPr>
        <w:t>GOUVERNANCE</w:t>
      </w:r>
      <w:bookmarkEnd w:id="21"/>
    </w:p>
    <w:p w:rsidR="00B501B9" w:rsidRPr="00C74869" w:rsidRDefault="00B501B9" w:rsidP="00B02ACE">
      <w:pPr>
        <w:spacing w:before="120" w:after="120"/>
        <w:rPr>
          <w:sz w:val="21"/>
          <w:szCs w:val="21"/>
        </w:rPr>
      </w:pPr>
      <w:r w:rsidRPr="00C74869">
        <w:rPr>
          <w:sz w:val="21"/>
          <w:szCs w:val="21"/>
        </w:rPr>
        <w:t>L</w:t>
      </w:r>
      <w:r>
        <w:rPr>
          <w:sz w:val="21"/>
          <w:szCs w:val="21"/>
        </w:rPr>
        <w:t>a gouvernance du</w:t>
      </w:r>
      <w:r w:rsidRPr="00C74869">
        <w:rPr>
          <w:sz w:val="21"/>
          <w:szCs w:val="21"/>
        </w:rPr>
        <w:t xml:space="preserve"> schéma directeur de la formation professionnelle des agents de l’État est </w:t>
      </w:r>
      <w:r>
        <w:rPr>
          <w:sz w:val="21"/>
          <w:szCs w:val="21"/>
        </w:rPr>
        <w:t>composée</w:t>
      </w:r>
      <w:r w:rsidRPr="00C74869">
        <w:rPr>
          <w:sz w:val="21"/>
          <w:szCs w:val="21"/>
        </w:rPr>
        <w:t xml:space="preserve"> de </w:t>
      </w:r>
      <w:r w:rsidRPr="00C74869">
        <w:rPr>
          <w:b/>
          <w:sz w:val="21"/>
          <w:szCs w:val="21"/>
        </w:rPr>
        <w:t xml:space="preserve">trois instances </w:t>
      </w:r>
      <w:r w:rsidRPr="00C74869">
        <w:rPr>
          <w:sz w:val="21"/>
          <w:szCs w:val="21"/>
        </w:rPr>
        <w:t>(</w:t>
      </w:r>
      <w:r w:rsidRPr="00C74869">
        <w:rPr>
          <w:i/>
          <w:sz w:val="21"/>
          <w:szCs w:val="21"/>
        </w:rPr>
        <w:t>cf.</w:t>
      </w:r>
      <w:r w:rsidRPr="00C74869">
        <w:rPr>
          <w:sz w:val="21"/>
          <w:szCs w:val="21"/>
        </w:rPr>
        <w:t xml:space="preserve"> annexe </w:t>
      </w:r>
      <w:r>
        <w:rPr>
          <w:sz w:val="21"/>
          <w:szCs w:val="21"/>
        </w:rPr>
        <w:t>1</w:t>
      </w:r>
      <w:r w:rsidRPr="00C74869">
        <w:rPr>
          <w:sz w:val="21"/>
          <w:szCs w:val="21"/>
        </w:rPr>
        <w:t>) :</w:t>
      </w:r>
    </w:p>
    <w:p w:rsidR="00B501B9" w:rsidRPr="00C74869" w:rsidRDefault="00B501B9" w:rsidP="00D42608">
      <w:pPr>
        <w:spacing w:before="240" w:after="240" w:line="240" w:lineRule="auto"/>
        <w:rPr>
          <w:sz w:val="21"/>
          <w:szCs w:val="21"/>
        </w:rPr>
      </w:pPr>
      <w:r w:rsidRPr="00C74869">
        <w:rPr>
          <w:sz w:val="21"/>
          <w:szCs w:val="21"/>
        </w:rPr>
        <w:t>❶</w:t>
      </w:r>
      <w:r>
        <w:rPr>
          <w:sz w:val="21"/>
          <w:szCs w:val="21"/>
        </w:rPr>
        <w:t xml:space="preserve"> </w:t>
      </w:r>
      <w:r w:rsidRPr="00C74869">
        <w:rPr>
          <w:sz w:val="21"/>
          <w:szCs w:val="21"/>
        </w:rPr>
        <w:t xml:space="preserve">Une </w:t>
      </w:r>
      <w:r w:rsidRPr="000C672C">
        <w:rPr>
          <w:b/>
          <w:sz w:val="21"/>
          <w:szCs w:val="21"/>
        </w:rPr>
        <w:t>instance de gouvernance stratégique</w:t>
      </w:r>
      <w:r w:rsidRPr="00C74869">
        <w:rPr>
          <w:sz w:val="21"/>
          <w:szCs w:val="21"/>
        </w:rPr>
        <w:t xml:space="preserve"> </w:t>
      </w:r>
      <w:r w:rsidRPr="00C74869">
        <w:rPr>
          <w:b/>
          <w:sz w:val="21"/>
          <w:szCs w:val="21"/>
        </w:rPr>
        <w:t>Grand Plan d’Investissement</w:t>
      </w:r>
      <w:r w:rsidRPr="00C74869">
        <w:rPr>
          <w:sz w:val="21"/>
          <w:szCs w:val="21"/>
        </w:rPr>
        <w:t xml:space="preserve">/ </w:t>
      </w:r>
      <w:r w:rsidRPr="00C74869">
        <w:rPr>
          <w:b/>
          <w:sz w:val="21"/>
          <w:szCs w:val="21"/>
        </w:rPr>
        <w:t>Schéma directeur</w:t>
      </w:r>
      <w:r w:rsidRPr="00C74869">
        <w:rPr>
          <w:sz w:val="21"/>
          <w:szCs w:val="21"/>
        </w:rPr>
        <w:t xml:space="preserve"> de la formation professionnelle </w:t>
      </w:r>
      <w:r>
        <w:rPr>
          <w:sz w:val="21"/>
          <w:szCs w:val="21"/>
        </w:rPr>
        <w:t xml:space="preserve">tout au long de la vie </w:t>
      </w:r>
      <w:r w:rsidRPr="00C74869">
        <w:rPr>
          <w:sz w:val="21"/>
          <w:szCs w:val="21"/>
        </w:rPr>
        <w:t>des agents de l’État ;</w:t>
      </w:r>
    </w:p>
    <w:p w:rsidR="00B501B9" w:rsidRPr="00C74869" w:rsidRDefault="00B501B9" w:rsidP="00D42608">
      <w:pPr>
        <w:spacing w:before="240" w:after="240" w:line="240" w:lineRule="auto"/>
        <w:rPr>
          <w:sz w:val="21"/>
          <w:szCs w:val="21"/>
        </w:rPr>
      </w:pPr>
      <w:r w:rsidRPr="00C74869">
        <w:rPr>
          <w:sz w:val="21"/>
          <w:szCs w:val="21"/>
        </w:rPr>
        <w:t>❷</w:t>
      </w:r>
      <w:r>
        <w:rPr>
          <w:sz w:val="21"/>
          <w:szCs w:val="21"/>
        </w:rPr>
        <w:tab/>
      </w:r>
      <w:r>
        <w:rPr>
          <w:sz w:val="21"/>
          <w:szCs w:val="21"/>
        </w:rPr>
        <w:tab/>
        <w:t xml:space="preserve"> </w:t>
      </w:r>
      <w:r w:rsidRPr="00C74869">
        <w:rPr>
          <w:sz w:val="21"/>
          <w:szCs w:val="21"/>
        </w:rPr>
        <w:t xml:space="preserve">Un </w:t>
      </w:r>
      <w:r w:rsidRPr="00C74869">
        <w:rPr>
          <w:b/>
          <w:sz w:val="21"/>
          <w:szCs w:val="21"/>
        </w:rPr>
        <w:t>comité de pilotage</w:t>
      </w:r>
      <w:r>
        <w:rPr>
          <w:b/>
          <w:sz w:val="21"/>
          <w:szCs w:val="21"/>
        </w:rPr>
        <w:t xml:space="preserve"> opérationnel</w:t>
      </w:r>
      <w:r w:rsidRPr="00C74869">
        <w:rPr>
          <w:sz w:val="21"/>
          <w:szCs w:val="21"/>
        </w:rPr>
        <w:t> ;</w:t>
      </w:r>
    </w:p>
    <w:p w:rsidR="00B501B9" w:rsidRPr="00C74869" w:rsidRDefault="00B501B9" w:rsidP="00D42608">
      <w:pPr>
        <w:spacing w:before="240" w:after="240" w:line="240" w:lineRule="auto"/>
        <w:rPr>
          <w:sz w:val="21"/>
          <w:szCs w:val="21"/>
        </w:rPr>
      </w:pPr>
      <w:r w:rsidRPr="00C74869">
        <w:rPr>
          <w:sz w:val="21"/>
          <w:szCs w:val="21"/>
        </w:rPr>
        <w:t>❸</w:t>
      </w:r>
      <w:r>
        <w:rPr>
          <w:sz w:val="21"/>
          <w:szCs w:val="21"/>
        </w:rPr>
        <w:t xml:space="preserve"> </w:t>
      </w:r>
      <w:r w:rsidRPr="00C74869">
        <w:rPr>
          <w:sz w:val="21"/>
          <w:szCs w:val="21"/>
        </w:rPr>
        <w:t>Un</w:t>
      </w:r>
      <w:r>
        <w:rPr>
          <w:sz w:val="21"/>
          <w:szCs w:val="21"/>
        </w:rPr>
        <w:t xml:space="preserve"> </w:t>
      </w:r>
      <w:r>
        <w:rPr>
          <w:b/>
          <w:sz w:val="21"/>
          <w:szCs w:val="21"/>
        </w:rPr>
        <w:t>comité de pilotage de la formation interministérielle déconcentrée</w:t>
      </w:r>
      <w:r w:rsidRPr="00C74869">
        <w:rPr>
          <w:sz w:val="21"/>
          <w:szCs w:val="21"/>
        </w:rPr>
        <w:t>.</w:t>
      </w:r>
    </w:p>
    <w:p w:rsidR="00B501B9" w:rsidRPr="00C74869" w:rsidRDefault="00B501B9" w:rsidP="00B02ACE">
      <w:pPr>
        <w:spacing w:before="240" w:after="240"/>
        <w:rPr>
          <w:sz w:val="21"/>
          <w:szCs w:val="21"/>
        </w:rPr>
      </w:pPr>
      <w:r w:rsidRPr="00C74869">
        <w:rPr>
          <w:sz w:val="21"/>
          <w:szCs w:val="21"/>
        </w:rPr>
        <w:t xml:space="preserve">Les orientations stratégiques du schéma directeur </w:t>
      </w:r>
      <w:r>
        <w:rPr>
          <w:sz w:val="21"/>
          <w:szCs w:val="21"/>
        </w:rPr>
        <w:t xml:space="preserve">ainsi qu’un bilan de sa mise en œuvre </w:t>
      </w:r>
      <w:r w:rsidRPr="00C74869">
        <w:rPr>
          <w:sz w:val="21"/>
          <w:szCs w:val="21"/>
        </w:rPr>
        <w:t xml:space="preserve">sont </w:t>
      </w:r>
      <w:r>
        <w:rPr>
          <w:sz w:val="21"/>
          <w:szCs w:val="21"/>
        </w:rPr>
        <w:t>présentés, chaque année, dans le cadre</w:t>
      </w:r>
      <w:r w:rsidRPr="00C74869">
        <w:rPr>
          <w:sz w:val="21"/>
          <w:szCs w:val="21"/>
        </w:rPr>
        <w:t xml:space="preserve"> </w:t>
      </w:r>
      <w:r>
        <w:rPr>
          <w:sz w:val="21"/>
          <w:szCs w:val="21"/>
        </w:rPr>
        <w:t>d</w:t>
      </w:r>
      <w:r w:rsidRPr="00C74869">
        <w:rPr>
          <w:sz w:val="21"/>
          <w:szCs w:val="21"/>
        </w:rPr>
        <w:t xml:space="preserve">u </w:t>
      </w:r>
      <w:r w:rsidRPr="00C74869">
        <w:rPr>
          <w:b/>
          <w:sz w:val="21"/>
          <w:szCs w:val="21"/>
        </w:rPr>
        <w:t>Comité des DRH</w:t>
      </w:r>
      <w:r w:rsidRPr="00655614">
        <w:rPr>
          <w:sz w:val="21"/>
          <w:szCs w:val="21"/>
        </w:rPr>
        <w:t xml:space="preserve"> et de la commission spécialisée « Commission de la formation professionnelle » du</w:t>
      </w:r>
      <w:r>
        <w:rPr>
          <w:b/>
          <w:sz w:val="21"/>
          <w:szCs w:val="21"/>
        </w:rPr>
        <w:t xml:space="preserve"> Conseil supérieur de la Fonction publique de l’État</w:t>
      </w:r>
      <w:r w:rsidRPr="00C74869">
        <w:rPr>
          <w:sz w:val="21"/>
          <w:szCs w:val="21"/>
        </w:rPr>
        <w:t>.</w:t>
      </w:r>
    </w:p>
    <w:p w:rsidR="00B501B9" w:rsidRPr="000503B4" w:rsidRDefault="00B501B9" w:rsidP="00255D21">
      <w:pPr>
        <w:shd w:val="clear" w:color="auto" w:fill="DDD9C3"/>
        <w:spacing w:before="240" w:after="240" w:line="240" w:lineRule="auto"/>
      </w:pPr>
      <w:r w:rsidRPr="000503B4">
        <w:t>❶</w:t>
      </w:r>
      <w:r>
        <w:t xml:space="preserve"> </w:t>
      </w:r>
      <w:r w:rsidRPr="009751B6">
        <w:rPr>
          <w:b/>
          <w:smallCaps/>
        </w:rPr>
        <w:t xml:space="preserve">L’instance de gouvernance </w:t>
      </w:r>
      <w:r>
        <w:rPr>
          <w:b/>
          <w:smallCaps/>
        </w:rPr>
        <w:t xml:space="preserve">stratégique </w:t>
      </w:r>
      <w:r w:rsidRPr="009751B6">
        <w:rPr>
          <w:b/>
          <w:smallCaps/>
        </w:rPr>
        <w:t>Grand Plan d’Investissement (GPI)/ Schéma directeur</w:t>
      </w:r>
    </w:p>
    <w:p w:rsidR="00B501B9" w:rsidRPr="00C74869" w:rsidRDefault="00B501B9" w:rsidP="00B02ACE">
      <w:pPr>
        <w:spacing w:before="120" w:after="120" w:line="240" w:lineRule="auto"/>
        <w:rPr>
          <w:sz w:val="21"/>
          <w:szCs w:val="21"/>
        </w:rPr>
      </w:pPr>
      <w:r>
        <w:rPr>
          <w:sz w:val="21"/>
          <w:szCs w:val="21"/>
        </w:rPr>
        <w:t>C</w:t>
      </w:r>
      <w:r w:rsidRPr="00C74869">
        <w:rPr>
          <w:sz w:val="21"/>
          <w:szCs w:val="21"/>
        </w:rPr>
        <w:t>ette instance assur</w:t>
      </w:r>
      <w:r>
        <w:rPr>
          <w:sz w:val="21"/>
          <w:szCs w:val="21"/>
        </w:rPr>
        <w:t>e</w:t>
      </w:r>
      <w:r w:rsidRPr="00C74869">
        <w:rPr>
          <w:sz w:val="21"/>
          <w:szCs w:val="21"/>
        </w:rPr>
        <w:t xml:space="preserve"> la coordination et l’articulation entre le GPI et le Schéma directeur (</w:t>
      </w:r>
      <w:r w:rsidRPr="00C74869">
        <w:rPr>
          <w:i/>
          <w:sz w:val="21"/>
          <w:szCs w:val="21"/>
        </w:rPr>
        <w:t>cf.</w:t>
      </w:r>
      <w:r w:rsidRPr="00C74869">
        <w:rPr>
          <w:sz w:val="21"/>
          <w:szCs w:val="21"/>
        </w:rPr>
        <w:t xml:space="preserve"> annexe </w:t>
      </w:r>
      <w:r>
        <w:rPr>
          <w:sz w:val="21"/>
          <w:szCs w:val="21"/>
        </w:rPr>
        <w:t>1</w:t>
      </w:r>
      <w:r w:rsidRPr="00C74869">
        <w:rPr>
          <w:sz w:val="21"/>
          <w:szCs w:val="21"/>
        </w:rPr>
        <w:t>.1.)</w:t>
      </w:r>
      <w:r>
        <w:rPr>
          <w:sz w:val="21"/>
          <w:szCs w:val="21"/>
        </w:rPr>
        <w:t>. Elle</w:t>
      </w:r>
      <w:r w:rsidRPr="00C74869">
        <w:rPr>
          <w:sz w:val="21"/>
          <w:szCs w:val="21"/>
        </w:rPr>
        <w:t xml:space="preserve"> examine les actions </w:t>
      </w:r>
      <w:r>
        <w:rPr>
          <w:sz w:val="21"/>
          <w:szCs w:val="21"/>
        </w:rPr>
        <w:t xml:space="preserve">engagées </w:t>
      </w:r>
      <w:r w:rsidRPr="00C74869">
        <w:rPr>
          <w:sz w:val="21"/>
          <w:szCs w:val="21"/>
        </w:rPr>
        <w:t xml:space="preserve">par les ministères, leurs opérateurs et les services déconcentrés et </w:t>
      </w:r>
      <w:r>
        <w:rPr>
          <w:sz w:val="21"/>
          <w:szCs w:val="21"/>
        </w:rPr>
        <w:t>leur adéquation avec les objectifs du GPI et du schéma directeur. Elle détermine</w:t>
      </w:r>
      <w:r w:rsidRPr="00C74869">
        <w:rPr>
          <w:sz w:val="21"/>
          <w:szCs w:val="21"/>
        </w:rPr>
        <w:t xml:space="preserve"> </w:t>
      </w:r>
      <w:r>
        <w:rPr>
          <w:sz w:val="21"/>
          <w:szCs w:val="21"/>
        </w:rPr>
        <w:t xml:space="preserve">sur cette base le montant des dépenses pouvant faire l’objet d’exonération </w:t>
      </w:r>
      <w:r w:rsidRPr="00C74869">
        <w:rPr>
          <w:sz w:val="21"/>
          <w:szCs w:val="21"/>
        </w:rPr>
        <w:t xml:space="preserve">de mise en réserve </w:t>
      </w:r>
      <w:r>
        <w:rPr>
          <w:sz w:val="21"/>
          <w:szCs w:val="21"/>
        </w:rPr>
        <w:t xml:space="preserve">ou les éventuelles mesures permettant de financer et de </w:t>
      </w:r>
      <w:r w:rsidRPr="00C74869">
        <w:rPr>
          <w:sz w:val="21"/>
          <w:szCs w:val="21"/>
        </w:rPr>
        <w:t>soutenir des initiatives mutualisées.</w:t>
      </w:r>
    </w:p>
    <w:p w:rsidR="00B501B9" w:rsidRPr="00C74869" w:rsidRDefault="00B501B9" w:rsidP="00255D21">
      <w:pPr>
        <w:spacing w:before="120" w:after="120" w:line="240" w:lineRule="auto"/>
        <w:rPr>
          <w:sz w:val="21"/>
          <w:szCs w:val="21"/>
        </w:rPr>
      </w:pPr>
      <w:r w:rsidRPr="00C74869">
        <w:rPr>
          <w:sz w:val="21"/>
          <w:szCs w:val="21"/>
        </w:rPr>
        <w:t xml:space="preserve">Cette instance se réunit </w:t>
      </w:r>
      <w:r>
        <w:rPr>
          <w:sz w:val="21"/>
          <w:szCs w:val="21"/>
        </w:rPr>
        <w:t>une</w:t>
      </w:r>
      <w:r w:rsidRPr="00C74869">
        <w:rPr>
          <w:sz w:val="21"/>
          <w:szCs w:val="21"/>
        </w:rPr>
        <w:t xml:space="preserve"> fois par an</w:t>
      </w:r>
      <w:r>
        <w:rPr>
          <w:sz w:val="21"/>
          <w:szCs w:val="21"/>
        </w:rPr>
        <w:t>.</w:t>
      </w:r>
    </w:p>
    <w:p w:rsidR="00B501B9" w:rsidRPr="000503B4" w:rsidRDefault="00B501B9" w:rsidP="00255D21">
      <w:pPr>
        <w:shd w:val="clear" w:color="auto" w:fill="DDD9C3"/>
        <w:spacing w:before="240" w:after="240" w:line="240" w:lineRule="auto"/>
      </w:pPr>
      <w:r w:rsidRPr="000503B4">
        <w:t>❷</w:t>
      </w:r>
      <w:r>
        <w:t xml:space="preserve"> </w:t>
      </w:r>
      <w:r w:rsidRPr="009751B6">
        <w:rPr>
          <w:b/>
          <w:smallCaps/>
        </w:rPr>
        <w:t xml:space="preserve">Le comité de </w:t>
      </w:r>
      <w:r w:rsidRPr="002D694D">
        <w:rPr>
          <w:b/>
          <w:smallCaps/>
        </w:rPr>
        <w:t>pilotage</w:t>
      </w:r>
      <w:r w:rsidRPr="002D694D">
        <w:rPr>
          <w:b/>
        </w:rPr>
        <w:t xml:space="preserve"> </w:t>
      </w:r>
      <w:r w:rsidRPr="002D694D">
        <w:rPr>
          <w:b/>
          <w:smallCaps/>
        </w:rPr>
        <w:t>opérationnel</w:t>
      </w:r>
    </w:p>
    <w:p w:rsidR="00B501B9" w:rsidRPr="00C74869" w:rsidRDefault="00B501B9" w:rsidP="00B02ACE">
      <w:pPr>
        <w:spacing w:before="120" w:after="120"/>
        <w:rPr>
          <w:sz w:val="21"/>
          <w:szCs w:val="21"/>
        </w:rPr>
      </w:pPr>
      <w:r>
        <w:rPr>
          <w:noProof/>
          <w:lang w:eastAsia="fr-FR"/>
        </w:rPr>
        <w:pict>
          <v:shape id="Rogner et arrondir un rectangle à un seul coin 49" o:spid="_x0000_s1037" style="position:absolute;left:0;text-align:left;margin-left:360.65pt;margin-top:-638.9pt;width:106.35pt;height:45.1pt;z-index:251661312;visibility:visible;v-text-anchor:middle" coordsize="1350645,572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" adj="-11796480,,5400" path="m95464,l1255181,r95464,95464l1350645,572770,,572770,,95464c,42741,42741,,95464,xe" fillcolor="#ddd8c2" stroked="f" strokeweight="2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95464,0;1255181,0;1350645,95464;1350645,572770;0,572770;0,95464;95464,0" o:connectangles="0,0,0,0,0,0,0" textboxrect="0,0,1350645,572770"/>
            <v:handles>
              <v:h position="@3,#0" polar="10800,10800"/>
              <v:h position="#2,#1" polar="10800,10800" radiusrange="0,10800"/>
            </v:handles>
            <v:textbox>
              <w:txbxContent>
                <w:p w:rsidR="00B501B9" w:rsidRPr="00A01E36" w:rsidRDefault="00B501B9" w:rsidP="00AA7A3B">
                  <w:pPr>
                    <w:shd w:val="clear" w:color="auto" w:fill="DDD9C3"/>
                    <w:rPr>
                      <w:b/>
                    </w:rPr>
                  </w:pPr>
                  <w:r>
                    <w:rPr>
                      <w:b/>
                    </w:rPr>
                    <w:t>GOUVERNANCE</w:t>
                  </w:r>
                </w:p>
              </w:txbxContent>
            </v:textbox>
          </v:shape>
        </w:pict>
      </w:r>
      <w:r w:rsidRPr="00C74869">
        <w:rPr>
          <w:sz w:val="21"/>
          <w:szCs w:val="21"/>
        </w:rPr>
        <w:t>Le comité de pilotage</w:t>
      </w:r>
      <w:r>
        <w:rPr>
          <w:sz w:val="21"/>
          <w:szCs w:val="21"/>
        </w:rPr>
        <w:t xml:space="preserve"> opérationnel </w:t>
      </w:r>
      <w:r w:rsidRPr="00C74869">
        <w:rPr>
          <w:sz w:val="21"/>
          <w:szCs w:val="21"/>
        </w:rPr>
        <w:t>(</w:t>
      </w:r>
      <w:r w:rsidRPr="00C74869">
        <w:rPr>
          <w:i/>
          <w:sz w:val="21"/>
          <w:szCs w:val="21"/>
        </w:rPr>
        <w:t>cf.</w:t>
      </w:r>
      <w:r w:rsidRPr="00C74869">
        <w:rPr>
          <w:sz w:val="21"/>
          <w:szCs w:val="21"/>
        </w:rPr>
        <w:t xml:space="preserve"> annexe </w:t>
      </w:r>
      <w:r>
        <w:rPr>
          <w:sz w:val="21"/>
          <w:szCs w:val="21"/>
        </w:rPr>
        <w:t>1</w:t>
      </w:r>
      <w:r w:rsidRPr="00C74869">
        <w:rPr>
          <w:sz w:val="21"/>
          <w:szCs w:val="21"/>
        </w:rPr>
        <w:t>.</w:t>
      </w:r>
      <w:r>
        <w:rPr>
          <w:sz w:val="21"/>
          <w:szCs w:val="21"/>
        </w:rPr>
        <w:t>2</w:t>
      </w:r>
      <w:r w:rsidRPr="00C74869">
        <w:rPr>
          <w:sz w:val="21"/>
          <w:szCs w:val="21"/>
        </w:rPr>
        <w:t>.) assure le pilotage opérationnel du schéma directeur</w:t>
      </w:r>
      <w:r>
        <w:rPr>
          <w:sz w:val="21"/>
          <w:szCs w:val="21"/>
        </w:rPr>
        <w:t xml:space="preserve"> : </w:t>
      </w:r>
      <w:r w:rsidRPr="00C74869">
        <w:rPr>
          <w:sz w:val="21"/>
          <w:szCs w:val="21"/>
        </w:rPr>
        <w:t>suivi de la réalisation des actions inscrites au schéma directeur ; ajustement, le cas échéant, des actions et proposition de nouvelles actions en fonction des orientations</w:t>
      </w:r>
      <w:r>
        <w:rPr>
          <w:sz w:val="21"/>
          <w:szCs w:val="21"/>
        </w:rPr>
        <w:t> ;</w:t>
      </w:r>
      <w:r w:rsidRPr="00C74869">
        <w:rPr>
          <w:sz w:val="21"/>
          <w:szCs w:val="21"/>
        </w:rPr>
        <w:t xml:space="preserve"> préparation des décisions à soumettre </w:t>
      </w:r>
      <w:r w:rsidRPr="00133CCF">
        <w:rPr>
          <w:sz w:val="21"/>
          <w:szCs w:val="21"/>
        </w:rPr>
        <w:t>à l’instance de gouvernance</w:t>
      </w:r>
      <w:r>
        <w:rPr>
          <w:sz w:val="21"/>
          <w:szCs w:val="21"/>
        </w:rPr>
        <w:t xml:space="preserve"> stratégique</w:t>
      </w:r>
      <w:r w:rsidRPr="00133CCF">
        <w:rPr>
          <w:sz w:val="21"/>
          <w:szCs w:val="21"/>
        </w:rPr>
        <w:t xml:space="preserve"> </w:t>
      </w:r>
      <w:r>
        <w:rPr>
          <w:sz w:val="21"/>
          <w:szCs w:val="21"/>
        </w:rPr>
        <w:t>GPI</w:t>
      </w:r>
      <w:r w:rsidRPr="00133CCF">
        <w:rPr>
          <w:sz w:val="21"/>
          <w:szCs w:val="21"/>
        </w:rPr>
        <w:t>/ Schéma directeur.</w:t>
      </w:r>
      <w:r w:rsidRPr="00C74869">
        <w:rPr>
          <w:sz w:val="21"/>
          <w:szCs w:val="21"/>
        </w:rPr>
        <w:t xml:space="preserve"> </w:t>
      </w:r>
    </w:p>
    <w:p w:rsidR="00B501B9" w:rsidRPr="00C74869" w:rsidRDefault="00B501B9" w:rsidP="00255D21">
      <w:pPr>
        <w:spacing w:before="120" w:after="120"/>
        <w:rPr>
          <w:sz w:val="21"/>
          <w:szCs w:val="21"/>
        </w:rPr>
      </w:pPr>
      <w:r>
        <w:rPr>
          <w:sz w:val="21"/>
          <w:szCs w:val="21"/>
        </w:rPr>
        <w:t xml:space="preserve">Ce comité de pilotage se </w:t>
      </w:r>
      <w:r w:rsidRPr="00C74869">
        <w:rPr>
          <w:sz w:val="21"/>
          <w:szCs w:val="21"/>
        </w:rPr>
        <w:t>réunit trois fois par an</w:t>
      </w:r>
      <w:r>
        <w:rPr>
          <w:sz w:val="21"/>
          <w:szCs w:val="21"/>
        </w:rPr>
        <w:t>.</w:t>
      </w:r>
    </w:p>
    <w:p w:rsidR="00B501B9" w:rsidRPr="000503B4" w:rsidRDefault="00B501B9" w:rsidP="00255D21">
      <w:pPr>
        <w:shd w:val="clear" w:color="auto" w:fill="DDD9C3"/>
        <w:spacing w:before="240" w:after="240"/>
      </w:pPr>
      <w:r w:rsidRPr="000503B4">
        <w:t>❸</w:t>
      </w:r>
      <w:r>
        <w:t xml:space="preserve"> </w:t>
      </w:r>
      <w:r>
        <w:rPr>
          <w:b/>
          <w:smallCaps/>
        </w:rPr>
        <w:t>Le comité de pilotage de la formation interministérielle déconcentrée</w:t>
      </w:r>
    </w:p>
    <w:p w:rsidR="00B501B9" w:rsidRPr="00C74869" w:rsidRDefault="00B501B9" w:rsidP="00B02ACE">
      <w:pPr>
        <w:spacing w:after="0" w:line="240" w:lineRule="auto"/>
        <w:rPr>
          <w:sz w:val="21"/>
          <w:szCs w:val="21"/>
        </w:rPr>
      </w:pPr>
      <w:r w:rsidRPr="00C74869">
        <w:rPr>
          <w:sz w:val="21"/>
          <w:szCs w:val="21"/>
        </w:rPr>
        <w:t xml:space="preserve">Cette instance </w:t>
      </w:r>
      <w:r>
        <w:rPr>
          <w:sz w:val="21"/>
          <w:szCs w:val="21"/>
        </w:rPr>
        <w:t>a pour objet d’</w:t>
      </w:r>
      <w:r w:rsidRPr="00C74869">
        <w:rPr>
          <w:sz w:val="21"/>
          <w:szCs w:val="21"/>
        </w:rPr>
        <w:t>accompagne</w:t>
      </w:r>
      <w:r>
        <w:rPr>
          <w:sz w:val="21"/>
          <w:szCs w:val="21"/>
        </w:rPr>
        <w:t>r</w:t>
      </w:r>
      <w:r w:rsidRPr="00C74869">
        <w:rPr>
          <w:sz w:val="21"/>
          <w:szCs w:val="21"/>
        </w:rPr>
        <w:t xml:space="preserve"> la mise en œuvre opérationnelle, en région, du schéma directeur de la formation professionnelle</w:t>
      </w:r>
      <w:r>
        <w:rPr>
          <w:sz w:val="21"/>
          <w:szCs w:val="21"/>
        </w:rPr>
        <w:t xml:space="preserve"> </w:t>
      </w:r>
      <w:r w:rsidRPr="00C74869">
        <w:rPr>
          <w:sz w:val="21"/>
          <w:szCs w:val="21"/>
        </w:rPr>
        <w:t>(</w:t>
      </w:r>
      <w:r w:rsidRPr="00C74869">
        <w:rPr>
          <w:i/>
          <w:sz w:val="21"/>
          <w:szCs w:val="21"/>
        </w:rPr>
        <w:t>cf.</w:t>
      </w:r>
      <w:r w:rsidRPr="00C74869">
        <w:rPr>
          <w:sz w:val="21"/>
          <w:szCs w:val="21"/>
        </w:rPr>
        <w:t xml:space="preserve"> annexe </w:t>
      </w:r>
      <w:r>
        <w:rPr>
          <w:sz w:val="21"/>
          <w:szCs w:val="21"/>
        </w:rPr>
        <w:t>1</w:t>
      </w:r>
      <w:r w:rsidRPr="00C74869">
        <w:rPr>
          <w:sz w:val="21"/>
          <w:szCs w:val="21"/>
        </w:rPr>
        <w:t>.</w:t>
      </w:r>
      <w:r>
        <w:rPr>
          <w:sz w:val="21"/>
          <w:szCs w:val="21"/>
        </w:rPr>
        <w:t>3</w:t>
      </w:r>
      <w:r w:rsidRPr="00C74869">
        <w:rPr>
          <w:sz w:val="21"/>
          <w:szCs w:val="21"/>
        </w:rPr>
        <w:t xml:space="preserve">.). </w:t>
      </w:r>
      <w:r>
        <w:rPr>
          <w:sz w:val="21"/>
          <w:szCs w:val="21"/>
        </w:rPr>
        <w:t>A ce titre e</w:t>
      </w:r>
      <w:r w:rsidRPr="00C74869">
        <w:rPr>
          <w:sz w:val="21"/>
          <w:szCs w:val="21"/>
        </w:rPr>
        <w:t xml:space="preserve">lle veille à la compatibilité des plans régionaux interministériels de formation (PRIF) avec les actions inscrites au schéma directeur, </w:t>
      </w:r>
      <w:r>
        <w:rPr>
          <w:sz w:val="21"/>
          <w:szCs w:val="21"/>
        </w:rPr>
        <w:t xml:space="preserve">elle </w:t>
      </w:r>
      <w:r w:rsidRPr="00C74869">
        <w:rPr>
          <w:sz w:val="21"/>
          <w:szCs w:val="21"/>
        </w:rPr>
        <w:t xml:space="preserve">associe les ministères dans les démarches de renforcement des collaborations locales et accompagne les acteurs </w:t>
      </w:r>
      <w:r>
        <w:rPr>
          <w:sz w:val="21"/>
          <w:szCs w:val="21"/>
        </w:rPr>
        <w:t xml:space="preserve">territoriaux </w:t>
      </w:r>
      <w:r w:rsidRPr="00C74869">
        <w:rPr>
          <w:sz w:val="21"/>
          <w:szCs w:val="21"/>
        </w:rPr>
        <w:t>vers l’élaboration d</w:t>
      </w:r>
      <w:r>
        <w:rPr>
          <w:sz w:val="21"/>
          <w:szCs w:val="21"/>
        </w:rPr>
        <w:t>e</w:t>
      </w:r>
      <w:r w:rsidRPr="00C74869">
        <w:rPr>
          <w:sz w:val="21"/>
          <w:szCs w:val="21"/>
        </w:rPr>
        <w:t xml:space="preserve"> schéma directeur région</w:t>
      </w:r>
      <w:r>
        <w:rPr>
          <w:sz w:val="21"/>
          <w:szCs w:val="21"/>
        </w:rPr>
        <w:t>aux</w:t>
      </w:r>
      <w:r w:rsidRPr="00C74869">
        <w:rPr>
          <w:sz w:val="21"/>
          <w:szCs w:val="21"/>
        </w:rPr>
        <w:t xml:space="preserve"> de la formation professionnelle tout au long de la vie.</w:t>
      </w:r>
    </w:p>
    <w:p w:rsidR="00B501B9" w:rsidRPr="00C74869" w:rsidRDefault="00B501B9" w:rsidP="00B02ACE">
      <w:pPr>
        <w:spacing w:after="0" w:line="240" w:lineRule="auto"/>
        <w:rPr>
          <w:sz w:val="21"/>
          <w:szCs w:val="21"/>
        </w:rPr>
      </w:pPr>
      <w:r w:rsidRPr="00C74869">
        <w:rPr>
          <w:sz w:val="21"/>
          <w:szCs w:val="21"/>
        </w:rPr>
        <w:t>Cette instance se réunit une fois par an</w:t>
      </w:r>
      <w:r>
        <w:rPr>
          <w:sz w:val="21"/>
          <w:szCs w:val="21"/>
        </w:rPr>
        <w:t>.</w:t>
      </w:r>
    </w:p>
    <w:p w:rsidR="00B501B9" w:rsidRPr="00C74869" w:rsidRDefault="00B501B9" w:rsidP="00255D21">
      <w:pPr>
        <w:rPr>
          <w:sz w:val="21"/>
          <w:szCs w:val="21"/>
        </w:rPr>
      </w:pPr>
    </w:p>
    <w:p w:rsidR="00B501B9" w:rsidRPr="00C74869" w:rsidRDefault="00B501B9" w:rsidP="00255D21">
      <w:pPr>
        <w:rPr>
          <w:sz w:val="21"/>
          <w:szCs w:val="21"/>
        </w:rPr>
      </w:pPr>
    </w:p>
    <w:p w:rsidR="00B501B9" w:rsidRPr="00C74869" w:rsidRDefault="00B501B9" w:rsidP="00255D21">
      <w:pPr>
        <w:rPr>
          <w:sz w:val="21"/>
          <w:szCs w:val="21"/>
        </w:rPr>
      </w:pPr>
    </w:p>
    <w:p w:rsidR="00B501B9" w:rsidRPr="00C74869" w:rsidRDefault="00B501B9" w:rsidP="00255D21">
      <w:pPr>
        <w:rPr>
          <w:sz w:val="21"/>
          <w:szCs w:val="21"/>
        </w:rPr>
      </w:pPr>
    </w:p>
    <w:p w:rsidR="00B501B9" w:rsidRPr="00C74869" w:rsidRDefault="00B501B9" w:rsidP="00255D21">
      <w:pPr>
        <w:rPr>
          <w:sz w:val="21"/>
          <w:szCs w:val="21"/>
        </w:rPr>
      </w:pPr>
    </w:p>
    <w:p w:rsidR="00B501B9" w:rsidRPr="00C74869" w:rsidRDefault="00B501B9" w:rsidP="00255D21">
      <w:pPr>
        <w:pStyle w:val="ListParagraph"/>
        <w:spacing w:after="0" w:line="240" w:lineRule="auto"/>
        <w:ind w:left="0"/>
        <w:rPr>
          <w:sz w:val="21"/>
          <w:szCs w:val="21"/>
        </w:rPr>
      </w:pPr>
    </w:p>
    <w:p w:rsidR="00B501B9" w:rsidRPr="00C74869" w:rsidRDefault="00B501B9" w:rsidP="00255D21">
      <w:pPr>
        <w:pStyle w:val="ListParagraph"/>
        <w:spacing w:after="0" w:line="240" w:lineRule="auto"/>
        <w:ind w:left="0"/>
        <w:rPr>
          <w:sz w:val="21"/>
          <w:szCs w:val="21"/>
        </w:rPr>
      </w:pPr>
    </w:p>
    <w:p w:rsidR="00B501B9" w:rsidRPr="000503B4" w:rsidRDefault="00B501B9" w:rsidP="00255D21">
      <w:pPr>
        <w:pStyle w:val="ListParagraph"/>
        <w:shd w:val="clear" w:color="auto" w:fill="DDD9C3"/>
        <w:spacing w:after="0" w:line="240" w:lineRule="auto"/>
        <w:ind w:left="0"/>
        <w:rPr>
          <w:sz w:val="16"/>
          <w:szCs w:val="16"/>
        </w:rPr>
      </w:pPr>
      <w:r w:rsidRPr="000503B4">
        <w:rPr>
          <w:sz w:val="16"/>
          <w:szCs w:val="16"/>
        </w:rPr>
        <w:t xml:space="preserve">Annexe </w:t>
      </w:r>
      <w:r>
        <w:rPr>
          <w:sz w:val="16"/>
          <w:szCs w:val="16"/>
        </w:rPr>
        <w:t>1</w:t>
      </w:r>
      <w:r w:rsidRPr="000503B4">
        <w:rPr>
          <w:sz w:val="16"/>
          <w:szCs w:val="16"/>
        </w:rPr>
        <w:t xml:space="preserve"> : </w:t>
      </w:r>
      <w:r>
        <w:rPr>
          <w:sz w:val="16"/>
          <w:szCs w:val="16"/>
        </w:rPr>
        <w:t>P</w:t>
      </w:r>
      <w:r w:rsidRPr="000503B4">
        <w:rPr>
          <w:sz w:val="16"/>
          <w:szCs w:val="16"/>
        </w:rPr>
        <w:t>résentation détaillée des instances de gouvernance</w:t>
      </w:r>
    </w:p>
    <w:p w:rsidR="00B501B9" w:rsidRDefault="00B501B9" w:rsidP="00255D21">
      <w:pPr>
        <w:pStyle w:val="ListParagraph"/>
        <w:shd w:val="clear" w:color="auto" w:fill="DDD9C3"/>
        <w:spacing w:after="0" w:line="240" w:lineRule="auto"/>
        <w:ind w:left="0"/>
        <w:rPr>
          <w:sz w:val="16"/>
          <w:szCs w:val="16"/>
        </w:rPr>
      </w:pPr>
      <w:r w:rsidRPr="000503B4">
        <w:rPr>
          <w:sz w:val="16"/>
          <w:szCs w:val="16"/>
        </w:rPr>
        <w:t xml:space="preserve">Annexe </w:t>
      </w:r>
      <w:r>
        <w:rPr>
          <w:sz w:val="16"/>
          <w:szCs w:val="16"/>
        </w:rPr>
        <w:t>1.1</w:t>
      </w:r>
      <w:r w:rsidRPr="000503B4">
        <w:rPr>
          <w:sz w:val="16"/>
          <w:szCs w:val="16"/>
        </w:rPr>
        <w:t xml:space="preserve"> : </w:t>
      </w:r>
      <w:r>
        <w:rPr>
          <w:sz w:val="16"/>
          <w:szCs w:val="16"/>
        </w:rPr>
        <w:t xml:space="preserve">Instance de gouvernance stratégique GPI / Schéma directeur de la formation professionnelle </w:t>
      </w:r>
    </w:p>
    <w:p w:rsidR="00B501B9" w:rsidRDefault="00B501B9" w:rsidP="00255D21">
      <w:pPr>
        <w:pStyle w:val="ListParagraph"/>
        <w:shd w:val="clear" w:color="auto" w:fill="DDD9C3"/>
        <w:spacing w:after="0" w:line="240" w:lineRule="auto"/>
        <w:ind w:left="0"/>
        <w:rPr>
          <w:sz w:val="16"/>
          <w:szCs w:val="16"/>
        </w:rPr>
      </w:pPr>
      <w:r>
        <w:rPr>
          <w:sz w:val="16"/>
          <w:szCs w:val="16"/>
        </w:rPr>
        <w:t>Annexe 1.2 : Comité de pilotage opérationnel</w:t>
      </w:r>
    </w:p>
    <w:p w:rsidR="00B501B9" w:rsidRDefault="00B501B9" w:rsidP="00255D21">
      <w:pPr>
        <w:pStyle w:val="ListParagraph"/>
        <w:shd w:val="clear" w:color="auto" w:fill="DDD9C3"/>
        <w:spacing w:after="0" w:line="240" w:lineRule="auto"/>
        <w:ind w:left="0"/>
        <w:rPr>
          <w:sz w:val="16"/>
          <w:szCs w:val="16"/>
        </w:rPr>
      </w:pPr>
      <w:r>
        <w:rPr>
          <w:sz w:val="16"/>
          <w:szCs w:val="16"/>
        </w:rPr>
        <w:t>Annexe 1.3 : Instance de pilotage de la politique de formation interministérielle à l’attention des services déconcentrés</w:t>
      </w:r>
    </w:p>
    <w:p w:rsidR="00B501B9" w:rsidRPr="000503B4" w:rsidRDefault="00B501B9" w:rsidP="00255D21">
      <w:pPr>
        <w:pStyle w:val="ListParagraph"/>
        <w:shd w:val="clear" w:color="auto" w:fill="DDD9C3"/>
        <w:spacing w:after="0" w:line="240" w:lineRule="auto"/>
        <w:ind w:left="0"/>
        <w:rPr>
          <w:sz w:val="16"/>
          <w:szCs w:val="16"/>
        </w:rPr>
      </w:pPr>
      <w:r w:rsidRPr="000503B4">
        <w:rPr>
          <w:sz w:val="16"/>
          <w:szCs w:val="16"/>
        </w:rPr>
        <w:t xml:space="preserve">Annexe </w:t>
      </w:r>
      <w:r>
        <w:rPr>
          <w:sz w:val="16"/>
          <w:szCs w:val="16"/>
        </w:rPr>
        <w:t>2</w:t>
      </w:r>
      <w:r w:rsidRPr="000503B4">
        <w:rPr>
          <w:sz w:val="16"/>
          <w:szCs w:val="16"/>
        </w:rPr>
        <w:t> : Calendrier des instances</w:t>
      </w:r>
    </w:p>
    <w:p w:rsidR="00B501B9" w:rsidRPr="000503B4" w:rsidRDefault="00B501B9" w:rsidP="00255D21">
      <w:pPr>
        <w:pStyle w:val="ListParagraph"/>
        <w:spacing w:after="0" w:line="240" w:lineRule="auto"/>
        <w:ind w:left="0"/>
        <w:rPr>
          <w:sz w:val="20"/>
        </w:rPr>
      </w:pPr>
    </w:p>
    <w:p w:rsidR="00B501B9" w:rsidRDefault="00B501B9">
      <w:pPr>
        <w:rPr>
          <w:rFonts w:ascii="Carlito" w:hAnsi="Carlito" w:cs="Carlito"/>
          <w:b/>
          <w:bCs/>
          <w:color w:val="000000"/>
          <w:sz w:val="32"/>
          <w:szCs w:val="40"/>
          <w:lang w:eastAsia="fr-FR"/>
        </w:rPr>
      </w:pPr>
      <w:r>
        <w:rPr>
          <w:rFonts w:ascii="Carlito" w:hAnsi="Carlito" w:cs="Carlito"/>
          <w:b/>
          <w:bCs/>
          <w:color w:val="000000"/>
          <w:sz w:val="32"/>
          <w:szCs w:val="40"/>
          <w:lang w:eastAsia="fr-FR"/>
        </w:rPr>
        <w:br w:type="page"/>
      </w:r>
    </w:p>
    <w:p w:rsidR="00B501B9" w:rsidRPr="00064765" w:rsidRDefault="00B501B9" w:rsidP="00064765">
      <w:pPr>
        <w:pStyle w:val="TitreSD-2"/>
      </w:pPr>
      <w:bookmarkStart w:id="22" w:name="_Toc507515738"/>
      <w:r>
        <w:t>ARTICULATION AVEC LE GRAND PLAN D’INVESTISSSEMENT</w:t>
      </w:r>
      <w:bookmarkEnd w:id="22"/>
      <w:r w:rsidRPr="00064765">
        <w:t xml:space="preserve"> </w:t>
      </w:r>
    </w:p>
    <w:p w:rsidR="00B501B9" w:rsidRDefault="00B501B9" w:rsidP="009D7AE3">
      <w:pPr>
        <w:spacing w:before="120" w:after="120" w:line="240" w:lineRule="auto"/>
      </w:pPr>
      <w:r>
        <w:t xml:space="preserve">Outil de la coordination des politiques de formation, le schéma directeur de la formation professionnelle tout au long de la vie des agents de l’État s’articule avec le Grand Plan d’Investissement (GPI) 2018-2022 afin d’accompagner les réformes structurelles conduites par le gouvernement. </w:t>
      </w:r>
    </w:p>
    <w:p w:rsidR="00B501B9" w:rsidRDefault="00B501B9" w:rsidP="009D7AE3">
      <w:pPr>
        <w:spacing w:before="120" w:after="120" w:line="240" w:lineRule="auto"/>
      </w:pPr>
      <w:r>
        <w:t>Le rapport remis au Premier Ministre par M. Jean Pisani-Ferry en septembre 2017 et consacré au Grand plan d’investissement recommande notamment que 10 % des dépenses consacrées à la formation au sein de la fonction publique de l’État soient dédiées :</w:t>
      </w:r>
    </w:p>
    <w:p w:rsidR="00B501B9" w:rsidRDefault="00B501B9" w:rsidP="009D7AE3">
      <w:pPr>
        <w:pStyle w:val="ListParagraph"/>
        <w:numPr>
          <w:ilvl w:val="0"/>
          <w:numId w:val="66"/>
        </w:numPr>
        <w:spacing w:before="120" w:after="120" w:line="240" w:lineRule="auto"/>
      </w:pPr>
      <w:r>
        <w:t>au développement des compétences numériques des agents publics ;</w:t>
      </w:r>
    </w:p>
    <w:p w:rsidR="00B501B9" w:rsidRDefault="00B501B9" w:rsidP="002F6064">
      <w:pPr>
        <w:pStyle w:val="ListParagraph"/>
        <w:numPr>
          <w:ilvl w:val="0"/>
          <w:numId w:val="66"/>
        </w:numPr>
        <w:spacing w:before="120" w:after="120" w:line="240" w:lineRule="auto"/>
      </w:pPr>
      <w:r>
        <w:t>et à la modernisation du système de formation professionnelle et statutaire.</w:t>
      </w:r>
    </w:p>
    <w:p w:rsidR="00B501B9" w:rsidRDefault="00B501B9" w:rsidP="009D7AE3">
      <w:pPr>
        <w:spacing w:before="120" w:after="120" w:line="240" w:lineRule="auto"/>
      </w:pPr>
      <w:r>
        <w:t>Le schéma directeur pour la formation professionnelle tout au long de la vie (SDFPTLV) décline et précise ces orientations.</w:t>
      </w:r>
    </w:p>
    <w:p w:rsidR="00B501B9" w:rsidRDefault="00B501B9" w:rsidP="009D7AE3">
      <w:pPr>
        <w:spacing w:before="120" w:after="120" w:line="240" w:lineRule="auto"/>
      </w:pPr>
      <w:r>
        <w:t>Ainsi, afin de favoriser un recentrage d’une partie des crédits de formation des ministères et établissements publics sur les priorités définies au titre du GPI et du schéma directeur, l’ensemble des actions mises en œuvre à ce titre pourront bénéficier d’une exonération de régulation qui se traduirait par une absence de mise en réserve sur les crédits de fonctionnement (Titre 3).</w:t>
      </w:r>
    </w:p>
    <w:p w:rsidR="00B501B9" w:rsidRDefault="00B501B9" w:rsidP="009D7AE3">
      <w:pPr>
        <w:spacing w:before="120" w:after="120" w:line="240" w:lineRule="auto"/>
      </w:pPr>
      <w:r>
        <w:t xml:space="preserve">Pour bénéficier de cette exonération, les ministères doivent : </w:t>
      </w:r>
    </w:p>
    <w:p w:rsidR="00B501B9" w:rsidRDefault="00B501B9" w:rsidP="009D7AE3">
      <w:pPr>
        <w:pStyle w:val="ListParagraph"/>
        <w:numPr>
          <w:ilvl w:val="0"/>
          <w:numId w:val="69"/>
        </w:numPr>
        <w:spacing w:before="120" w:after="120" w:line="240" w:lineRule="auto"/>
      </w:pPr>
      <w:r>
        <w:t>recenser les actions identifiées comme relevant des priorités du GPI et du SDFPTLV ;</w:t>
      </w:r>
    </w:p>
    <w:p w:rsidR="00B501B9" w:rsidRDefault="00B501B9" w:rsidP="009D7AE3">
      <w:pPr>
        <w:pStyle w:val="ListParagraph"/>
        <w:spacing w:before="120" w:after="120" w:line="240" w:lineRule="auto"/>
      </w:pPr>
    </w:p>
    <w:p w:rsidR="00B501B9" w:rsidRDefault="00B501B9" w:rsidP="009D7AE3">
      <w:pPr>
        <w:pStyle w:val="ListParagraph"/>
        <w:numPr>
          <w:ilvl w:val="0"/>
          <w:numId w:val="69"/>
        </w:numPr>
        <w:spacing w:before="120" w:after="120" w:line="240" w:lineRule="auto"/>
      </w:pPr>
      <w:r>
        <w:t>présenter ces dépenses en identifiant, par action ou par activité, les différents programmes budgétaires mobilisés (annexe 3).</w:t>
      </w:r>
    </w:p>
    <w:p w:rsidR="00B501B9" w:rsidRDefault="00B501B9" w:rsidP="009D7AE3">
      <w:pPr>
        <w:spacing w:before="120" w:after="120" w:line="240" w:lineRule="auto"/>
      </w:pPr>
      <w:r>
        <w:rPr>
          <w:noProof/>
          <w:lang w:eastAsia="fr-FR"/>
        </w:rPr>
        <w:pict>
          <v:shape id="Rogner et arrondir un rectangle à un seul coin 24" o:spid="_x0000_s1038" style="position:absolute;left:0;text-align:left;margin-left:349.2pt;margin-top:-679.65pt;width:106.35pt;height:45.1pt;z-index:251691008;visibility:visible;v-text-anchor:middle" coordsize="1350645,572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" adj="-11796480,,5400" path="m95464,l1255181,r95464,95464l1350645,572770,,572770,,95464c,42741,42741,,95464,xe" fillcolor="#ddd8c2" stroked="f" strokeweight="2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95464,0;1255181,0;1350645,95464;1350645,572770;0,572770;0,95464;95464,0" o:connectangles="0,0,0,0,0,0,0" textboxrect="0,0,1350645,572770"/>
            <v:handles>
              <v:h position="@3,#0" polar="10800,10800"/>
              <v:h position="#2,#1" polar="10800,10800" radiusrange="0,10800"/>
            </v:handles>
            <v:textbox>
              <w:txbxContent>
                <w:p w:rsidR="00B501B9" w:rsidRPr="00A01E36" w:rsidRDefault="00B501B9" w:rsidP="00AA7A3B">
                  <w:pPr>
                    <w:shd w:val="clear" w:color="auto" w:fill="DDD9C3"/>
                    <w:rPr>
                      <w:b/>
                    </w:rPr>
                  </w:pPr>
                  <w:r>
                    <w:rPr>
                      <w:b/>
                    </w:rPr>
                    <w:t>GOUVERNANCE</w:t>
                  </w:r>
                </w:p>
              </w:txbxContent>
            </v:textbox>
          </v:shape>
        </w:pict>
      </w:r>
      <w:r>
        <w:t>Ce document déclaratif est soumis à l’instance de gouvernance stratégique GPI/Schéma directeur qui, selon le calendrier donné en annexe :</w:t>
      </w:r>
    </w:p>
    <w:p w:rsidR="00B501B9" w:rsidRDefault="00B501B9" w:rsidP="009D7AE3">
      <w:pPr>
        <w:pStyle w:val="ListParagraph"/>
        <w:numPr>
          <w:ilvl w:val="0"/>
          <w:numId w:val="70"/>
        </w:numPr>
        <w:spacing w:before="120" w:after="120" w:line="240" w:lineRule="auto"/>
      </w:pPr>
      <w:r>
        <w:t>examine les actions portées par les ministères et leurs opérateurs et leur adéquation avec les priorités définies par le GPI et le SDFPTLV ;</w:t>
      </w:r>
    </w:p>
    <w:p w:rsidR="00B501B9" w:rsidRDefault="00B501B9" w:rsidP="009D7AE3">
      <w:pPr>
        <w:pStyle w:val="ListParagraph"/>
        <w:numPr>
          <w:ilvl w:val="0"/>
          <w:numId w:val="70"/>
        </w:numPr>
        <w:spacing w:before="120" w:after="120" w:line="240" w:lineRule="auto"/>
      </w:pPr>
      <w:r>
        <w:t>détermine le montant de crédits exonéré de mise en réserve pour chaque périmètre ministériel et le cas échéant les actions interministérielles, portées par un ministère ou une direction interministérielle, pouvant faire l’objet d’un financement interministériel total ou partiel dans le cadre du GPI ;</w:t>
      </w:r>
    </w:p>
    <w:p w:rsidR="00B501B9" w:rsidRDefault="00B501B9" w:rsidP="002F6064">
      <w:pPr>
        <w:pStyle w:val="ListParagraph"/>
        <w:numPr>
          <w:ilvl w:val="0"/>
          <w:numId w:val="70"/>
        </w:numPr>
        <w:spacing w:before="120" w:after="120" w:line="240" w:lineRule="auto"/>
      </w:pPr>
      <w:r>
        <w:t>préconise d’éventuelles mesures de régulation pour l’année N et l’année N+1 en fonction des bilans N-1.</w:t>
      </w:r>
    </w:p>
    <w:p w:rsidR="00B501B9" w:rsidRDefault="00B501B9" w:rsidP="009D7AE3">
      <w:pPr>
        <w:spacing w:before="120" w:after="120" w:line="240" w:lineRule="auto"/>
      </w:pPr>
    </w:p>
    <w:p w:rsidR="00B501B9" w:rsidRPr="000503B4" w:rsidRDefault="00B501B9" w:rsidP="00A7138F">
      <w:pPr>
        <w:pStyle w:val="ListParagraph"/>
        <w:shd w:val="clear" w:color="auto" w:fill="DDD9C3"/>
        <w:spacing w:after="0" w:line="240" w:lineRule="auto"/>
        <w:ind w:left="0"/>
        <w:rPr>
          <w:sz w:val="16"/>
          <w:szCs w:val="16"/>
        </w:rPr>
      </w:pPr>
      <w:r w:rsidRPr="000503B4">
        <w:rPr>
          <w:sz w:val="16"/>
          <w:szCs w:val="16"/>
        </w:rPr>
        <w:t xml:space="preserve">Annexe </w:t>
      </w:r>
      <w:r>
        <w:rPr>
          <w:sz w:val="16"/>
          <w:szCs w:val="16"/>
        </w:rPr>
        <w:t>3</w:t>
      </w:r>
      <w:r w:rsidRPr="000503B4">
        <w:rPr>
          <w:sz w:val="16"/>
          <w:szCs w:val="16"/>
        </w:rPr>
        <w:t xml:space="preserve"> : </w:t>
      </w:r>
      <w:r w:rsidRPr="00A7138F">
        <w:rPr>
          <w:sz w:val="16"/>
          <w:szCs w:val="16"/>
        </w:rPr>
        <w:t>Tableau de recensement des actions exonérées de régulation au titre de l'année 2018</w:t>
      </w:r>
    </w:p>
    <w:p w:rsidR="00B501B9" w:rsidRDefault="00B501B9" w:rsidP="009D7AE3">
      <w:pPr>
        <w:spacing w:before="120" w:after="120" w:line="240" w:lineRule="auto"/>
      </w:pPr>
    </w:p>
    <w:p w:rsidR="00B501B9" w:rsidRDefault="00B501B9" w:rsidP="009D7AE3">
      <w:pPr>
        <w:spacing w:before="120" w:after="120" w:line="240" w:lineRule="auto"/>
      </w:pPr>
    </w:p>
    <w:p w:rsidR="00B501B9" w:rsidRDefault="00B501B9">
      <w:pPr>
        <w:rPr>
          <w:lang w:eastAsia="fr-FR"/>
        </w:rPr>
      </w:pPr>
      <w:r>
        <w:rPr>
          <w:lang w:eastAsia="fr-FR"/>
        </w:rPr>
        <w:br w:type="page"/>
      </w:r>
    </w:p>
    <w:p w:rsidR="00B501B9" w:rsidRPr="00CB76D7" w:rsidRDefault="00B501B9" w:rsidP="002035D5">
      <w:pPr>
        <w:pStyle w:val="TitreSD-2"/>
        <w:rPr>
          <w:smallCaps w:val="0"/>
          <w:noProof/>
          <w:lang w:eastAsia="fr-FR"/>
        </w:rPr>
      </w:pPr>
      <w:r>
        <w:rPr>
          <w:noProof/>
          <w:lang w:eastAsia="fr-FR"/>
        </w:rPr>
        <w:pict>
          <v:shape id="Rogner et arrondir un rectangle à un seul coin 36" o:spid="_x0000_s1039" style="position:absolute;left:0;text-align:left;margin-left:658.1pt;margin-top:-92.35pt;width:95.75pt;height:38.8pt;z-index:251679744;visibility:visible;v-text-anchor:middle" coordsize="1216025,492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" adj="-11796480,,5400" path="m82128,l1133897,r82128,82128l1216025,492760,,492760,,82128c,36770,36770,,82128,xe" fillcolor="#ddd8c2" stroked="f" strokeweight="2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82128,0;1133897,0;1216025,82128;1216025,492760;0,492760;0,82128;82128,0" o:connectangles="0,0,0,0,0,0,0" textboxrect="0,0,1216025,492760"/>
            <v:handles>
              <v:h position="@3,#0" polar="10800,10800"/>
              <v:h position="#2,#1" polar="10800,10800" radiusrange="0,10800"/>
            </v:handles>
            <v:textbox>
              <w:txbxContent>
                <w:p w:rsidR="00B501B9" w:rsidRPr="00AA7A3B" w:rsidRDefault="00B501B9" w:rsidP="002035D5">
                  <w:pPr>
                    <w:spacing w:after="120" w:line="240" w:lineRule="auto"/>
                    <w:rPr>
                      <w:b/>
                      <w:color w:val="000000"/>
                      <w:sz w:val="20"/>
                      <w:szCs w:val="28"/>
                    </w:rPr>
                  </w:pPr>
                  <w:r w:rsidRPr="00AA7A3B">
                    <w:rPr>
                      <w:b/>
                      <w:color w:val="000000"/>
                      <w:sz w:val="20"/>
                      <w:szCs w:val="28"/>
                    </w:rPr>
                    <w:t>ANNEXES</w:t>
                  </w:r>
                </w:p>
              </w:txbxContent>
            </v:textbox>
          </v:shape>
        </w:pict>
      </w:r>
      <w:r w:rsidRPr="0099582B">
        <w:rPr>
          <w:smallCaps w:val="0"/>
          <w:noProof/>
          <w:lang w:eastAsia="fr-FR"/>
        </w:rPr>
        <w:t>PILOTAGE DES ACTION</w:t>
      </w:r>
      <w:r>
        <w:rPr>
          <w:smallCaps w:val="0"/>
          <w:noProof/>
          <w:lang w:eastAsia="fr-FR"/>
        </w:rPr>
        <w:t>S DU SCHÉMA DIRECTEUR</w:t>
      </w:r>
      <w:bookmarkEnd w:id="2"/>
    </w:p>
    <w:p w:rsidR="00B501B9" w:rsidRDefault="00B501B9" w:rsidP="00CB76D7">
      <w:r>
        <w:t>Les actions prioritaires du schéma directeur se composent d’un ou plusieurs chantiers interministériels.</w:t>
      </w:r>
    </w:p>
    <w:p w:rsidR="00B501B9" w:rsidRDefault="00B501B9" w:rsidP="00CB76D7">
      <w:r w:rsidRPr="002F6064">
        <w:rPr>
          <w:b/>
        </w:rPr>
        <w:t xml:space="preserve">Pour chaque action prioritaire, un ou plusieurs </w:t>
      </w:r>
      <w:r w:rsidRPr="00CB7219">
        <w:rPr>
          <w:b/>
        </w:rPr>
        <w:t>chefs de file interministériels</w:t>
      </w:r>
      <w:r>
        <w:t xml:space="preserve"> est désigné. Les chefs de file interministériels sont notamment en charge de piloter la mise en œuvre de l’action prioritaire et d’assurer la coordination et l’articulation entre les différents chantiers.</w:t>
      </w:r>
    </w:p>
    <w:p w:rsidR="00B501B9" w:rsidRDefault="00B501B9" w:rsidP="00CB76D7">
      <w:r w:rsidRPr="002F6064">
        <w:rPr>
          <w:b/>
        </w:rPr>
        <w:t>Pour chacun des chantiers</w:t>
      </w:r>
      <w:r>
        <w:rPr>
          <w:b/>
        </w:rPr>
        <w:t xml:space="preserve"> interministériels,</w:t>
      </w:r>
      <w:r w:rsidRPr="002F6064">
        <w:rPr>
          <w:b/>
        </w:rPr>
        <w:t xml:space="preserve"> un</w:t>
      </w:r>
      <w:r>
        <w:t xml:space="preserve"> ou plusieurs </w:t>
      </w:r>
      <w:r w:rsidRPr="00CB7219">
        <w:rPr>
          <w:b/>
        </w:rPr>
        <w:t>porteur</w:t>
      </w:r>
      <w:r>
        <w:rPr>
          <w:b/>
        </w:rPr>
        <w:t>s</w:t>
      </w:r>
      <w:r>
        <w:t xml:space="preserve"> en charge de la mise en œuvre de l’action sont identifiés (ministère, opérateur ou direction interministérielle).</w:t>
      </w:r>
    </w:p>
    <w:p w:rsidR="00B501B9" w:rsidRDefault="00B501B9" w:rsidP="00CB76D7">
      <w:r>
        <w:t xml:space="preserve">Les missions des chefs de file interministériels et des porteurs seront précisés à travers un document-cadre qui sera annexée au présent schéma après avoir été validé par l’instance de gouvernance stratégique GPI /schéma directeur. La définition de ces missions prendra en compte les principes suivants. </w:t>
      </w:r>
    </w:p>
    <w:tbl>
      <w:tblPr>
        <w:tblW w:w="0" w:type="auto"/>
        <w:tblBorders>
          <w:top w:val="single" w:sz="4" w:space="0" w:color="DDD9C3"/>
          <w:bottom w:val="single" w:sz="4" w:space="0" w:color="DDD9C3"/>
          <w:insideH w:val="single" w:sz="4" w:space="0" w:color="DDD9C3"/>
          <w:insideV w:val="single" w:sz="4" w:space="0" w:color="31849B"/>
        </w:tblBorders>
        <w:tblLook w:val="00A0"/>
      </w:tblPr>
      <w:tblGrid>
        <w:gridCol w:w="4322"/>
      </w:tblGrid>
      <w:tr w:rsidR="00B501B9" w:rsidRPr="00AA7A3B" w:rsidTr="00AA7A3B">
        <w:trPr>
          <w:trHeight w:val="478"/>
        </w:trPr>
        <w:tc>
          <w:tcPr>
            <w:tcW w:w="4322" w:type="dxa"/>
            <w:shd w:val="clear" w:color="auto" w:fill="DDD9C3"/>
          </w:tcPr>
          <w:p w:rsidR="00B501B9" w:rsidRPr="00AA7A3B" w:rsidRDefault="00B501B9" w:rsidP="00AA7A3B">
            <w:pPr>
              <w:pStyle w:val="ListParagraph"/>
              <w:spacing w:after="0" w:line="240" w:lineRule="auto"/>
              <w:ind w:left="0"/>
              <w:rPr>
                <w:b/>
              </w:rPr>
            </w:pPr>
          </w:p>
          <w:p w:rsidR="00B501B9" w:rsidRPr="00AA7A3B" w:rsidRDefault="00B501B9" w:rsidP="00AA7A3B">
            <w:pPr>
              <w:pStyle w:val="ListParagraph"/>
              <w:spacing w:after="0" w:line="240" w:lineRule="auto"/>
              <w:ind w:left="0"/>
              <w:rPr>
                <w:b/>
              </w:rPr>
            </w:pPr>
            <w:r w:rsidRPr="00AA7A3B">
              <w:rPr>
                <w:b/>
              </w:rPr>
              <w:t>Le chef de file pour une action prioritaire est en charge de :</w:t>
            </w:r>
          </w:p>
        </w:tc>
      </w:tr>
      <w:tr w:rsidR="00B501B9" w:rsidRPr="00AA7A3B" w:rsidTr="00AA7A3B">
        <w:tc>
          <w:tcPr>
            <w:tcW w:w="4322" w:type="dxa"/>
          </w:tcPr>
          <w:p w:rsidR="00B501B9" w:rsidRPr="00AA7A3B" w:rsidRDefault="00B501B9" w:rsidP="00AA7A3B">
            <w:pPr>
              <w:pStyle w:val="ListParagraph"/>
              <w:spacing w:after="0" w:line="240" w:lineRule="auto"/>
              <w:ind w:left="0"/>
              <w:rPr>
                <w:b/>
              </w:rPr>
            </w:pPr>
          </w:p>
          <w:p w:rsidR="00B501B9" w:rsidRPr="00AA7A3B" w:rsidRDefault="00B501B9" w:rsidP="00AA7A3B">
            <w:pPr>
              <w:pStyle w:val="ListParagraph"/>
              <w:spacing w:after="0" w:line="240" w:lineRule="auto"/>
              <w:ind w:left="0"/>
            </w:pPr>
            <w:r w:rsidRPr="00AA7A3B">
              <w:rPr>
                <w:b/>
              </w:rPr>
              <w:t>L’identification</w:t>
            </w:r>
            <w:r w:rsidRPr="00AA7A3B">
              <w:t xml:space="preserve">, en lien avec la DGAFP, des </w:t>
            </w:r>
            <w:r w:rsidRPr="00AA7A3B">
              <w:rPr>
                <w:b/>
              </w:rPr>
              <w:t>acteurs</w:t>
            </w:r>
            <w:r w:rsidRPr="00AA7A3B">
              <w:t xml:space="preserve"> impliqués dans les chantiers interminsitériels composant l’action prioritaire ainsi que des </w:t>
            </w:r>
            <w:r w:rsidRPr="00AA7A3B">
              <w:rPr>
                <w:b/>
              </w:rPr>
              <w:t>ressources</w:t>
            </w:r>
            <w:r w:rsidRPr="00AA7A3B">
              <w:t xml:space="preserve"> mobilisées ;</w:t>
            </w:r>
          </w:p>
          <w:p w:rsidR="00B501B9" w:rsidRPr="00AA7A3B" w:rsidRDefault="00B501B9" w:rsidP="00AA7A3B">
            <w:pPr>
              <w:pStyle w:val="ListParagraph"/>
              <w:spacing w:after="0" w:line="240" w:lineRule="auto"/>
              <w:ind w:left="0"/>
            </w:pPr>
          </w:p>
        </w:tc>
      </w:tr>
      <w:tr w:rsidR="00B501B9" w:rsidRPr="00AA7A3B" w:rsidTr="00AA7A3B">
        <w:trPr>
          <w:trHeight w:val="902"/>
        </w:trPr>
        <w:tc>
          <w:tcPr>
            <w:tcW w:w="4322" w:type="dxa"/>
          </w:tcPr>
          <w:p w:rsidR="00B501B9" w:rsidRPr="00AA7A3B" w:rsidRDefault="00B501B9" w:rsidP="00AA7A3B">
            <w:pPr>
              <w:pStyle w:val="ListParagraph"/>
              <w:spacing w:after="0" w:line="240" w:lineRule="auto"/>
              <w:ind w:left="0"/>
            </w:pPr>
            <w:r w:rsidRPr="00AA7A3B">
              <w:t xml:space="preserve">La </w:t>
            </w:r>
            <w:r w:rsidRPr="00AA7A3B">
              <w:rPr>
                <w:b/>
              </w:rPr>
              <w:t>définition</w:t>
            </w:r>
            <w:r w:rsidRPr="00AA7A3B">
              <w:t xml:space="preserve">, </w:t>
            </w:r>
            <w:r w:rsidRPr="00AA7A3B">
              <w:rPr>
                <w:b/>
              </w:rPr>
              <w:t>en lien avec les porteurs des chantiers</w:t>
            </w:r>
            <w:r w:rsidRPr="00AA7A3B">
              <w:t xml:space="preserve">, des différentes </w:t>
            </w:r>
            <w:r w:rsidRPr="00AA7A3B">
              <w:rPr>
                <w:b/>
              </w:rPr>
              <w:t xml:space="preserve">étapes de l’exécution de l’action </w:t>
            </w:r>
            <w:r w:rsidRPr="00AA7A3B">
              <w:t xml:space="preserve">et de </w:t>
            </w:r>
            <w:r w:rsidRPr="00AA7A3B">
              <w:rPr>
                <w:b/>
              </w:rPr>
              <w:t xml:space="preserve">la validation </w:t>
            </w:r>
            <w:r w:rsidRPr="00AA7A3B">
              <w:t xml:space="preserve">de ses </w:t>
            </w:r>
            <w:r w:rsidRPr="00AA7A3B">
              <w:rPr>
                <w:b/>
              </w:rPr>
              <w:t>modalités de mise en œuvre</w:t>
            </w:r>
            <w:r w:rsidRPr="00AA7A3B">
              <w:t> ;</w:t>
            </w:r>
          </w:p>
          <w:p w:rsidR="00B501B9" w:rsidRPr="00AA7A3B" w:rsidRDefault="00B501B9" w:rsidP="00AA7A3B">
            <w:pPr>
              <w:pStyle w:val="ListParagraph"/>
              <w:spacing w:after="0" w:line="240" w:lineRule="auto"/>
              <w:ind w:left="0"/>
            </w:pPr>
          </w:p>
        </w:tc>
      </w:tr>
      <w:tr w:rsidR="00B501B9" w:rsidRPr="00AA7A3B" w:rsidTr="00AA7A3B">
        <w:tc>
          <w:tcPr>
            <w:tcW w:w="4322" w:type="dxa"/>
          </w:tcPr>
          <w:p w:rsidR="00B501B9" w:rsidRPr="00AA7A3B" w:rsidRDefault="00B501B9" w:rsidP="00AA7A3B">
            <w:pPr>
              <w:pStyle w:val="ListParagraph"/>
              <w:spacing w:after="0" w:line="240" w:lineRule="auto"/>
              <w:ind w:left="0"/>
            </w:pPr>
            <w:r w:rsidRPr="00AA7A3B">
              <w:t xml:space="preserve">La </w:t>
            </w:r>
            <w:r w:rsidRPr="00AA7A3B">
              <w:rPr>
                <w:b/>
              </w:rPr>
              <w:t>coordination</w:t>
            </w:r>
            <w:r w:rsidRPr="00AA7A3B">
              <w:t xml:space="preserve"> </w:t>
            </w:r>
            <w:r w:rsidRPr="00AA7A3B">
              <w:rPr>
                <w:b/>
              </w:rPr>
              <w:t>des acteurs et des chantiers</w:t>
            </w:r>
            <w:r w:rsidRPr="00AA7A3B">
              <w:t xml:space="preserve"> qui composent l’action prioritaire ;</w:t>
            </w:r>
          </w:p>
        </w:tc>
      </w:tr>
      <w:tr w:rsidR="00B501B9" w:rsidRPr="00AA7A3B" w:rsidTr="00AA7A3B">
        <w:tc>
          <w:tcPr>
            <w:tcW w:w="4322" w:type="dxa"/>
          </w:tcPr>
          <w:p w:rsidR="00B501B9" w:rsidRPr="00AA7A3B" w:rsidRDefault="00B501B9" w:rsidP="00AA7A3B">
            <w:pPr>
              <w:spacing w:after="0" w:line="240" w:lineRule="auto"/>
            </w:pPr>
            <w:r>
              <w:rPr>
                <w:noProof/>
                <w:lang w:eastAsia="fr-FR"/>
              </w:rPr>
              <w:pict>
                <v:shape id="Rogner et arrondir un rectangle à un seul coin 575" o:spid="_x0000_s1040" style="position:absolute;left:0;text-align:left;margin-left:124.4pt;margin-top:-98.1pt;width:106.35pt;height:45.1pt;z-index:251692032;visibility:visible;mso-position-horizontal-relative:text;mso-position-vertical-relative:text;v-text-anchor:middle" coordsize="1350645,572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" adj="-11796480,,5400" path="m95464,l1255181,r95464,95464l1350645,572770,,572770,,95464c,42741,42741,,95464,xe" fillcolor="#ddd8c2" stroked="f" strokeweight="2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95464,0;1255181,0;1350645,95464;1350645,572770;0,572770;0,95464;95464,0" o:connectangles="0,0,0,0,0,0,0" textboxrect="0,0,1350645,572770"/>
                  <v:handles>
                    <v:h position="@3,#0" polar="10800,10800"/>
                    <v:h position="#2,#1" polar="10800,10800" radiusrange="0,10800"/>
                  </v:handles>
                  <v:textbox>
                    <w:txbxContent>
                      <w:p w:rsidR="00B501B9" w:rsidRPr="00A01E36" w:rsidRDefault="00B501B9" w:rsidP="00AA7A3B">
                        <w:pPr>
                          <w:shd w:val="clear" w:color="auto" w:fill="DDD9C3"/>
                          <w:rPr>
                            <w:b/>
                          </w:rPr>
                        </w:pPr>
                        <w:r>
                          <w:rPr>
                            <w:b/>
                          </w:rPr>
                          <w:t>PILOTAGE DES ACTIONS</w:t>
                        </w:r>
                      </w:p>
                    </w:txbxContent>
                  </v:textbox>
                </v:shape>
              </w:pict>
            </w:r>
            <w:r w:rsidRPr="00AA7A3B">
              <w:t xml:space="preserve">Le </w:t>
            </w:r>
            <w:r w:rsidRPr="00AA7A3B">
              <w:rPr>
                <w:b/>
              </w:rPr>
              <w:t>suivi de l’exécution</w:t>
            </w:r>
            <w:r w:rsidRPr="00AA7A3B">
              <w:t xml:space="preserve"> de l’action prioritaire et des chantiers qui la constituent ; </w:t>
            </w:r>
          </w:p>
          <w:p w:rsidR="00B501B9" w:rsidRPr="00AA7A3B" w:rsidRDefault="00B501B9" w:rsidP="00AA7A3B">
            <w:pPr>
              <w:spacing w:after="0" w:line="240" w:lineRule="auto"/>
            </w:pPr>
            <w:r>
              <w:rPr>
                <w:noProof/>
                <w:lang w:eastAsia="fr-FR"/>
              </w:rPr>
              <w:pict>
                <v:shape id="Rogner et arrondir un rectangle à un seul coin 569" o:spid="_x0000_s1041" style="position:absolute;left:0;text-align:left;margin-left:392.6pt;margin-top:-692.1pt;width:106.35pt;height:45.1pt;z-index:251680768;visibility:visible;v-text-anchor:middle" coordsize="1350645,572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" adj="-11796480,,5400" path="m95464,l1255181,r95464,95464l1350645,572770,,572770,,95464c,42741,42741,,95464,xe" fillcolor="#ddd8c2" stroked="f" strokeweight="2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95464,0;1255181,0;1350645,95464;1350645,572770;0,572770;0,95464;95464,0" o:connectangles="0,0,0,0,0,0,0" textboxrect="0,0,1350645,572770"/>
                  <v:handles>
                    <v:h position="@3,#0" polar="10800,10800"/>
                    <v:h position="#2,#1" polar="10800,10800" radiusrange="0,10800"/>
                  </v:handles>
                  <v:textbox>
                    <w:txbxContent>
                      <w:p w:rsidR="00B501B9" w:rsidRPr="00A01E36" w:rsidRDefault="00B501B9" w:rsidP="00AA7A3B">
                        <w:pPr>
                          <w:shd w:val="clear" w:color="auto" w:fill="DDD9C3"/>
                          <w:rPr>
                            <w:b/>
                          </w:rPr>
                        </w:pPr>
                        <w:r>
                          <w:rPr>
                            <w:b/>
                          </w:rPr>
                          <w:t>PILOTAGE DES ACTIONS</w:t>
                        </w:r>
                      </w:p>
                    </w:txbxContent>
                  </v:textbox>
                </v:shape>
              </w:pict>
            </w:r>
          </w:p>
        </w:tc>
      </w:tr>
      <w:tr w:rsidR="00B501B9" w:rsidRPr="00AA7A3B" w:rsidTr="00AA7A3B">
        <w:tc>
          <w:tcPr>
            <w:tcW w:w="4322" w:type="dxa"/>
          </w:tcPr>
          <w:p w:rsidR="00B501B9" w:rsidRPr="00AA7A3B" w:rsidRDefault="00B501B9" w:rsidP="00AA7A3B">
            <w:pPr>
              <w:spacing w:after="0" w:line="240" w:lineRule="auto"/>
            </w:pPr>
            <w:r w:rsidRPr="00AA7A3B">
              <w:t xml:space="preserve">La présentation de </w:t>
            </w:r>
            <w:r w:rsidRPr="00AA7A3B">
              <w:rPr>
                <w:b/>
              </w:rPr>
              <w:t>l’état d’avancement</w:t>
            </w:r>
            <w:r w:rsidRPr="00AA7A3B">
              <w:t xml:space="preserve"> et le </w:t>
            </w:r>
            <w:r w:rsidRPr="00AA7A3B">
              <w:rPr>
                <w:b/>
              </w:rPr>
              <w:t>bilan</w:t>
            </w:r>
            <w:r w:rsidRPr="00AA7A3B">
              <w:t xml:space="preserve"> </w:t>
            </w:r>
            <w:r w:rsidRPr="00AA7A3B">
              <w:rPr>
                <w:b/>
              </w:rPr>
              <w:t xml:space="preserve">de l’action prioritaire </w:t>
            </w:r>
            <w:r w:rsidRPr="00AA7A3B">
              <w:t>lors des instances de gouvernance du schéma directeur : instance de gouvernance stratégique GPI/Schéma directeur et comité de pilotage opérationnel.</w:t>
            </w:r>
          </w:p>
        </w:tc>
      </w:tr>
    </w:tbl>
    <w:p w:rsidR="00B501B9" w:rsidRDefault="00B501B9" w:rsidP="00F7507B">
      <w:pPr>
        <w:pStyle w:val="ListParagraph"/>
        <w:spacing w:after="0" w:line="240" w:lineRule="auto"/>
        <w:ind w:left="0"/>
      </w:pPr>
    </w:p>
    <w:p w:rsidR="00B501B9" w:rsidRDefault="00B501B9" w:rsidP="007103B1">
      <w:pPr>
        <w:pStyle w:val="ListParagraph"/>
        <w:spacing w:after="0" w:line="240" w:lineRule="auto"/>
        <w:ind w:left="0"/>
      </w:pPr>
    </w:p>
    <w:tbl>
      <w:tblPr>
        <w:tblW w:w="0" w:type="auto"/>
        <w:tblBorders>
          <w:top w:val="single" w:sz="4" w:space="0" w:color="DDD9C3"/>
          <w:bottom w:val="single" w:sz="4" w:space="0" w:color="DDD9C3"/>
          <w:insideH w:val="single" w:sz="4" w:space="0" w:color="DDD9C3"/>
          <w:insideV w:val="single" w:sz="4" w:space="0" w:color="31849B"/>
        </w:tblBorders>
        <w:tblLook w:val="00A0"/>
      </w:tblPr>
      <w:tblGrid>
        <w:gridCol w:w="4322"/>
      </w:tblGrid>
      <w:tr w:rsidR="00B501B9" w:rsidRPr="00AA7A3B" w:rsidTr="00AA7A3B">
        <w:trPr>
          <w:trHeight w:val="763"/>
        </w:trPr>
        <w:tc>
          <w:tcPr>
            <w:tcW w:w="4322" w:type="dxa"/>
            <w:shd w:val="clear" w:color="auto" w:fill="DDD9C3"/>
            <w:vAlign w:val="center"/>
          </w:tcPr>
          <w:p w:rsidR="00B501B9" w:rsidRPr="00AA7A3B" w:rsidRDefault="00B501B9" w:rsidP="00AA7A3B">
            <w:pPr>
              <w:spacing w:after="0" w:line="240" w:lineRule="auto"/>
            </w:pPr>
          </w:p>
          <w:p w:rsidR="00B501B9" w:rsidRPr="00AA7A3B" w:rsidRDefault="00B501B9" w:rsidP="00AA7A3B">
            <w:pPr>
              <w:spacing w:after="0" w:line="240" w:lineRule="auto"/>
            </w:pPr>
            <w:r w:rsidRPr="00AA7A3B">
              <w:t xml:space="preserve">Le ou les </w:t>
            </w:r>
            <w:r w:rsidRPr="00AA7A3B">
              <w:rPr>
                <w:b/>
              </w:rPr>
              <w:t>porteurs d’un chantier interministériel</w:t>
            </w:r>
            <w:r w:rsidRPr="00AA7A3B">
              <w:t xml:space="preserve"> est notamment en charge de :</w:t>
            </w:r>
          </w:p>
        </w:tc>
      </w:tr>
      <w:tr w:rsidR="00B501B9" w:rsidRPr="00AA7A3B" w:rsidTr="00AA7A3B">
        <w:trPr>
          <w:trHeight w:val="1026"/>
        </w:trPr>
        <w:tc>
          <w:tcPr>
            <w:tcW w:w="4322" w:type="dxa"/>
            <w:vAlign w:val="center"/>
          </w:tcPr>
          <w:p w:rsidR="00B501B9" w:rsidRPr="00AA7A3B" w:rsidRDefault="00B501B9" w:rsidP="00AA7A3B">
            <w:pPr>
              <w:spacing w:after="0" w:line="240" w:lineRule="auto"/>
              <w:jc w:val="left"/>
            </w:pPr>
            <w:r w:rsidRPr="00AA7A3B">
              <w:rPr>
                <w:b/>
              </w:rPr>
              <w:t>L’identification</w:t>
            </w:r>
            <w:r w:rsidRPr="00AA7A3B">
              <w:t xml:space="preserve"> des </w:t>
            </w:r>
            <w:r w:rsidRPr="00AA7A3B">
              <w:rPr>
                <w:b/>
              </w:rPr>
              <w:t>ressources</w:t>
            </w:r>
            <w:r w:rsidRPr="00AA7A3B">
              <w:t xml:space="preserve"> nécessaires à mobiliser pour la conduite du chantier ;</w:t>
            </w:r>
          </w:p>
        </w:tc>
      </w:tr>
      <w:tr w:rsidR="00B501B9" w:rsidRPr="00AA7A3B" w:rsidTr="00AA7A3B">
        <w:trPr>
          <w:trHeight w:val="1013"/>
        </w:trPr>
        <w:tc>
          <w:tcPr>
            <w:tcW w:w="4322" w:type="dxa"/>
            <w:vAlign w:val="center"/>
          </w:tcPr>
          <w:p w:rsidR="00B501B9" w:rsidRPr="00AA7A3B" w:rsidRDefault="00B501B9" w:rsidP="00AA7A3B">
            <w:pPr>
              <w:spacing w:after="0" w:line="240" w:lineRule="auto"/>
              <w:jc w:val="left"/>
            </w:pPr>
            <w:r w:rsidRPr="00AA7A3B">
              <w:t xml:space="preserve">La </w:t>
            </w:r>
            <w:r w:rsidRPr="00AA7A3B">
              <w:rPr>
                <w:b/>
              </w:rPr>
              <w:t>définition</w:t>
            </w:r>
            <w:r w:rsidRPr="00AA7A3B">
              <w:t xml:space="preserve">, </w:t>
            </w:r>
            <w:r w:rsidRPr="00AA7A3B">
              <w:rPr>
                <w:b/>
              </w:rPr>
              <w:t>en lien avec le(s) chef(s) de file de l’action prioritaire</w:t>
            </w:r>
            <w:r w:rsidRPr="00AA7A3B">
              <w:t xml:space="preserve">, des différentes </w:t>
            </w:r>
            <w:r w:rsidRPr="00AA7A3B">
              <w:rPr>
                <w:b/>
              </w:rPr>
              <w:t>étapes de l’exécution de l’action</w:t>
            </w:r>
            <w:r w:rsidRPr="00AA7A3B">
              <w:t xml:space="preserve"> et de ses </w:t>
            </w:r>
            <w:r w:rsidRPr="00AA7A3B">
              <w:rPr>
                <w:b/>
              </w:rPr>
              <w:t>modalités de mise en œuvre ;</w:t>
            </w:r>
          </w:p>
        </w:tc>
      </w:tr>
      <w:tr w:rsidR="00B501B9" w:rsidRPr="00AA7A3B" w:rsidTr="00AA7A3B">
        <w:trPr>
          <w:trHeight w:val="1506"/>
        </w:trPr>
        <w:tc>
          <w:tcPr>
            <w:tcW w:w="4322" w:type="dxa"/>
            <w:vAlign w:val="center"/>
          </w:tcPr>
          <w:p w:rsidR="00B501B9" w:rsidRPr="00AA7A3B" w:rsidRDefault="00B501B9" w:rsidP="00AA7A3B">
            <w:pPr>
              <w:spacing w:after="0" w:line="240" w:lineRule="auto"/>
              <w:jc w:val="left"/>
            </w:pPr>
            <w:r w:rsidRPr="00AA7A3B">
              <w:t xml:space="preserve">La </w:t>
            </w:r>
            <w:r w:rsidRPr="00AA7A3B">
              <w:rPr>
                <w:b/>
              </w:rPr>
              <w:t>réalisation</w:t>
            </w:r>
            <w:r w:rsidRPr="00AA7A3B">
              <w:t xml:space="preserve"> de tout ou partie du chantier.</w:t>
            </w:r>
          </w:p>
        </w:tc>
      </w:tr>
    </w:tbl>
    <w:p w:rsidR="00B501B9" w:rsidRDefault="00B501B9" w:rsidP="009751B6">
      <w:pPr>
        <w:rPr>
          <w:rStyle w:val="Strong"/>
          <w:b w:val="0"/>
        </w:rPr>
      </w:pPr>
    </w:p>
    <w:p w:rsidR="00B501B9" w:rsidRDefault="00B501B9" w:rsidP="002F6064">
      <w:pPr>
        <w:pStyle w:val="ListParagraph"/>
        <w:shd w:val="clear" w:color="auto" w:fill="DDD9C3"/>
        <w:spacing w:after="0" w:line="240" w:lineRule="auto"/>
        <w:ind w:left="0"/>
        <w:rPr>
          <w:lang w:eastAsia="fr-FR"/>
        </w:rPr>
      </w:pPr>
      <w:r w:rsidRPr="000503B4">
        <w:rPr>
          <w:sz w:val="16"/>
          <w:szCs w:val="16"/>
        </w:rPr>
        <w:t xml:space="preserve">Annexe </w:t>
      </w:r>
      <w:r>
        <w:rPr>
          <w:sz w:val="16"/>
          <w:szCs w:val="16"/>
        </w:rPr>
        <w:t>4</w:t>
      </w:r>
      <w:r w:rsidRPr="000503B4">
        <w:rPr>
          <w:sz w:val="16"/>
          <w:szCs w:val="16"/>
        </w:rPr>
        <w:t xml:space="preserve"> : </w:t>
      </w:r>
      <w:r>
        <w:rPr>
          <w:sz w:val="16"/>
          <w:szCs w:val="16"/>
        </w:rPr>
        <w:t>document-cadre recensant les  chefs de file et chantiers interminsitériels</w:t>
      </w:r>
    </w:p>
    <w:p w:rsidR="00B501B9" w:rsidRDefault="00B501B9">
      <w:pPr>
        <w:rPr>
          <w:rFonts w:ascii="Carlito" w:hAnsi="Carlito" w:cs="Carlito"/>
          <w:b/>
          <w:bCs/>
          <w:color w:val="000000"/>
          <w:sz w:val="32"/>
          <w:szCs w:val="40"/>
          <w:lang w:eastAsia="fr-FR"/>
        </w:rPr>
        <w:sectPr w:rsidR="00B501B9" w:rsidSect="002E3E83">
          <w:pgSz w:w="11906" w:h="16838"/>
          <w:pgMar w:top="1016" w:right="1417" w:bottom="851" w:left="1417" w:header="426" w:footer="708" w:gutter="0"/>
          <w:cols w:num="2" w:space="708"/>
          <w:docGrid w:linePitch="360"/>
        </w:sectPr>
      </w:pPr>
    </w:p>
    <w:p w:rsidR="00B501B9" w:rsidRDefault="00B501B9" w:rsidP="009021CE">
      <w:pPr>
        <w:spacing w:after="0" w:line="240" w:lineRule="auto"/>
        <w:ind w:left="-567"/>
        <w:jc w:val="right"/>
        <w:rPr>
          <w:rFonts w:ascii="Carlito" w:hAnsi="Carlito" w:cs="Carlito"/>
          <w:b/>
          <w:bCs/>
          <w:color w:val="000000"/>
          <w:sz w:val="40"/>
          <w:szCs w:val="40"/>
          <w:lang w:eastAsia="fr-FR"/>
        </w:rPr>
      </w:pPr>
    </w:p>
    <w:p w:rsidR="00B501B9" w:rsidRDefault="00B501B9" w:rsidP="009021CE">
      <w:pPr>
        <w:spacing w:after="0" w:line="240" w:lineRule="auto"/>
        <w:ind w:left="-567"/>
        <w:jc w:val="right"/>
        <w:rPr>
          <w:rFonts w:ascii="Carlito" w:hAnsi="Carlito" w:cs="Carlito"/>
          <w:b/>
          <w:bCs/>
          <w:color w:val="000000"/>
          <w:sz w:val="40"/>
          <w:szCs w:val="40"/>
          <w:lang w:eastAsia="fr-FR"/>
        </w:rPr>
      </w:pPr>
    </w:p>
    <w:p w:rsidR="00B501B9" w:rsidRDefault="00B501B9" w:rsidP="009021CE">
      <w:pPr>
        <w:spacing w:after="0" w:line="240" w:lineRule="auto"/>
        <w:ind w:left="-567"/>
        <w:jc w:val="right"/>
        <w:rPr>
          <w:rFonts w:ascii="Carlito" w:hAnsi="Carlito" w:cs="Carlito"/>
          <w:b/>
          <w:bCs/>
          <w:color w:val="000000"/>
          <w:sz w:val="40"/>
          <w:szCs w:val="40"/>
          <w:lang w:eastAsia="fr-FR"/>
        </w:rPr>
      </w:pPr>
    </w:p>
    <w:p w:rsidR="00B501B9" w:rsidRDefault="00B501B9" w:rsidP="009021CE">
      <w:pPr>
        <w:spacing w:after="0" w:line="240" w:lineRule="auto"/>
        <w:ind w:left="-567"/>
        <w:jc w:val="right"/>
        <w:rPr>
          <w:rFonts w:ascii="Carlito" w:hAnsi="Carlito" w:cs="Carlito"/>
          <w:b/>
          <w:bCs/>
          <w:color w:val="000000"/>
          <w:sz w:val="40"/>
          <w:szCs w:val="40"/>
          <w:lang w:eastAsia="fr-FR"/>
        </w:rPr>
      </w:pPr>
    </w:p>
    <w:p w:rsidR="00B501B9" w:rsidRDefault="00B501B9" w:rsidP="009021CE">
      <w:pPr>
        <w:spacing w:after="0" w:line="240" w:lineRule="auto"/>
        <w:ind w:left="-567"/>
        <w:jc w:val="right"/>
        <w:rPr>
          <w:rFonts w:ascii="Carlito" w:hAnsi="Carlito" w:cs="Carlito"/>
          <w:b/>
          <w:bCs/>
          <w:color w:val="000000"/>
          <w:sz w:val="40"/>
          <w:szCs w:val="40"/>
          <w:lang w:eastAsia="fr-FR"/>
        </w:rPr>
      </w:pPr>
    </w:p>
    <w:p w:rsidR="00B501B9" w:rsidRDefault="00B501B9" w:rsidP="009021CE">
      <w:pPr>
        <w:spacing w:after="0" w:line="240" w:lineRule="auto"/>
        <w:ind w:left="-567"/>
        <w:jc w:val="right"/>
        <w:rPr>
          <w:rFonts w:ascii="Carlito" w:hAnsi="Carlito" w:cs="Carlito"/>
          <w:b/>
          <w:bCs/>
          <w:color w:val="000000"/>
          <w:sz w:val="40"/>
          <w:szCs w:val="40"/>
          <w:lang w:eastAsia="fr-FR"/>
        </w:rPr>
      </w:pPr>
    </w:p>
    <w:p w:rsidR="00B501B9" w:rsidRDefault="00B501B9" w:rsidP="009021CE">
      <w:pPr>
        <w:spacing w:after="0" w:line="240" w:lineRule="auto"/>
        <w:ind w:left="-567"/>
        <w:jc w:val="right"/>
        <w:rPr>
          <w:rFonts w:ascii="Carlito" w:hAnsi="Carlito" w:cs="Carlito"/>
          <w:b/>
          <w:bCs/>
          <w:color w:val="000000"/>
          <w:sz w:val="40"/>
          <w:szCs w:val="40"/>
          <w:lang w:eastAsia="fr-FR"/>
        </w:rPr>
      </w:pPr>
    </w:p>
    <w:p w:rsidR="00B501B9" w:rsidRDefault="00B501B9" w:rsidP="009021CE">
      <w:pPr>
        <w:spacing w:after="0" w:line="240" w:lineRule="auto"/>
        <w:ind w:left="-567"/>
        <w:jc w:val="right"/>
        <w:rPr>
          <w:rFonts w:ascii="Carlito" w:hAnsi="Carlito" w:cs="Carlito"/>
          <w:b/>
          <w:bCs/>
          <w:color w:val="000000"/>
          <w:sz w:val="40"/>
          <w:szCs w:val="40"/>
          <w:lang w:eastAsia="fr-FR"/>
        </w:rPr>
      </w:pPr>
    </w:p>
    <w:p w:rsidR="00B501B9" w:rsidRPr="00C4050A" w:rsidRDefault="00B501B9" w:rsidP="007B5EF5">
      <w:pPr>
        <w:pStyle w:val="TitreSD-1"/>
        <w:jc w:val="left"/>
      </w:pPr>
      <w:bookmarkStart w:id="23" w:name="_Toc507515740"/>
      <w:r>
        <w:t xml:space="preserve">LES AXES ET </w:t>
      </w:r>
      <w:bookmarkStart w:id="24" w:name="_Toc505272802"/>
      <w:bookmarkStart w:id="25" w:name="_Toc505273532"/>
      <w:bookmarkStart w:id="26" w:name="_Toc505275261"/>
      <w:bookmarkStart w:id="27" w:name="_Toc505276522"/>
      <w:r>
        <w:t xml:space="preserve">LES </w:t>
      </w:r>
      <w:r w:rsidRPr="00C4050A">
        <w:t>ACTIONS</w:t>
      </w:r>
      <w:r>
        <w:t xml:space="preserve"> </w:t>
      </w:r>
      <w:bookmarkStart w:id="28" w:name="_Toc505272803"/>
      <w:bookmarkStart w:id="29" w:name="_Toc505273533"/>
      <w:bookmarkStart w:id="30" w:name="_Toc505275262"/>
      <w:bookmarkStart w:id="31" w:name="_Toc505276523"/>
      <w:bookmarkEnd w:id="24"/>
      <w:bookmarkEnd w:id="25"/>
      <w:bookmarkEnd w:id="26"/>
      <w:bookmarkEnd w:id="27"/>
      <w:r w:rsidRPr="00C4050A">
        <w:t>PRIORITAIRES</w:t>
      </w:r>
      <w:bookmarkEnd w:id="28"/>
      <w:bookmarkEnd w:id="29"/>
      <w:bookmarkEnd w:id="30"/>
      <w:bookmarkEnd w:id="31"/>
      <w:r>
        <w:t xml:space="preserve"> </w:t>
      </w:r>
      <w:bookmarkStart w:id="32" w:name="_Toc505272804"/>
      <w:bookmarkStart w:id="33" w:name="_Toc505273534"/>
      <w:bookmarkStart w:id="34" w:name="_Toc505275263"/>
      <w:bookmarkStart w:id="35" w:name="_Toc505276524"/>
      <w:r>
        <w:t>DU SCHÉMA DIRECTEUR</w:t>
      </w:r>
      <w:bookmarkEnd w:id="23"/>
      <w:bookmarkEnd w:id="32"/>
      <w:bookmarkEnd w:id="33"/>
      <w:bookmarkEnd w:id="34"/>
      <w:bookmarkEnd w:id="35"/>
    </w:p>
    <w:p w:rsidR="00B501B9" w:rsidRDefault="00B501B9">
      <w:pPr>
        <w:rPr>
          <w:rFonts w:ascii="Carlito" w:hAnsi="Carlito" w:cs="Carlito"/>
          <w:b/>
          <w:bCs/>
          <w:color w:val="000000"/>
          <w:sz w:val="32"/>
          <w:szCs w:val="40"/>
          <w:lang w:eastAsia="fr-FR"/>
        </w:rPr>
      </w:pPr>
      <w:r>
        <w:rPr>
          <w:rFonts w:ascii="Carlito" w:hAnsi="Carlito" w:cs="Carlito"/>
          <w:b/>
          <w:bCs/>
          <w:color w:val="000000"/>
          <w:sz w:val="32"/>
          <w:szCs w:val="40"/>
          <w:lang w:eastAsia="fr-FR"/>
        </w:rPr>
        <w:br w:type="page"/>
      </w:r>
    </w:p>
    <w:p w:rsidR="00B501B9" w:rsidRPr="00E90683" w:rsidRDefault="00B501B9" w:rsidP="00E751B2">
      <w:pPr>
        <w:shd w:val="clear" w:color="auto" w:fill="DDD9C3"/>
        <w:outlineLvl w:val="0"/>
        <w:rPr>
          <w:b/>
          <w:sz w:val="24"/>
        </w:rPr>
      </w:pPr>
      <w:r w:rsidRPr="00E90683">
        <w:rPr>
          <w:b/>
          <w:sz w:val="24"/>
        </w:rPr>
        <w:t>AXES ET ACTIONS PRIORITAIRES</w:t>
      </w:r>
    </w:p>
    <w:p w:rsidR="00B501B9" w:rsidRDefault="00B501B9" w:rsidP="00D77B8F">
      <w:pPr>
        <w:spacing w:after="0" w:line="240" w:lineRule="auto"/>
        <w:rPr>
          <w:rFonts w:ascii="Carlito" w:hAnsi="Carlito" w:cs="Carlito"/>
          <w:bCs/>
          <w:color w:val="000000"/>
          <w:sz w:val="18"/>
          <w:szCs w:val="18"/>
          <w:lang w:eastAsia="fr-FR"/>
        </w:rPr>
      </w:pPr>
    </w:p>
    <w:p w:rsidR="00B501B9" w:rsidRDefault="00B501B9" w:rsidP="000B50EF">
      <w:pPr>
        <w:spacing w:after="0" w:line="240" w:lineRule="auto"/>
        <w:ind w:left="-567"/>
        <w:rPr>
          <w:rFonts w:ascii="Carlito" w:hAnsi="Carlito" w:cs="Carlito"/>
          <w:bCs/>
          <w:color w:val="000000"/>
          <w:sz w:val="18"/>
          <w:szCs w:val="18"/>
          <w:lang w:eastAsia="fr-FR"/>
        </w:rPr>
      </w:pPr>
    </w:p>
    <w:p w:rsidR="00B501B9" w:rsidRDefault="00B501B9" w:rsidP="000B50EF">
      <w:pPr>
        <w:spacing w:after="0" w:line="240" w:lineRule="auto"/>
        <w:ind w:left="-567"/>
        <w:rPr>
          <w:rFonts w:ascii="Carlito" w:hAnsi="Carlito" w:cs="Carlito"/>
          <w:bCs/>
          <w:color w:val="000000"/>
          <w:sz w:val="18"/>
          <w:szCs w:val="18"/>
          <w:lang w:eastAsia="fr-FR"/>
        </w:rPr>
      </w:pPr>
      <w:r>
        <w:rPr>
          <w:noProof/>
          <w:lang w:eastAsia="fr-FR"/>
        </w:rPr>
        <w:pict>
          <v:rect id="Rectangle 9" o:spid="_x0000_s1042" style="position:absolute;left:0;text-align:left;margin-left:209.1pt;margin-top:8.15pt;width:215.7pt;height:40.3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" fillcolor="#eeece1" stroked="f" strokeweight="2pt">
            <v:textbox>
              <w:txbxContent>
                <w:p w:rsidR="00B501B9" w:rsidRPr="00AA7A3B" w:rsidRDefault="00B501B9" w:rsidP="00183839">
                  <w:pPr>
                    <w:spacing w:after="0" w:line="240" w:lineRule="auto"/>
                    <w:rPr>
                      <w:rFonts w:ascii="Carlito" w:hAnsi="Carlito" w:cs="Carlito"/>
                      <w:b/>
                      <w:color w:val="000000"/>
                      <w:sz w:val="24"/>
                      <w:szCs w:val="24"/>
                    </w:rPr>
                  </w:pPr>
                  <w:r w:rsidRPr="00AA7A3B">
                    <w:rPr>
                      <w:b/>
                      <w:color w:val="000000"/>
                      <w:sz w:val="24"/>
                      <w:szCs w:val="24"/>
                    </w:rPr>
                    <w:t>LES ACTIONS PRIORITAIRES</w:t>
                  </w:r>
                </w:p>
              </w:txbxContent>
            </v:textbox>
          </v:rect>
        </w:pict>
      </w:r>
      <w:r>
        <w:rPr>
          <w:noProof/>
          <w:lang w:eastAsia="fr-FR"/>
        </w:rPr>
        <w:pict>
          <v:rect id="Rectangle 33" o:spid="_x0000_s1043" style="position:absolute;left:0;text-align:left;margin-left:.15pt;margin-top:9.3pt;width:82pt;height:23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" fillcolor="#ddd8c2" stroked="f" strokeweight="2pt">
            <v:textbox>
              <w:txbxContent>
                <w:p w:rsidR="00B501B9" w:rsidRPr="00AA7A3B" w:rsidRDefault="00B501B9" w:rsidP="00D816F1">
                  <w:pPr>
                    <w:spacing w:after="0" w:line="240" w:lineRule="auto"/>
                    <w:rPr>
                      <w:rFonts w:ascii="Carlito" w:hAnsi="Carlito" w:cs="Carlito"/>
                      <w:b/>
                      <w:color w:val="000000"/>
                      <w:sz w:val="24"/>
                      <w:szCs w:val="24"/>
                    </w:rPr>
                  </w:pPr>
                  <w:r w:rsidRPr="00AA7A3B">
                    <w:rPr>
                      <w:b/>
                      <w:color w:val="000000"/>
                      <w:sz w:val="24"/>
                      <w:szCs w:val="24"/>
                    </w:rPr>
                    <w:t>LES AXES</w:t>
                  </w:r>
                </w:p>
              </w:txbxContent>
            </v:textbox>
          </v:rect>
        </w:pict>
      </w:r>
    </w:p>
    <w:p w:rsidR="00B501B9" w:rsidRDefault="00B501B9" w:rsidP="000B50EF">
      <w:pPr>
        <w:spacing w:after="0" w:line="240" w:lineRule="auto"/>
        <w:ind w:left="-567"/>
        <w:rPr>
          <w:rFonts w:ascii="Carlito" w:hAnsi="Carlito" w:cs="Carlito"/>
          <w:bCs/>
          <w:color w:val="000000"/>
          <w:sz w:val="18"/>
          <w:szCs w:val="18"/>
          <w:lang w:eastAsia="fr-FR"/>
        </w:rPr>
      </w:pPr>
    </w:p>
    <w:p w:rsidR="00B501B9" w:rsidRDefault="00B501B9" w:rsidP="000B50EF">
      <w:pPr>
        <w:spacing w:after="0" w:line="240" w:lineRule="auto"/>
        <w:ind w:left="-567"/>
        <w:rPr>
          <w:rFonts w:ascii="Carlito" w:hAnsi="Carlito" w:cs="Carlito"/>
          <w:bCs/>
          <w:color w:val="000000"/>
          <w:sz w:val="18"/>
          <w:szCs w:val="18"/>
          <w:lang w:eastAsia="fr-FR"/>
        </w:rPr>
      </w:pPr>
    </w:p>
    <w:p w:rsidR="00B501B9" w:rsidRDefault="00B501B9" w:rsidP="000B50EF">
      <w:pPr>
        <w:spacing w:after="0" w:line="240" w:lineRule="auto"/>
        <w:ind w:left="-567"/>
        <w:rPr>
          <w:rFonts w:ascii="Carlito" w:hAnsi="Carlito" w:cs="Carlito"/>
          <w:bCs/>
          <w:color w:val="000000"/>
          <w:sz w:val="18"/>
          <w:szCs w:val="18"/>
          <w:lang w:eastAsia="fr-FR"/>
        </w:rPr>
      </w:pPr>
    </w:p>
    <w:p w:rsidR="00B501B9" w:rsidRDefault="00B501B9" w:rsidP="000B50EF">
      <w:pPr>
        <w:spacing w:after="0" w:line="240" w:lineRule="auto"/>
        <w:ind w:left="-567"/>
        <w:rPr>
          <w:rFonts w:ascii="Carlito" w:hAnsi="Carlito" w:cs="Carlito"/>
          <w:bCs/>
          <w:color w:val="000000"/>
          <w:sz w:val="18"/>
          <w:szCs w:val="18"/>
          <w:lang w:eastAsia="fr-FR"/>
        </w:rPr>
      </w:pPr>
    </w:p>
    <w:p w:rsidR="00B501B9" w:rsidRPr="00064765" w:rsidRDefault="00B501B9" w:rsidP="000B50EF">
      <w:pPr>
        <w:spacing w:after="0" w:line="240" w:lineRule="auto"/>
        <w:ind w:left="-567"/>
        <w:rPr>
          <w:rFonts w:ascii="Carlito" w:hAnsi="Carlito" w:cs="Carlito"/>
          <w:b/>
          <w:bCs/>
          <w:color w:val="000000"/>
          <w:sz w:val="18"/>
          <w:szCs w:val="18"/>
          <w:lang w:eastAsia="fr-FR"/>
        </w:rPr>
      </w:pPr>
      <w:r>
        <w:rPr>
          <w:noProof/>
          <w:lang w:eastAsia="fr-FR"/>
        </w:rPr>
        <w:pict>
          <v:rect id="Rectangle 2" o:spid="_x0000_s1044" style="position:absolute;left:0;text-align:left;margin-left:-20.5pt;margin-top:8.6pt;width:171.8pt;height:161.4pt;z-index:2516224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" fillcolor="#92cddc" stroked="f" strokeweight="2pt">
            <v:textbox>
              <w:txbxContent>
                <w:p w:rsidR="00B501B9" w:rsidRPr="00AA7A3B" w:rsidRDefault="00B501B9" w:rsidP="002C15F9">
                  <w:pPr>
                    <w:spacing w:after="0" w:line="240" w:lineRule="auto"/>
                    <w:rPr>
                      <w:rFonts w:cs="Carlito"/>
                      <w:b/>
                      <w:bCs/>
                      <w:color w:val="000000"/>
                      <w:sz w:val="28"/>
                      <w:szCs w:val="28"/>
                      <w:lang w:eastAsia="fr-FR"/>
                    </w:rPr>
                  </w:pPr>
                  <w:r w:rsidRPr="00AA7A3B">
                    <w:rPr>
                      <w:rFonts w:cs="Carlito"/>
                      <w:b/>
                      <w:color w:val="000000"/>
                      <w:sz w:val="28"/>
                      <w:szCs w:val="28"/>
                    </w:rPr>
                    <w:t xml:space="preserve">I. LA </w:t>
                  </w:r>
                  <w:r w:rsidRPr="00AA7A3B">
                    <w:rPr>
                      <w:rFonts w:cs="Carlito"/>
                      <w:b/>
                      <w:bCs/>
                      <w:color w:val="000000"/>
                      <w:sz w:val="28"/>
                      <w:szCs w:val="28"/>
                      <w:lang w:eastAsia="fr-FR"/>
                    </w:rPr>
                    <w:t>TRANSFORMATION DE L'ACTION PUBLIQUE</w:t>
                  </w:r>
                </w:p>
                <w:p w:rsidR="00B501B9" w:rsidRPr="00AA7A3B" w:rsidRDefault="00B501B9" w:rsidP="002C15F9">
                  <w:pPr>
                    <w:spacing w:after="0" w:line="240" w:lineRule="auto"/>
                    <w:rPr>
                      <w:rFonts w:cs="Carlito"/>
                      <w:color w:val="000000"/>
                    </w:rPr>
                  </w:pPr>
                </w:p>
                <w:p w:rsidR="00B501B9" w:rsidRPr="00AA7A3B" w:rsidRDefault="00B501B9" w:rsidP="002C15F9">
                  <w:pPr>
                    <w:spacing w:after="0" w:line="240" w:lineRule="auto"/>
                    <w:rPr>
                      <w:rFonts w:cs="Carlito"/>
                      <w:b/>
                      <w:color w:val="000000"/>
                      <w:szCs w:val="24"/>
                    </w:rPr>
                  </w:pPr>
                  <w:r w:rsidRPr="00AA7A3B">
                    <w:rPr>
                      <w:rFonts w:cs="Carlito"/>
                      <w:b/>
                      <w:i/>
                      <w:color w:val="000000"/>
                      <w:szCs w:val="24"/>
                    </w:rPr>
                    <w:t>Structurer l’offre de formation pour accompagner collectivement les agents dans un contexte de transformation de l’action publique</w:t>
                  </w:r>
                </w:p>
              </w:txbxContent>
            </v:textbox>
          </v:rect>
        </w:pict>
      </w:r>
      <w:r>
        <w:rPr>
          <w:noProof/>
          <w:lang w:eastAsia="fr-FR"/>
        </w:rPr>
        <w:pict>
          <v:rect id="Rectangle 34" o:spid="_x0000_s1045" style="position:absolute;left:0;text-align:left;margin-left:203.55pt;margin-top:4.65pt;width:213.5pt;height:48.9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" filled="f" stroked="f" strokeweight="2pt">
            <v:textbox>
              <w:txbxContent>
                <w:p w:rsidR="00B501B9" w:rsidRPr="00AA7A3B" w:rsidRDefault="00B501B9" w:rsidP="00B47040">
                  <w:pPr>
                    <w:spacing w:after="0" w:line="240" w:lineRule="auto"/>
                    <w:rPr>
                      <w:rFonts w:ascii="Carlito" w:hAnsi="Carlito" w:cs="Carlito"/>
                      <w:b/>
                      <w:color w:val="000000"/>
                    </w:rPr>
                  </w:pPr>
                  <w:r w:rsidRPr="00AA7A3B">
                    <w:rPr>
                      <w:b/>
                      <w:i/>
                      <w:color w:val="31849B"/>
                    </w:rPr>
                    <w:t>❶ Diffuser une culture renouvelée de la relation à l’usager auprès de l’ensemble des agents</w:t>
                  </w:r>
                </w:p>
              </w:txbxContent>
            </v:textbox>
          </v:rect>
        </w:pict>
      </w:r>
    </w:p>
    <w:p w:rsidR="00B501B9" w:rsidRDefault="00B501B9" w:rsidP="000B50EF">
      <w:pPr>
        <w:spacing w:after="0" w:line="240" w:lineRule="auto"/>
        <w:ind w:left="-567"/>
        <w:rPr>
          <w:rFonts w:ascii="Carlito" w:hAnsi="Carlito" w:cs="Carlito"/>
          <w:bCs/>
          <w:color w:val="000000"/>
          <w:sz w:val="18"/>
          <w:szCs w:val="18"/>
          <w:lang w:eastAsia="fr-FR"/>
        </w:rPr>
      </w:pPr>
    </w:p>
    <w:p w:rsidR="00B501B9" w:rsidRDefault="00B501B9" w:rsidP="000B50EF">
      <w:pPr>
        <w:spacing w:after="0" w:line="240" w:lineRule="auto"/>
        <w:ind w:left="-567"/>
        <w:rPr>
          <w:rFonts w:ascii="Carlito" w:hAnsi="Carlito" w:cs="Carlito"/>
          <w:bCs/>
          <w:color w:val="000000"/>
          <w:sz w:val="18"/>
          <w:szCs w:val="18"/>
          <w:lang w:eastAsia="fr-FR"/>
        </w:rPr>
      </w:pPr>
      <w:r>
        <w:rPr>
          <w:noProof/>
          <w:lang w:eastAsia="fr-FR"/>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11" o:spid="_x0000_s1046" type="#_x0000_t87" style="position:absolute;left:0;text-align:left;margin-left:198.85pt;margin-top:4.15pt;width:15pt;height:139pt;z-index:251625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" adj="194" strokecolor="#92cddc"/>
        </w:pict>
      </w:r>
    </w:p>
    <w:p w:rsidR="00B501B9" w:rsidRDefault="00B501B9" w:rsidP="000B50EF">
      <w:pPr>
        <w:spacing w:after="0" w:line="240" w:lineRule="auto"/>
        <w:ind w:left="-567"/>
        <w:rPr>
          <w:rFonts w:ascii="Carlito" w:hAnsi="Carlito" w:cs="Carlito"/>
          <w:bCs/>
          <w:color w:val="000000"/>
          <w:sz w:val="18"/>
          <w:szCs w:val="18"/>
          <w:lang w:eastAsia="fr-FR"/>
        </w:rPr>
      </w:pPr>
    </w:p>
    <w:p w:rsidR="00B501B9" w:rsidRDefault="00B501B9" w:rsidP="000B50EF">
      <w:pPr>
        <w:spacing w:after="0" w:line="240" w:lineRule="auto"/>
        <w:ind w:left="-567"/>
        <w:rPr>
          <w:rFonts w:ascii="Carlito" w:hAnsi="Carlito" w:cs="Carlito"/>
          <w:bCs/>
          <w:color w:val="000000"/>
          <w:sz w:val="18"/>
          <w:szCs w:val="18"/>
          <w:lang w:eastAsia="fr-FR"/>
        </w:rPr>
      </w:pPr>
      <w:r>
        <w:rPr>
          <w:noProof/>
          <w:lang w:eastAsia="fr-FR"/>
        </w:rPr>
        <w:pict>
          <v:rect id="Rectangle 3" o:spid="_x0000_s1047" style="position:absolute;left:0;text-align:left;margin-left:206.45pt;margin-top:9.65pt;width:213.5pt;height:48.9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" filled="f" stroked="f" strokeweight="2pt">
            <v:textbox>
              <w:txbxContent>
                <w:p w:rsidR="00B501B9" w:rsidRPr="00AA7A3B" w:rsidRDefault="00B501B9" w:rsidP="00C663E7">
                  <w:pPr>
                    <w:spacing w:after="0" w:line="240" w:lineRule="auto"/>
                    <w:rPr>
                      <w:rFonts w:ascii="Carlito" w:hAnsi="Carlito" w:cs="Carlito"/>
                      <w:b/>
                      <w:color w:val="000000"/>
                    </w:rPr>
                  </w:pPr>
                  <w:r w:rsidRPr="00AA7A3B">
                    <w:rPr>
                      <w:b/>
                      <w:i/>
                      <w:color w:val="31849B"/>
                    </w:rPr>
                    <w:t>❷ Développer une offre de formation ayant pour objet d’accompagner la transformation de l’action publique</w:t>
                  </w:r>
                </w:p>
              </w:txbxContent>
            </v:textbox>
          </v:rect>
        </w:pict>
      </w:r>
    </w:p>
    <w:p w:rsidR="00B501B9" w:rsidRDefault="00B501B9" w:rsidP="000B50EF">
      <w:pPr>
        <w:spacing w:after="0" w:line="240" w:lineRule="auto"/>
        <w:ind w:left="-567"/>
        <w:rPr>
          <w:rFonts w:ascii="Carlito" w:hAnsi="Carlito" w:cs="Carlito"/>
          <w:bCs/>
          <w:color w:val="000000"/>
          <w:sz w:val="18"/>
          <w:szCs w:val="18"/>
          <w:lang w:eastAsia="fr-FR"/>
        </w:rPr>
      </w:pPr>
    </w:p>
    <w:p w:rsidR="00B501B9" w:rsidRPr="00856E54" w:rsidRDefault="00B501B9" w:rsidP="00856E54">
      <w:pPr>
        <w:tabs>
          <w:tab w:val="left" w:pos="3119"/>
        </w:tabs>
        <w:spacing w:after="0" w:line="240" w:lineRule="auto"/>
        <w:ind w:left="-567"/>
        <w:rPr>
          <w:rFonts w:ascii="Carlito" w:hAnsi="Carlito" w:cs="Carlito"/>
          <w:b/>
          <w:bCs/>
          <w:color w:val="92CDDC"/>
          <w:sz w:val="18"/>
          <w:szCs w:val="18"/>
          <w:lang w:eastAsia="fr-FR"/>
        </w:rPr>
      </w:pPr>
    </w:p>
    <w:p w:rsidR="00B501B9" w:rsidRPr="00856E54" w:rsidRDefault="00B501B9" w:rsidP="00E751B2">
      <w:pPr>
        <w:tabs>
          <w:tab w:val="left" w:pos="3119"/>
        </w:tabs>
        <w:spacing w:after="0" w:line="240" w:lineRule="auto"/>
        <w:ind w:left="-567"/>
        <w:outlineLvl w:val="0"/>
        <w:rPr>
          <w:rFonts w:ascii="Carlito" w:hAnsi="Carlito" w:cs="Carlito"/>
          <w:bCs/>
          <w:color w:val="000000"/>
          <w:sz w:val="18"/>
          <w:szCs w:val="18"/>
          <w:lang w:eastAsia="fr-FR"/>
        </w:rPr>
      </w:pPr>
      <w:r>
        <w:rPr>
          <w:rFonts w:ascii="Carlito" w:hAnsi="Carlito" w:cs="Carlito"/>
          <w:bCs/>
          <w:color w:val="000000"/>
          <w:sz w:val="18"/>
          <w:szCs w:val="18"/>
          <w:lang w:eastAsia="fr-FR"/>
        </w:rPr>
        <w:tab/>
      </w:r>
      <w:r>
        <w:rPr>
          <w:rFonts w:ascii="Carlito" w:hAnsi="Carlito" w:cs="Carlito"/>
          <w:b/>
          <w:bCs/>
          <w:color w:val="31849B"/>
          <w:sz w:val="18"/>
          <w:szCs w:val="18"/>
          <w:lang w:eastAsia="fr-FR"/>
        </w:rPr>
        <w:t>3</w:t>
      </w:r>
      <w:r w:rsidRPr="00C6244A">
        <w:rPr>
          <w:rFonts w:ascii="Carlito" w:hAnsi="Carlito" w:cs="Carlito"/>
          <w:b/>
          <w:bCs/>
          <w:color w:val="31849B"/>
          <w:sz w:val="18"/>
          <w:szCs w:val="18"/>
          <w:lang w:eastAsia="fr-FR"/>
        </w:rPr>
        <w:t xml:space="preserve"> ACTIONS</w:t>
      </w:r>
    </w:p>
    <w:p w:rsidR="00B501B9" w:rsidRDefault="00B501B9" w:rsidP="000B50EF">
      <w:pPr>
        <w:spacing w:after="0" w:line="240" w:lineRule="auto"/>
        <w:ind w:left="-567"/>
        <w:rPr>
          <w:rFonts w:ascii="Carlito" w:hAnsi="Carlito" w:cs="Carlito"/>
          <w:bCs/>
          <w:color w:val="000000"/>
          <w:sz w:val="18"/>
          <w:szCs w:val="18"/>
          <w:lang w:eastAsia="fr-FR"/>
        </w:rPr>
      </w:pPr>
    </w:p>
    <w:p w:rsidR="00B501B9" w:rsidRPr="00586E99" w:rsidRDefault="00B501B9" w:rsidP="000B50EF">
      <w:pPr>
        <w:spacing w:after="0" w:line="240" w:lineRule="auto"/>
        <w:ind w:left="-567"/>
        <w:rPr>
          <w:rFonts w:ascii="Carlito" w:hAnsi="Carlito" w:cs="Carlito"/>
          <w:bCs/>
          <w:color w:val="000000"/>
          <w:sz w:val="18"/>
          <w:szCs w:val="18"/>
          <w:lang w:eastAsia="fr-FR"/>
        </w:rPr>
      </w:pPr>
      <w:r>
        <w:rPr>
          <w:noProof/>
          <w:lang w:eastAsia="fr-FR"/>
        </w:rPr>
        <w:pict>
          <v:rect id="Rectangle 5" o:spid="_x0000_s1048" style="position:absolute;left:0;text-align:left;margin-left:206.2pt;margin-top:7.05pt;width:213pt;height:82.15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" filled="f" stroked="f" strokeweight="2pt">
            <v:textbox>
              <w:txbxContent>
                <w:p w:rsidR="00B501B9" w:rsidRPr="00AA7A3B" w:rsidRDefault="00B501B9" w:rsidP="00C663E7">
                  <w:pPr>
                    <w:spacing w:after="0" w:line="240" w:lineRule="auto"/>
                    <w:rPr>
                      <w:rFonts w:ascii="Carlito" w:hAnsi="Carlito" w:cs="Carlito"/>
                      <w:b/>
                      <w:color w:val="31849B"/>
                      <w:sz w:val="24"/>
                    </w:rPr>
                  </w:pPr>
                  <w:r w:rsidRPr="00AA7A3B">
                    <w:rPr>
                      <w:b/>
                      <w:i/>
                      <w:color w:val="31849B"/>
                    </w:rPr>
                    <w:t>❸ Structurer des parcours de formation au sein des filières professionnelles en mettant en place un dispositif interministériel de labellisation</w:t>
                  </w:r>
                </w:p>
              </w:txbxContent>
            </v:textbox>
          </v:rect>
        </w:pict>
      </w:r>
    </w:p>
    <w:p w:rsidR="00B501B9" w:rsidRPr="00586E99" w:rsidRDefault="00B501B9" w:rsidP="00497A90">
      <w:pPr>
        <w:tabs>
          <w:tab w:val="left" w:pos="2552"/>
        </w:tabs>
        <w:spacing w:after="0" w:line="240" w:lineRule="auto"/>
        <w:ind w:left="-567"/>
        <w:rPr>
          <w:rFonts w:ascii="Carlito" w:hAnsi="Carlito" w:cs="Carlito"/>
          <w:bCs/>
          <w:color w:val="000000"/>
          <w:sz w:val="18"/>
          <w:szCs w:val="18"/>
          <w:lang w:eastAsia="fr-FR"/>
        </w:rPr>
      </w:pPr>
      <w:r>
        <w:rPr>
          <w:rFonts w:ascii="Carlito" w:hAnsi="Carlito" w:cs="Carlito"/>
          <w:bCs/>
          <w:color w:val="000000"/>
          <w:sz w:val="18"/>
          <w:szCs w:val="18"/>
          <w:lang w:eastAsia="fr-FR"/>
        </w:rPr>
        <w:tab/>
      </w:r>
      <w:r>
        <w:rPr>
          <w:rFonts w:ascii="Carlito" w:hAnsi="Carlito" w:cs="Carlito"/>
          <w:bCs/>
          <w:color w:val="000000"/>
          <w:sz w:val="18"/>
          <w:szCs w:val="18"/>
          <w:lang w:eastAsia="fr-FR"/>
        </w:rPr>
        <w:tab/>
      </w:r>
    </w:p>
    <w:p w:rsidR="00B501B9" w:rsidRDefault="00B501B9" w:rsidP="00586E99">
      <w:pPr>
        <w:spacing w:after="0" w:line="240" w:lineRule="auto"/>
        <w:ind w:left="-567"/>
        <w:rPr>
          <w:rFonts w:ascii="Carlito" w:hAnsi="Carlito" w:cs="Carlito"/>
          <w:bCs/>
          <w:color w:val="000000"/>
          <w:sz w:val="18"/>
          <w:szCs w:val="18"/>
          <w:lang w:eastAsia="fr-FR"/>
        </w:rPr>
      </w:pPr>
    </w:p>
    <w:p w:rsidR="00B501B9" w:rsidRDefault="00B501B9" w:rsidP="00586E99">
      <w:pPr>
        <w:spacing w:after="0" w:line="240" w:lineRule="auto"/>
        <w:ind w:left="-567"/>
        <w:rPr>
          <w:rFonts w:ascii="Carlito" w:hAnsi="Carlito" w:cs="Carlito"/>
          <w:bCs/>
          <w:color w:val="000000"/>
          <w:sz w:val="18"/>
          <w:szCs w:val="18"/>
          <w:lang w:eastAsia="fr-FR"/>
        </w:rPr>
      </w:pPr>
    </w:p>
    <w:p w:rsidR="00B501B9" w:rsidRDefault="00B501B9" w:rsidP="00586E99">
      <w:pPr>
        <w:spacing w:after="0" w:line="240" w:lineRule="auto"/>
        <w:ind w:left="-567"/>
        <w:rPr>
          <w:rFonts w:ascii="Carlito" w:hAnsi="Carlito" w:cs="Carlito"/>
          <w:bCs/>
          <w:color w:val="000000"/>
          <w:sz w:val="18"/>
          <w:szCs w:val="18"/>
          <w:lang w:eastAsia="fr-FR"/>
        </w:rPr>
      </w:pPr>
    </w:p>
    <w:p w:rsidR="00B501B9" w:rsidRDefault="00B501B9" w:rsidP="00586E99">
      <w:pPr>
        <w:spacing w:after="0" w:line="240" w:lineRule="auto"/>
        <w:ind w:left="-567"/>
        <w:rPr>
          <w:rFonts w:ascii="Carlito" w:hAnsi="Carlito" w:cs="Carlito"/>
          <w:bCs/>
          <w:color w:val="000000"/>
          <w:sz w:val="18"/>
          <w:szCs w:val="18"/>
          <w:lang w:eastAsia="fr-FR"/>
        </w:rPr>
      </w:pPr>
    </w:p>
    <w:p w:rsidR="00B501B9" w:rsidRDefault="00B501B9" w:rsidP="00586E99">
      <w:pPr>
        <w:spacing w:after="0" w:line="240" w:lineRule="auto"/>
        <w:ind w:left="-567"/>
        <w:rPr>
          <w:rFonts w:ascii="Carlito" w:hAnsi="Carlito" w:cs="Carlito"/>
          <w:bCs/>
          <w:color w:val="000000"/>
          <w:sz w:val="18"/>
          <w:szCs w:val="18"/>
          <w:lang w:eastAsia="fr-FR"/>
        </w:rPr>
      </w:pPr>
    </w:p>
    <w:p w:rsidR="00B501B9" w:rsidRDefault="00B501B9" w:rsidP="00586E99">
      <w:pPr>
        <w:spacing w:after="0" w:line="240" w:lineRule="auto"/>
        <w:ind w:left="-567"/>
        <w:rPr>
          <w:rFonts w:ascii="Carlito" w:hAnsi="Carlito" w:cs="Carlito"/>
          <w:bCs/>
          <w:color w:val="000000"/>
          <w:sz w:val="18"/>
          <w:szCs w:val="18"/>
          <w:lang w:eastAsia="fr-FR"/>
        </w:rPr>
      </w:pPr>
    </w:p>
    <w:p w:rsidR="00B501B9" w:rsidRDefault="00B501B9" w:rsidP="00586E99">
      <w:pPr>
        <w:spacing w:after="0" w:line="240" w:lineRule="auto"/>
        <w:ind w:left="-567"/>
        <w:rPr>
          <w:rFonts w:ascii="Carlito" w:hAnsi="Carlito" w:cs="Carlito"/>
          <w:bCs/>
          <w:color w:val="000000"/>
          <w:sz w:val="18"/>
          <w:szCs w:val="18"/>
          <w:lang w:eastAsia="fr-FR"/>
        </w:rPr>
      </w:pPr>
      <w:r>
        <w:rPr>
          <w:noProof/>
          <w:lang w:eastAsia="fr-FR"/>
        </w:rPr>
        <w:pict>
          <v:rect id="Rectangle 16" o:spid="_x0000_s1049" style="position:absolute;left:0;text-align:left;margin-left:209pt;margin-top:1.3pt;width:210.5pt;height:62.6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" filled="f" stroked="f" strokeweight="2pt">
            <v:textbox>
              <w:txbxContent>
                <w:p w:rsidR="00B501B9" w:rsidRPr="00AA7A3B" w:rsidRDefault="00B501B9" w:rsidP="00497A90">
                  <w:pPr>
                    <w:spacing w:after="0" w:line="240" w:lineRule="auto"/>
                    <w:rPr>
                      <w:rFonts w:ascii="Carlito" w:hAnsi="Carlito" w:cs="Carlito"/>
                      <w:b/>
                      <w:color w:val="76923C"/>
                    </w:rPr>
                  </w:pPr>
                  <w:r w:rsidRPr="00AA7A3B">
                    <w:rPr>
                      <w:b/>
                      <w:color w:val="76923C"/>
                      <w:lang w:eastAsia="fr-FR"/>
                    </w:rPr>
                    <w:t>❹ Développer l'offre de formation à distance et la rendre accessible à tous les agents publics via une plateforme interministérielle dédiée</w:t>
                  </w:r>
                </w:p>
              </w:txbxContent>
            </v:textbox>
          </v:rect>
        </w:pict>
      </w:r>
      <w:r>
        <w:rPr>
          <w:noProof/>
          <w:lang w:eastAsia="fr-FR"/>
        </w:rPr>
        <w:pict>
          <v:rect id="Rectangle 12" o:spid="_x0000_s1050" style="position:absolute;left:0;text-align:left;margin-left:-20.6pt;margin-top:10.25pt;width:171.8pt;height:124.95pt;z-index:2516264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" fillcolor="#c2d69b" stroked="f" strokeweight="2pt">
            <v:textbox>
              <w:txbxContent>
                <w:p w:rsidR="00B501B9" w:rsidRPr="00AA7A3B" w:rsidRDefault="00B501B9" w:rsidP="002C15F9">
                  <w:pPr>
                    <w:spacing w:after="0" w:line="240" w:lineRule="auto"/>
                    <w:rPr>
                      <w:rFonts w:cs="Carlito"/>
                      <w:b/>
                      <w:bCs/>
                      <w:color w:val="000000"/>
                      <w:sz w:val="28"/>
                      <w:szCs w:val="28"/>
                      <w:lang w:eastAsia="fr-FR"/>
                    </w:rPr>
                  </w:pPr>
                  <w:r w:rsidRPr="00AA7A3B">
                    <w:rPr>
                      <w:rFonts w:cs="Carlito"/>
                      <w:b/>
                      <w:color w:val="000000"/>
                      <w:sz w:val="28"/>
                      <w:szCs w:val="28"/>
                    </w:rPr>
                    <w:t xml:space="preserve">II. LA TRANSITION </w:t>
                  </w:r>
                  <w:r w:rsidRPr="00D90F11">
                    <w:rPr>
                      <w:b/>
                      <w:bCs/>
                      <w:color w:val="000000"/>
                      <w:sz w:val="28"/>
                      <w:szCs w:val="28"/>
                      <w:lang w:eastAsia="fr-FR"/>
                    </w:rPr>
                    <w:t>NUMERIQUE</w:t>
                  </w:r>
                </w:p>
                <w:p w:rsidR="00B501B9" w:rsidRPr="00AA7A3B" w:rsidRDefault="00B501B9" w:rsidP="002C15F9">
                  <w:pPr>
                    <w:spacing w:after="0" w:line="240" w:lineRule="auto"/>
                    <w:rPr>
                      <w:rFonts w:cs="Carlito"/>
                      <w:color w:val="000000"/>
                    </w:rPr>
                  </w:pPr>
                </w:p>
                <w:p w:rsidR="00B501B9" w:rsidRPr="00AA7A3B" w:rsidRDefault="00B501B9" w:rsidP="002C15F9">
                  <w:pPr>
                    <w:spacing w:after="0" w:line="240" w:lineRule="auto"/>
                    <w:rPr>
                      <w:rFonts w:cs="Carlito"/>
                      <w:b/>
                      <w:color w:val="000000"/>
                    </w:rPr>
                  </w:pPr>
                  <w:r w:rsidRPr="00D90F11">
                    <w:rPr>
                      <w:rFonts w:cs="Carlito"/>
                      <w:b/>
                      <w:i/>
                      <w:iCs/>
                      <w:color w:val="000000"/>
                      <w:lang w:eastAsia="fr-FR"/>
                    </w:rPr>
                    <w:t>Utiliser le numérique comme levier de la transformation des administrations et de l’appareil de formation de l’État</w:t>
                  </w:r>
                </w:p>
              </w:txbxContent>
            </v:textbox>
          </v:rect>
        </w:pict>
      </w:r>
    </w:p>
    <w:p w:rsidR="00B501B9" w:rsidRDefault="00B501B9" w:rsidP="00586E99">
      <w:pPr>
        <w:spacing w:after="0" w:line="240" w:lineRule="auto"/>
        <w:ind w:left="-567"/>
        <w:rPr>
          <w:rFonts w:ascii="Carlito" w:hAnsi="Carlito" w:cs="Carlito"/>
          <w:bCs/>
          <w:color w:val="000000"/>
          <w:sz w:val="18"/>
          <w:szCs w:val="18"/>
          <w:lang w:eastAsia="fr-FR"/>
        </w:rPr>
      </w:pPr>
    </w:p>
    <w:p w:rsidR="00B501B9" w:rsidRDefault="00B501B9" w:rsidP="00586E99">
      <w:pPr>
        <w:spacing w:after="0" w:line="240" w:lineRule="auto"/>
        <w:ind w:left="-567"/>
        <w:rPr>
          <w:rFonts w:ascii="Carlito" w:hAnsi="Carlito" w:cs="Carlito"/>
          <w:bCs/>
          <w:color w:val="000000"/>
          <w:sz w:val="18"/>
          <w:szCs w:val="18"/>
          <w:lang w:eastAsia="fr-FR"/>
        </w:rPr>
      </w:pPr>
      <w:r>
        <w:rPr>
          <w:noProof/>
          <w:lang w:eastAsia="fr-FR"/>
        </w:rPr>
        <w:pict>
          <v:shape id="Accolade ouvrante 19" o:spid="_x0000_s1051" type="#_x0000_t87" style="position:absolute;left:0;text-align:left;margin-left:200.75pt;margin-top:2.55pt;width:13.6pt;height:115.45pt;z-index:2516316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" adj="212" strokecolor="#76923c"/>
        </w:pict>
      </w:r>
    </w:p>
    <w:p w:rsidR="00B501B9" w:rsidRDefault="00B501B9" w:rsidP="00586E99">
      <w:pPr>
        <w:spacing w:after="0" w:line="240" w:lineRule="auto"/>
        <w:ind w:left="-567"/>
        <w:rPr>
          <w:rFonts w:ascii="Carlito" w:hAnsi="Carlito" w:cs="Carlito"/>
          <w:bCs/>
          <w:color w:val="000000"/>
          <w:sz w:val="18"/>
          <w:szCs w:val="18"/>
          <w:lang w:eastAsia="fr-FR"/>
        </w:rPr>
      </w:pPr>
    </w:p>
    <w:p w:rsidR="00B501B9" w:rsidRDefault="00B501B9" w:rsidP="00586E99">
      <w:pPr>
        <w:spacing w:after="0" w:line="240" w:lineRule="auto"/>
        <w:ind w:left="-567"/>
        <w:rPr>
          <w:rFonts w:ascii="Carlito" w:hAnsi="Carlito" w:cs="Carlito"/>
          <w:bCs/>
          <w:color w:val="000000"/>
          <w:sz w:val="18"/>
          <w:szCs w:val="18"/>
          <w:lang w:eastAsia="fr-FR"/>
        </w:rPr>
      </w:pPr>
    </w:p>
    <w:p w:rsidR="00B501B9" w:rsidRPr="00D00984" w:rsidRDefault="00B501B9" w:rsidP="00D00984">
      <w:pPr>
        <w:tabs>
          <w:tab w:val="left" w:pos="3119"/>
        </w:tabs>
        <w:spacing w:after="0" w:line="240" w:lineRule="auto"/>
        <w:ind w:left="-567"/>
        <w:rPr>
          <w:rFonts w:ascii="Carlito" w:hAnsi="Carlito" w:cs="Carlito"/>
          <w:b/>
          <w:bCs/>
          <w:color w:val="76923C"/>
          <w:sz w:val="18"/>
          <w:szCs w:val="18"/>
          <w:lang w:eastAsia="fr-FR"/>
        </w:rPr>
      </w:pPr>
      <w:r>
        <w:rPr>
          <w:noProof/>
          <w:lang w:eastAsia="fr-FR"/>
        </w:rPr>
        <w:pict>
          <v:rect id="Rectangle 17" o:spid="_x0000_s1052" style="position:absolute;left:0;text-align:left;margin-left:206.5pt;margin-top:1pt;width:210.5pt;height:60.7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" filled="f" stroked="f" strokeweight="2pt">
            <v:textbox>
              <w:txbxContent>
                <w:p w:rsidR="00B501B9" w:rsidRPr="00AA7A3B" w:rsidRDefault="00B501B9" w:rsidP="00497A90">
                  <w:pPr>
                    <w:spacing w:after="0" w:line="240" w:lineRule="auto"/>
                    <w:rPr>
                      <w:rFonts w:ascii="Carlito" w:hAnsi="Carlito" w:cs="Carlito"/>
                      <w:b/>
                      <w:color w:val="76923C"/>
                    </w:rPr>
                  </w:pPr>
                  <w:r w:rsidRPr="00AA7A3B">
                    <w:rPr>
                      <w:b/>
                      <w:color w:val="76923C"/>
                      <w:lang w:eastAsia="fr-FR"/>
                    </w:rPr>
                    <w:t>❺ Développer les formations et certification des compétences numériques pour tous les agents et pour les métiers numériques et SIC</w:t>
                  </w:r>
                </w:p>
              </w:txbxContent>
            </v:textbox>
          </v:rect>
        </w:pict>
      </w:r>
    </w:p>
    <w:p w:rsidR="00B501B9" w:rsidRPr="002C15F9" w:rsidRDefault="00B501B9" w:rsidP="00E751B2">
      <w:pPr>
        <w:tabs>
          <w:tab w:val="left" w:pos="3119"/>
        </w:tabs>
        <w:spacing w:after="0" w:line="240" w:lineRule="auto"/>
        <w:ind w:left="-567"/>
        <w:outlineLvl w:val="0"/>
        <w:rPr>
          <w:rFonts w:ascii="Carlito" w:hAnsi="Carlito" w:cs="Carlito"/>
          <w:b/>
          <w:bCs/>
          <w:color w:val="000000"/>
          <w:sz w:val="16"/>
          <w:szCs w:val="16"/>
          <w:lang w:eastAsia="fr-FR"/>
        </w:rPr>
      </w:pPr>
      <w:r w:rsidRPr="00D00984">
        <w:rPr>
          <w:rFonts w:ascii="Carlito" w:hAnsi="Carlito" w:cs="Carlito"/>
          <w:b/>
          <w:bCs/>
          <w:color w:val="76923C"/>
          <w:sz w:val="18"/>
          <w:szCs w:val="18"/>
          <w:lang w:eastAsia="fr-FR"/>
        </w:rPr>
        <w:tab/>
        <w:t>3 ACTIONS</w:t>
      </w:r>
    </w:p>
    <w:p w:rsidR="00B501B9" w:rsidRDefault="00B501B9" w:rsidP="00586E99">
      <w:pPr>
        <w:spacing w:after="0" w:line="240" w:lineRule="auto"/>
        <w:ind w:left="-567"/>
        <w:rPr>
          <w:rFonts w:ascii="Carlito" w:hAnsi="Carlito" w:cs="Carlito"/>
          <w:bCs/>
          <w:color w:val="000000"/>
          <w:sz w:val="18"/>
          <w:szCs w:val="18"/>
          <w:lang w:eastAsia="fr-FR"/>
        </w:rPr>
      </w:pPr>
    </w:p>
    <w:p w:rsidR="00B501B9" w:rsidRDefault="00B501B9" w:rsidP="00586E99">
      <w:pPr>
        <w:spacing w:after="0" w:line="240" w:lineRule="auto"/>
        <w:ind w:left="-567"/>
        <w:rPr>
          <w:rFonts w:ascii="Carlito" w:hAnsi="Carlito" w:cs="Carlito"/>
          <w:bCs/>
          <w:color w:val="000000"/>
          <w:sz w:val="18"/>
          <w:szCs w:val="18"/>
          <w:lang w:eastAsia="fr-FR"/>
        </w:rPr>
      </w:pPr>
    </w:p>
    <w:p w:rsidR="00B501B9" w:rsidRDefault="00B501B9" w:rsidP="00586E99">
      <w:pPr>
        <w:spacing w:after="0" w:line="240" w:lineRule="auto"/>
        <w:ind w:left="-567"/>
        <w:rPr>
          <w:rFonts w:ascii="Carlito" w:hAnsi="Carlito" w:cs="Carlito"/>
          <w:bCs/>
          <w:color w:val="000000"/>
          <w:sz w:val="18"/>
          <w:szCs w:val="18"/>
          <w:lang w:eastAsia="fr-FR"/>
        </w:rPr>
      </w:pPr>
    </w:p>
    <w:p w:rsidR="00B501B9" w:rsidRDefault="00B501B9" w:rsidP="00586E99">
      <w:pPr>
        <w:spacing w:after="0" w:line="240" w:lineRule="auto"/>
        <w:ind w:left="-567"/>
        <w:rPr>
          <w:rFonts w:ascii="Carlito" w:hAnsi="Carlito" w:cs="Carlito"/>
          <w:bCs/>
          <w:color w:val="000000"/>
          <w:sz w:val="18"/>
          <w:szCs w:val="18"/>
          <w:lang w:eastAsia="fr-FR"/>
        </w:rPr>
      </w:pPr>
      <w:r>
        <w:rPr>
          <w:noProof/>
          <w:lang w:eastAsia="fr-FR"/>
        </w:rPr>
        <w:pict>
          <v:rect id="Rectangle 18" o:spid="_x0000_s1053" style="position:absolute;left:0;text-align:left;margin-left:207.9pt;margin-top:2.25pt;width:210.5pt;height:50.2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" filled="f" stroked="f" strokeweight="2pt">
            <v:textbox>
              <w:txbxContent>
                <w:p w:rsidR="00B501B9" w:rsidRPr="00AA7A3B" w:rsidRDefault="00B501B9" w:rsidP="00497A90">
                  <w:pPr>
                    <w:spacing w:after="0" w:line="240" w:lineRule="auto"/>
                    <w:rPr>
                      <w:rFonts w:ascii="Carlito" w:hAnsi="Carlito" w:cs="Carlito"/>
                      <w:b/>
                      <w:color w:val="76923C"/>
                    </w:rPr>
                  </w:pPr>
                  <w:r w:rsidRPr="00AA7A3B">
                    <w:rPr>
                      <w:b/>
                      <w:color w:val="76923C"/>
                      <w:lang w:eastAsia="fr-FR"/>
                    </w:rPr>
                    <w:t>❻ Définir une stratégie de convergence des SI Formation ministériels et interministériels</w:t>
                  </w:r>
                </w:p>
              </w:txbxContent>
            </v:textbox>
          </v:rect>
        </w:pict>
      </w:r>
    </w:p>
    <w:p w:rsidR="00B501B9" w:rsidRDefault="00B501B9" w:rsidP="00586E99">
      <w:pPr>
        <w:spacing w:after="0" w:line="240" w:lineRule="auto"/>
        <w:ind w:left="-567"/>
        <w:rPr>
          <w:rFonts w:ascii="Carlito" w:hAnsi="Carlito" w:cs="Carlito"/>
          <w:bCs/>
          <w:color w:val="000000"/>
          <w:sz w:val="18"/>
          <w:szCs w:val="18"/>
          <w:lang w:eastAsia="fr-FR"/>
        </w:rPr>
      </w:pPr>
    </w:p>
    <w:p w:rsidR="00B501B9" w:rsidRDefault="00B501B9" w:rsidP="00586E99">
      <w:pPr>
        <w:spacing w:after="0" w:line="240" w:lineRule="auto"/>
        <w:ind w:left="-567"/>
        <w:rPr>
          <w:rFonts w:ascii="Carlito" w:hAnsi="Carlito" w:cs="Carlito"/>
          <w:bCs/>
          <w:color w:val="000000"/>
          <w:sz w:val="18"/>
          <w:szCs w:val="18"/>
          <w:lang w:eastAsia="fr-FR"/>
        </w:rPr>
      </w:pPr>
    </w:p>
    <w:p w:rsidR="00B501B9" w:rsidRDefault="00B501B9" w:rsidP="00586E99">
      <w:pPr>
        <w:spacing w:after="0" w:line="240" w:lineRule="auto"/>
        <w:ind w:left="-567"/>
        <w:rPr>
          <w:rFonts w:ascii="Carlito" w:hAnsi="Carlito" w:cs="Carlito"/>
          <w:bCs/>
          <w:color w:val="000000"/>
          <w:sz w:val="18"/>
          <w:szCs w:val="18"/>
          <w:lang w:eastAsia="fr-FR"/>
        </w:rPr>
      </w:pPr>
    </w:p>
    <w:p w:rsidR="00B501B9" w:rsidRDefault="00B501B9" w:rsidP="00586E99">
      <w:pPr>
        <w:spacing w:after="0" w:line="240" w:lineRule="auto"/>
        <w:ind w:left="-567"/>
        <w:rPr>
          <w:rFonts w:ascii="Carlito" w:hAnsi="Carlito" w:cs="Carlito"/>
          <w:bCs/>
          <w:color w:val="000000"/>
          <w:sz w:val="18"/>
          <w:szCs w:val="18"/>
          <w:lang w:eastAsia="fr-FR"/>
        </w:rPr>
      </w:pPr>
    </w:p>
    <w:p w:rsidR="00B501B9" w:rsidRDefault="00B501B9" w:rsidP="00586E99">
      <w:pPr>
        <w:spacing w:after="0" w:line="240" w:lineRule="auto"/>
        <w:ind w:left="-567"/>
        <w:rPr>
          <w:rFonts w:ascii="Carlito" w:hAnsi="Carlito" w:cs="Carlito"/>
          <w:bCs/>
          <w:color w:val="000000"/>
          <w:sz w:val="18"/>
          <w:szCs w:val="18"/>
          <w:lang w:eastAsia="fr-FR"/>
        </w:rPr>
      </w:pPr>
      <w:r>
        <w:rPr>
          <w:noProof/>
          <w:lang w:eastAsia="fr-FR"/>
        </w:rPr>
        <w:pict>
          <v:rect id="Rectangle 20" o:spid="_x0000_s1054" style="position:absolute;left:0;text-align:left;margin-left:209.7pt;margin-top:4.4pt;width:210.5pt;height:115.4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" filled="f" stroked="f" strokeweight="2pt">
            <v:textbox>
              <w:txbxContent>
                <w:p w:rsidR="00B501B9" w:rsidRPr="003A41BF" w:rsidRDefault="00B501B9" w:rsidP="00584C7A">
                  <w:pPr>
                    <w:spacing w:after="0" w:line="240" w:lineRule="auto"/>
                    <w:rPr>
                      <w:rFonts w:cs="Carlito"/>
                      <w:b/>
                      <w:bCs/>
                      <w:i/>
                      <w:color w:val="FFC000"/>
                      <w:lang w:eastAsia="fr-FR"/>
                    </w:rPr>
                  </w:pPr>
                  <w:r>
                    <w:rPr>
                      <w:rFonts w:cs="Carlito"/>
                      <w:b/>
                      <w:bCs/>
                      <w:i/>
                      <w:color w:val="FFC000"/>
                      <w:lang w:eastAsia="fr-FR"/>
                    </w:rPr>
                    <w:t>❼</w:t>
                  </w:r>
                  <w:r w:rsidRPr="003A41BF">
                    <w:rPr>
                      <w:rFonts w:cs="Carlito"/>
                      <w:b/>
                      <w:bCs/>
                      <w:i/>
                      <w:color w:val="FFC000"/>
                      <w:lang w:eastAsia="fr-FR"/>
                    </w:rPr>
                    <w:t>Diffuser une culture managériale commune en rendant obligatoire une formation au management pour tout primo-encadrant et tout agent nommé à la direction d'un opérateur ministériel et en proposant des modules adaptés aux besoins de formation des managers tout au long de leurs parcours professionnels</w:t>
                  </w:r>
                </w:p>
              </w:txbxContent>
            </v:textbox>
          </v:rect>
        </w:pict>
      </w:r>
    </w:p>
    <w:p w:rsidR="00B501B9" w:rsidRDefault="00B501B9" w:rsidP="00586E99">
      <w:pPr>
        <w:spacing w:after="0" w:line="240" w:lineRule="auto"/>
        <w:ind w:left="-567"/>
        <w:rPr>
          <w:rFonts w:ascii="Carlito" w:hAnsi="Carlito" w:cs="Carlito"/>
          <w:bCs/>
          <w:color w:val="000000"/>
          <w:sz w:val="18"/>
          <w:szCs w:val="18"/>
          <w:lang w:eastAsia="fr-FR"/>
        </w:rPr>
      </w:pPr>
      <w:r>
        <w:rPr>
          <w:noProof/>
          <w:lang w:eastAsia="fr-FR"/>
        </w:rPr>
        <w:pict>
          <v:rect id="Rectangle 13" o:spid="_x0000_s1055" style="position:absolute;left:0;text-align:left;margin-left:-21.95pt;margin-top:.95pt;width:173.2pt;height:177.95pt;z-index:2516275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" fillcolor="#ffc000" stroked="f" strokeweight="2pt">
            <v:textbox>
              <w:txbxContent>
                <w:p w:rsidR="00B501B9" w:rsidRPr="00AA7A3B" w:rsidRDefault="00B501B9" w:rsidP="00584C7A">
                  <w:pPr>
                    <w:spacing w:after="0" w:line="240" w:lineRule="auto"/>
                    <w:rPr>
                      <w:rFonts w:cs="Carlito"/>
                      <w:b/>
                      <w:color w:val="000000"/>
                      <w:sz w:val="28"/>
                      <w:szCs w:val="28"/>
                    </w:rPr>
                  </w:pPr>
                  <w:r w:rsidRPr="00AA7A3B">
                    <w:rPr>
                      <w:rFonts w:cs="Carlito"/>
                      <w:b/>
                      <w:color w:val="000000"/>
                      <w:sz w:val="28"/>
                      <w:szCs w:val="28"/>
                    </w:rPr>
                    <w:t>III. LA FONCTION MANAGÉRIALE</w:t>
                  </w:r>
                </w:p>
                <w:p w:rsidR="00B501B9" w:rsidRPr="00AA7A3B" w:rsidRDefault="00B501B9" w:rsidP="00584C7A">
                  <w:pPr>
                    <w:spacing w:after="0" w:line="240" w:lineRule="auto"/>
                    <w:rPr>
                      <w:rFonts w:cs="Carlito"/>
                      <w:b/>
                      <w:i/>
                      <w:color w:val="000000"/>
                    </w:rPr>
                  </w:pPr>
                </w:p>
                <w:p w:rsidR="00B501B9" w:rsidRPr="00AA7A3B" w:rsidRDefault="00B501B9" w:rsidP="002C15F9">
                  <w:pPr>
                    <w:spacing w:after="0" w:line="240" w:lineRule="auto"/>
                    <w:rPr>
                      <w:rFonts w:cs="Carlito"/>
                      <w:b/>
                      <w:bCs/>
                      <w:i/>
                      <w:color w:val="000000"/>
                      <w:lang w:eastAsia="fr-FR"/>
                    </w:rPr>
                  </w:pPr>
                  <w:r w:rsidRPr="00AA7A3B">
                    <w:rPr>
                      <w:rFonts w:cs="Carlito"/>
                      <w:b/>
                      <w:i/>
                      <w:color w:val="000000"/>
                    </w:rPr>
                    <w:t>Accompagner les encadrants dans la mise en œuvre des politiques publiques et l’exercice de leurs responsabilités managériales</w:t>
                  </w:r>
                </w:p>
              </w:txbxContent>
            </v:textbox>
          </v:rect>
        </w:pict>
      </w:r>
    </w:p>
    <w:p w:rsidR="00B501B9" w:rsidRDefault="00B501B9" w:rsidP="00586E99">
      <w:pPr>
        <w:spacing w:after="0" w:line="240" w:lineRule="auto"/>
        <w:ind w:left="-567"/>
        <w:rPr>
          <w:rFonts w:ascii="Carlito" w:hAnsi="Carlito" w:cs="Carlito"/>
          <w:bCs/>
          <w:color w:val="000000"/>
          <w:sz w:val="18"/>
          <w:szCs w:val="18"/>
          <w:lang w:eastAsia="fr-FR"/>
        </w:rPr>
      </w:pPr>
      <w:r>
        <w:rPr>
          <w:noProof/>
          <w:lang w:eastAsia="fr-FR"/>
        </w:rPr>
        <w:pict>
          <v:shape id="Accolade ouvrante 22" o:spid="_x0000_s1056" type="#_x0000_t87" style="position:absolute;left:0;text-align:left;margin-left:196.75pt;margin-top:4.2pt;width:21.05pt;height:141.3pt;z-index:2516346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" adj="268" strokecolor="#ffc000"/>
        </w:pict>
      </w:r>
    </w:p>
    <w:p w:rsidR="00B501B9" w:rsidRDefault="00B501B9" w:rsidP="00586E99">
      <w:pPr>
        <w:spacing w:after="0" w:line="240" w:lineRule="auto"/>
        <w:ind w:left="-567"/>
        <w:rPr>
          <w:rFonts w:ascii="Carlito" w:hAnsi="Carlito" w:cs="Carlito"/>
          <w:bCs/>
          <w:color w:val="000000"/>
          <w:sz w:val="18"/>
          <w:szCs w:val="18"/>
          <w:lang w:eastAsia="fr-FR"/>
        </w:rPr>
      </w:pPr>
    </w:p>
    <w:p w:rsidR="00B501B9" w:rsidRDefault="00B501B9" w:rsidP="00586E99">
      <w:pPr>
        <w:spacing w:after="0" w:line="240" w:lineRule="auto"/>
        <w:ind w:left="-567"/>
        <w:rPr>
          <w:rFonts w:ascii="Carlito" w:hAnsi="Carlito" w:cs="Carlito"/>
          <w:bCs/>
          <w:color w:val="000000"/>
          <w:sz w:val="18"/>
          <w:szCs w:val="18"/>
          <w:lang w:eastAsia="fr-FR"/>
        </w:rPr>
      </w:pPr>
    </w:p>
    <w:p w:rsidR="00B501B9" w:rsidRDefault="00B501B9" w:rsidP="00586E99">
      <w:pPr>
        <w:spacing w:after="0" w:line="240" w:lineRule="auto"/>
        <w:ind w:left="-567"/>
        <w:rPr>
          <w:rFonts w:ascii="Carlito" w:hAnsi="Carlito" w:cs="Carlito"/>
          <w:bCs/>
          <w:color w:val="000000"/>
          <w:sz w:val="18"/>
          <w:szCs w:val="18"/>
          <w:lang w:eastAsia="fr-FR"/>
        </w:rPr>
      </w:pPr>
    </w:p>
    <w:p w:rsidR="00B501B9" w:rsidRDefault="00B501B9" w:rsidP="00586E99">
      <w:pPr>
        <w:spacing w:after="0" w:line="240" w:lineRule="auto"/>
        <w:ind w:left="-567"/>
        <w:rPr>
          <w:rFonts w:ascii="Carlito" w:hAnsi="Carlito" w:cs="Carlito"/>
          <w:bCs/>
          <w:color w:val="000000"/>
          <w:sz w:val="18"/>
          <w:szCs w:val="18"/>
          <w:lang w:eastAsia="fr-FR"/>
        </w:rPr>
      </w:pPr>
    </w:p>
    <w:p w:rsidR="00B501B9" w:rsidRDefault="00B501B9" w:rsidP="00586E99">
      <w:pPr>
        <w:spacing w:after="0" w:line="240" w:lineRule="auto"/>
        <w:ind w:left="-567"/>
        <w:rPr>
          <w:rFonts w:ascii="Carlito" w:hAnsi="Carlito" w:cs="Carlito"/>
          <w:bCs/>
          <w:color w:val="000000"/>
          <w:sz w:val="18"/>
          <w:szCs w:val="18"/>
          <w:lang w:eastAsia="fr-FR"/>
        </w:rPr>
      </w:pPr>
    </w:p>
    <w:p w:rsidR="00B501B9" w:rsidRDefault="00B501B9" w:rsidP="00586E99">
      <w:pPr>
        <w:spacing w:after="0" w:line="240" w:lineRule="auto"/>
        <w:ind w:left="-567"/>
        <w:rPr>
          <w:rFonts w:ascii="Carlito" w:hAnsi="Carlito" w:cs="Carlito"/>
          <w:bCs/>
          <w:color w:val="000000"/>
          <w:sz w:val="18"/>
          <w:szCs w:val="18"/>
          <w:lang w:eastAsia="fr-FR"/>
        </w:rPr>
      </w:pPr>
    </w:p>
    <w:p w:rsidR="00B501B9" w:rsidRPr="00D00984" w:rsidRDefault="00B501B9" w:rsidP="00E751B2">
      <w:pPr>
        <w:tabs>
          <w:tab w:val="left" w:pos="3119"/>
        </w:tabs>
        <w:spacing w:after="0" w:line="240" w:lineRule="auto"/>
        <w:ind w:left="-567"/>
        <w:outlineLvl w:val="0"/>
        <w:rPr>
          <w:rFonts w:ascii="Carlito" w:hAnsi="Carlito" w:cs="Carlito"/>
          <w:b/>
          <w:bCs/>
          <w:color w:val="FFC000"/>
          <w:sz w:val="18"/>
          <w:szCs w:val="18"/>
          <w:lang w:eastAsia="fr-FR"/>
        </w:rPr>
      </w:pPr>
      <w:r>
        <w:rPr>
          <w:rFonts w:ascii="Carlito" w:hAnsi="Carlito" w:cs="Carlito"/>
          <w:bCs/>
          <w:color w:val="000000"/>
          <w:sz w:val="18"/>
          <w:szCs w:val="18"/>
          <w:lang w:eastAsia="fr-FR"/>
        </w:rPr>
        <w:tab/>
      </w:r>
      <w:r w:rsidRPr="00D00984">
        <w:rPr>
          <w:rFonts w:ascii="Carlito" w:hAnsi="Carlito" w:cs="Carlito"/>
          <w:b/>
          <w:bCs/>
          <w:color w:val="FFC000"/>
          <w:sz w:val="18"/>
          <w:szCs w:val="18"/>
          <w:lang w:eastAsia="fr-FR"/>
        </w:rPr>
        <w:t xml:space="preserve">2 ACTIONS </w:t>
      </w:r>
    </w:p>
    <w:p w:rsidR="00B501B9" w:rsidRPr="0079651A" w:rsidRDefault="00B501B9" w:rsidP="00D00984">
      <w:pPr>
        <w:tabs>
          <w:tab w:val="left" w:pos="3119"/>
        </w:tabs>
        <w:spacing w:after="0" w:line="240" w:lineRule="auto"/>
        <w:ind w:left="-567"/>
        <w:rPr>
          <w:rFonts w:ascii="Carlito" w:hAnsi="Carlito" w:cs="Carlito"/>
          <w:b/>
          <w:bCs/>
          <w:color w:val="000000"/>
          <w:sz w:val="16"/>
          <w:szCs w:val="16"/>
          <w:lang w:eastAsia="fr-FR"/>
        </w:rPr>
      </w:pPr>
      <w:r w:rsidRPr="00D00984">
        <w:rPr>
          <w:rFonts w:ascii="Carlito" w:hAnsi="Carlito" w:cs="Carlito"/>
          <w:b/>
          <w:bCs/>
          <w:color w:val="FFC000"/>
          <w:sz w:val="18"/>
          <w:szCs w:val="18"/>
          <w:lang w:eastAsia="fr-FR"/>
        </w:rPr>
        <w:tab/>
      </w:r>
    </w:p>
    <w:p w:rsidR="00B501B9" w:rsidRDefault="00B501B9" w:rsidP="00586E99">
      <w:pPr>
        <w:spacing w:after="0" w:line="240" w:lineRule="auto"/>
        <w:ind w:left="-567"/>
        <w:rPr>
          <w:rFonts w:ascii="Carlito" w:hAnsi="Carlito" w:cs="Carlito"/>
          <w:bCs/>
          <w:color w:val="000000"/>
          <w:sz w:val="18"/>
          <w:szCs w:val="18"/>
          <w:lang w:eastAsia="fr-FR"/>
        </w:rPr>
      </w:pPr>
      <w:r>
        <w:rPr>
          <w:noProof/>
          <w:lang w:eastAsia="fr-FR"/>
        </w:rPr>
        <w:pict>
          <v:rect id="Rectangle 21" o:spid="_x0000_s1057" style="position:absolute;left:0;text-align:left;margin-left:214.3pt;margin-top:.35pt;width:210.5pt;height:69.9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" filled="f" stroked="f" strokeweight="2pt">
            <v:textbox>
              <w:txbxContent>
                <w:p w:rsidR="00B501B9" w:rsidRPr="003A41BF" w:rsidRDefault="00B501B9" w:rsidP="0079651A">
                  <w:pPr>
                    <w:spacing w:after="0" w:line="240" w:lineRule="auto"/>
                    <w:rPr>
                      <w:rFonts w:cs="Carlito"/>
                      <w:b/>
                      <w:bCs/>
                      <w:i/>
                      <w:color w:val="FFC000"/>
                      <w:lang w:eastAsia="fr-FR"/>
                    </w:rPr>
                  </w:pPr>
                  <w:r>
                    <w:rPr>
                      <w:rFonts w:cs="Carlito"/>
                      <w:b/>
                      <w:bCs/>
                      <w:i/>
                      <w:color w:val="FFC000"/>
                      <w:lang w:eastAsia="fr-FR"/>
                    </w:rPr>
                    <w:t>❽</w:t>
                  </w:r>
                  <w:r w:rsidRPr="003A41BF">
                    <w:rPr>
                      <w:rFonts w:cs="Carlito"/>
                      <w:b/>
                      <w:bCs/>
                      <w:i/>
                      <w:color w:val="FFC000"/>
                      <w:lang w:eastAsia="fr-FR"/>
                    </w:rPr>
                    <w:t xml:space="preserve"> Former les cadres aux enjeux de l’égalité professionnelle, de la prévention et de la lutte contre les violences faites aux femmes (harcèlement, sexisme…)</w:t>
                  </w:r>
                </w:p>
              </w:txbxContent>
            </v:textbox>
          </v:rect>
        </w:pict>
      </w:r>
    </w:p>
    <w:p w:rsidR="00B501B9" w:rsidRDefault="00B501B9" w:rsidP="00586E99">
      <w:pPr>
        <w:spacing w:after="0" w:line="240" w:lineRule="auto"/>
        <w:ind w:left="-567"/>
        <w:rPr>
          <w:rFonts w:ascii="Carlito" w:hAnsi="Carlito" w:cs="Carlito"/>
          <w:bCs/>
          <w:color w:val="000000"/>
          <w:sz w:val="18"/>
          <w:szCs w:val="18"/>
          <w:lang w:eastAsia="fr-FR"/>
        </w:rPr>
      </w:pPr>
    </w:p>
    <w:p w:rsidR="00B501B9" w:rsidRDefault="00B501B9" w:rsidP="00586E99">
      <w:pPr>
        <w:spacing w:after="0" w:line="240" w:lineRule="auto"/>
        <w:ind w:left="-567"/>
        <w:rPr>
          <w:rFonts w:ascii="Carlito" w:hAnsi="Carlito" w:cs="Carlito"/>
          <w:bCs/>
          <w:color w:val="000000"/>
          <w:sz w:val="18"/>
          <w:szCs w:val="18"/>
          <w:lang w:eastAsia="fr-FR"/>
        </w:rPr>
      </w:pPr>
    </w:p>
    <w:p w:rsidR="00B501B9" w:rsidRDefault="00B501B9" w:rsidP="00586E99">
      <w:pPr>
        <w:spacing w:after="0" w:line="240" w:lineRule="auto"/>
        <w:ind w:left="-567"/>
        <w:rPr>
          <w:rFonts w:ascii="Carlito" w:hAnsi="Carlito" w:cs="Carlito"/>
          <w:bCs/>
          <w:color w:val="000000"/>
          <w:sz w:val="18"/>
          <w:szCs w:val="18"/>
          <w:lang w:eastAsia="fr-FR"/>
        </w:rPr>
      </w:pPr>
    </w:p>
    <w:p w:rsidR="00B501B9" w:rsidRDefault="00B501B9" w:rsidP="00586E99">
      <w:pPr>
        <w:spacing w:after="0" w:line="240" w:lineRule="auto"/>
        <w:ind w:left="-567"/>
        <w:rPr>
          <w:rFonts w:ascii="Carlito" w:hAnsi="Carlito" w:cs="Carlito"/>
          <w:bCs/>
          <w:color w:val="000000"/>
          <w:sz w:val="18"/>
          <w:szCs w:val="18"/>
          <w:lang w:eastAsia="fr-FR"/>
        </w:rPr>
      </w:pPr>
    </w:p>
    <w:p w:rsidR="00B501B9" w:rsidRDefault="00B501B9">
      <w:pPr>
        <w:rPr>
          <w:rFonts w:ascii="Carlito" w:hAnsi="Carlito" w:cs="Carlito"/>
          <w:bCs/>
          <w:color w:val="000000"/>
          <w:sz w:val="18"/>
          <w:szCs w:val="18"/>
          <w:lang w:eastAsia="fr-FR"/>
        </w:rPr>
      </w:pPr>
    </w:p>
    <w:p w:rsidR="00B501B9" w:rsidRPr="00D42608" w:rsidRDefault="00B501B9" w:rsidP="00E751B2">
      <w:pPr>
        <w:shd w:val="clear" w:color="auto" w:fill="DDD9C3"/>
        <w:outlineLvl w:val="0"/>
        <w:rPr>
          <w:b/>
        </w:rPr>
      </w:pPr>
      <w:r w:rsidRPr="00D42608">
        <w:rPr>
          <w:b/>
        </w:rPr>
        <w:t>AXES ET ACTIONS PRIORITAIRES</w:t>
      </w:r>
    </w:p>
    <w:p w:rsidR="00B501B9" w:rsidRDefault="00B501B9" w:rsidP="00B73CAD">
      <w:pPr>
        <w:spacing w:after="0" w:line="240" w:lineRule="auto"/>
        <w:ind w:left="-567"/>
        <w:rPr>
          <w:rFonts w:ascii="Carlito" w:hAnsi="Carlito" w:cs="Carlito"/>
          <w:bCs/>
          <w:color w:val="000000"/>
          <w:sz w:val="18"/>
          <w:szCs w:val="18"/>
          <w:lang w:eastAsia="fr-FR"/>
        </w:rPr>
      </w:pPr>
      <w:r>
        <w:rPr>
          <w:noProof/>
          <w:lang w:eastAsia="fr-FR"/>
        </w:rPr>
        <w:pict>
          <v:rect id="Rectangle 104" o:spid="_x0000_s1058" style="position:absolute;left:0;text-align:left;margin-left:201.55pt;margin-top:2.25pt;width:189.5pt;height:40.0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" fillcolor="#eeece1" stroked="f" strokeweight="2pt">
            <v:textbox>
              <w:txbxContent>
                <w:p w:rsidR="00B501B9" w:rsidRPr="00AA7A3B" w:rsidRDefault="00B501B9" w:rsidP="00B73CAD">
                  <w:pPr>
                    <w:spacing w:after="0" w:line="240" w:lineRule="auto"/>
                    <w:rPr>
                      <w:rFonts w:ascii="Carlito" w:hAnsi="Carlito" w:cs="Carlito"/>
                      <w:b/>
                      <w:color w:val="000000"/>
                      <w:sz w:val="24"/>
                      <w:szCs w:val="24"/>
                    </w:rPr>
                  </w:pPr>
                  <w:r w:rsidRPr="00AA7A3B">
                    <w:rPr>
                      <w:b/>
                      <w:color w:val="000000"/>
                      <w:sz w:val="24"/>
                      <w:szCs w:val="24"/>
                    </w:rPr>
                    <w:t>LES ACTIONS PRIORITAIRES</w:t>
                  </w:r>
                </w:p>
              </w:txbxContent>
            </v:textbox>
          </v:rect>
        </w:pict>
      </w:r>
      <w:r>
        <w:rPr>
          <w:noProof/>
          <w:lang w:eastAsia="fr-FR"/>
        </w:rPr>
        <w:pict>
          <v:rect id="Rectangle 105" o:spid="_x0000_s1059" style="position:absolute;left:0;text-align:left;margin-left:.45pt;margin-top:1.45pt;width:82pt;height:38.7pt;z-index:251643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" fillcolor="#ddd8c2" stroked="f" strokeweight="2pt">
            <v:textbox>
              <w:txbxContent>
                <w:p w:rsidR="00B501B9" w:rsidRPr="00AA7A3B" w:rsidRDefault="00B501B9" w:rsidP="00B73CAD">
                  <w:pPr>
                    <w:spacing w:after="0" w:line="240" w:lineRule="auto"/>
                    <w:rPr>
                      <w:rFonts w:ascii="Carlito" w:hAnsi="Carlito" w:cs="Carlito"/>
                      <w:b/>
                      <w:color w:val="000000"/>
                      <w:sz w:val="24"/>
                      <w:szCs w:val="24"/>
                    </w:rPr>
                  </w:pPr>
                  <w:r w:rsidRPr="00AA7A3B">
                    <w:rPr>
                      <w:b/>
                      <w:color w:val="000000"/>
                      <w:sz w:val="24"/>
                      <w:szCs w:val="24"/>
                    </w:rPr>
                    <w:t>LES AXES</w:t>
                  </w:r>
                </w:p>
              </w:txbxContent>
            </v:textbox>
          </v:rect>
        </w:pict>
      </w:r>
    </w:p>
    <w:p w:rsidR="00B501B9" w:rsidRDefault="00B501B9" w:rsidP="00B73CAD">
      <w:pPr>
        <w:spacing w:after="0" w:line="240" w:lineRule="auto"/>
        <w:ind w:left="-567"/>
        <w:rPr>
          <w:rFonts w:ascii="Carlito" w:hAnsi="Carlito" w:cs="Carlito"/>
          <w:bCs/>
          <w:color w:val="000000"/>
          <w:sz w:val="18"/>
          <w:szCs w:val="18"/>
          <w:lang w:eastAsia="fr-FR"/>
        </w:rPr>
      </w:pPr>
    </w:p>
    <w:p w:rsidR="00B501B9" w:rsidRDefault="00B501B9" w:rsidP="00B73CAD">
      <w:pPr>
        <w:spacing w:after="0" w:line="240" w:lineRule="auto"/>
        <w:ind w:left="-567"/>
        <w:rPr>
          <w:rFonts w:ascii="Carlito" w:hAnsi="Carlito" w:cs="Carlito"/>
          <w:bCs/>
          <w:color w:val="000000"/>
          <w:sz w:val="18"/>
          <w:szCs w:val="18"/>
          <w:lang w:eastAsia="fr-FR"/>
        </w:rPr>
      </w:pPr>
    </w:p>
    <w:p w:rsidR="00B501B9" w:rsidRDefault="00B501B9" w:rsidP="00B73CAD">
      <w:pPr>
        <w:spacing w:after="0" w:line="240" w:lineRule="auto"/>
        <w:ind w:left="-567"/>
        <w:rPr>
          <w:rFonts w:ascii="Carlito" w:hAnsi="Carlito" w:cs="Carlito"/>
          <w:bCs/>
          <w:color w:val="000000"/>
          <w:sz w:val="18"/>
          <w:szCs w:val="18"/>
          <w:lang w:eastAsia="fr-FR"/>
        </w:rPr>
      </w:pPr>
    </w:p>
    <w:p w:rsidR="00B501B9" w:rsidRDefault="00B501B9" w:rsidP="00B73CAD">
      <w:pPr>
        <w:spacing w:after="0" w:line="240" w:lineRule="auto"/>
        <w:ind w:left="-567"/>
        <w:rPr>
          <w:rFonts w:ascii="Carlito" w:hAnsi="Carlito" w:cs="Carlito"/>
          <w:bCs/>
          <w:color w:val="000000"/>
          <w:sz w:val="18"/>
          <w:szCs w:val="18"/>
          <w:lang w:eastAsia="fr-FR"/>
        </w:rPr>
      </w:pPr>
      <w:r>
        <w:rPr>
          <w:noProof/>
          <w:lang w:eastAsia="fr-FR"/>
        </w:rPr>
        <w:pict>
          <v:rect id="Rectangle 107" o:spid="_x0000_s1060" style="position:absolute;left:0;text-align:left;margin-left:-20.6pt;margin-top:2.2pt;width:171.8pt;height:319.2pt;z-index:2516367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" fillcolor="#e36c0a" stroked="f" strokeweight="2pt">
            <v:textbox>
              <w:txbxContent>
                <w:p w:rsidR="00B501B9" w:rsidRPr="00AA7A3B" w:rsidRDefault="00B501B9" w:rsidP="00B73CAD">
                  <w:pPr>
                    <w:spacing w:after="0" w:line="240" w:lineRule="auto"/>
                    <w:rPr>
                      <w:rFonts w:cs="Carlito"/>
                      <w:b/>
                      <w:bCs/>
                      <w:color w:val="000000"/>
                      <w:sz w:val="28"/>
                      <w:szCs w:val="28"/>
                      <w:lang w:eastAsia="fr-FR"/>
                    </w:rPr>
                  </w:pPr>
                  <w:r w:rsidRPr="00AA7A3B">
                    <w:rPr>
                      <w:rFonts w:cs="Carlito"/>
                      <w:b/>
                      <w:color w:val="000000"/>
                      <w:sz w:val="28"/>
                      <w:szCs w:val="28"/>
                    </w:rPr>
                    <w:t>IV. LES TRANSITIONS PROFESSIONNELLES</w:t>
                  </w:r>
                </w:p>
                <w:p w:rsidR="00B501B9" w:rsidRPr="00AA7A3B" w:rsidRDefault="00B501B9" w:rsidP="00B73CAD">
                  <w:pPr>
                    <w:spacing w:after="0" w:line="240" w:lineRule="auto"/>
                    <w:rPr>
                      <w:rFonts w:cs="Carlito"/>
                      <w:color w:val="000000"/>
                    </w:rPr>
                  </w:pPr>
                </w:p>
                <w:p w:rsidR="00B501B9" w:rsidRPr="00AA7A3B" w:rsidRDefault="00B501B9" w:rsidP="00B73CAD">
                  <w:pPr>
                    <w:spacing w:after="0" w:line="240" w:lineRule="auto"/>
                    <w:rPr>
                      <w:rFonts w:cs="Carlito"/>
                      <w:b/>
                      <w:color w:val="000000"/>
                      <w:szCs w:val="24"/>
                    </w:rPr>
                  </w:pPr>
                  <w:r w:rsidRPr="00AA7A3B">
                    <w:rPr>
                      <w:rFonts w:cs="Carlito"/>
                      <w:b/>
                      <w:i/>
                      <w:color w:val="000000"/>
                      <w:szCs w:val="24"/>
                    </w:rPr>
                    <w:t>Rendre l’agent pleinement acteur de son parcours professionnel, en renforçant l’individualisation dans les formations initiales et l’accompagnement des projets d’évolution professionnelle</w:t>
                  </w:r>
                </w:p>
              </w:txbxContent>
            </v:textbox>
          </v:rect>
        </w:pict>
      </w:r>
      <w:r>
        <w:rPr>
          <w:noProof/>
          <w:lang w:eastAsia="fr-FR"/>
        </w:rPr>
        <w:pict>
          <v:rect id="Rectangle 106" o:spid="_x0000_s1061" style="position:absolute;left:0;text-align:left;margin-left:206.3pt;margin-top:2.2pt;width:213.5pt;height:78.1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" filled="f" stroked="f" strokeweight="2pt">
            <v:textbox>
              <w:txbxContent>
                <w:p w:rsidR="00B501B9" w:rsidRPr="00AA7A3B" w:rsidRDefault="00B501B9" w:rsidP="00B73CAD">
                  <w:pPr>
                    <w:spacing w:after="0" w:line="240" w:lineRule="auto"/>
                    <w:rPr>
                      <w:rFonts w:ascii="Carlito" w:hAnsi="Carlito" w:cs="Carlito"/>
                      <w:b/>
                      <w:color w:val="E36C0A"/>
                    </w:rPr>
                  </w:pPr>
                  <w:r w:rsidRPr="00AA7A3B">
                    <w:rPr>
                      <w:b/>
                      <w:i/>
                      <w:color w:val="E36C0A"/>
                    </w:rPr>
                    <w:t>❾ Mettre en œuvre une nouvelle articulation entre formation initiale et formation continue en renforçant l’évaluation des compétences et en individualisant les parcours de formation</w:t>
                  </w:r>
                </w:p>
              </w:txbxContent>
            </v:textbox>
          </v:rect>
        </w:pict>
      </w:r>
    </w:p>
    <w:p w:rsidR="00B501B9" w:rsidRDefault="00B501B9" w:rsidP="00B73CAD">
      <w:pPr>
        <w:spacing w:after="0" w:line="240" w:lineRule="auto"/>
        <w:ind w:left="-567"/>
        <w:rPr>
          <w:rFonts w:ascii="Carlito" w:hAnsi="Carlito" w:cs="Carlito"/>
          <w:bCs/>
          <w:color w:val="000000"/>
          <w:sz w:val="18"/>
          <w:szCs w:val="18"/>
          <w:lang w:eastAsia="fr-FR"/>
        </w:rPr>
      </w:pPr>
    </w:p>
    <w:p w:rsidR="00B501B9" w:rsidRDefault="00B501B9" w:rsidP="00B73CAD">
      <w:pPr>
        <w:spacing w:after="0" w:line="240" w:lineRule="auto"/>
        <w:ind w:left="-567"/>
        <w:rPr>
          <w:rFonts w:ascii="Carlito" w:hAnsi="Carlito" w:cs="Carlito"/>
          <w:bCs/>
          <w:color w:val="000000"/>
          <w:sz w:val="18"/>
          <w:szCs w:val="18"/>
          <w:lang w:eastAsia="fr-FR"/>
        </w:rPr>
      </w:pPr>
      <w:r>
        <w:rPr>
          <w:noProof/>
          <w:lang w:eastAsia="fr-FR"/>
        </w:rPr>
        <w:pict>
          <v:shape id="Accolade ouvrante 109" o:spid="_x0000_s1062" type="#_x0000_t87" style="position:absolute;left:0;text-align:left;margin-left:197.75pt;margin-top:1.65pt;width:13.6pt;height:276.75pt;z-index:2516398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" adj="88" strokecolor="#e36c0a"/>
        </w:pict>
      </w:r>
    </w:p>
    <w:p w:rsidR="00B501B9" w:rsidRDefault="00B501B9" w:rsidP="00B73CAD">
      <w:pPr>
        <w:spacing w:after="0" w:line="240" w:lineRule="auto"/>
        <w:ind w:left="-567"/>
        <w:rPr>
          <w:rFonts w:ascii="Carlito" w:hAnsi="Carlito" w:cs="Carlito"/>
          <w:bCs/>
          <w:color w:val="000000"/>
          <w:sz w:val="18"/>
          <w:szCs w:val="18"/>
          <w:lang w:eastAsia="fr-FR"/>
        </w:rPr>
      </w:pPr>
    </w:p>
    <w:p w:rsidR="00B501B9" w:rsidRPr="00856E54" w:rsidRDefault="00B501B9" w:rsidP="00B73CAD">
      <w:pPr>
        <w:tabs>
          <w:tab w:val="left" w:pos="3119"/>
        </w:tabs>
        <w:spacing w:after="0" w:line="240" w:lineRule="auto"/>
        <w:ind w:left="-567"/>
        <w:rPr>
          <w:rFonts w:ascii="Carlito" w:hAnsi="Carlito" w:cs="Carlito"/>
          <w:b/>
          <w:bCs/>
          <w:color w:val="92CDDC"/>
          <w:sz w:val="18"/>
          <w:szCs w:val="18"/>
          <w:lang w:eastAsia="fr-FR"/>
        </w:rPr>
      </w:pPr>
    </w:p>
    <w:p w:rsidR="00B501B9" w:rsidRPr="00856E54" w:rsidRDefault="00B501B9" w:rsidP="00B73CAD">
      <w:pPr>
        <w:tabs>
          <w:tab w:val="left" w:pos="3119"/>
        </w:tabs>
        <w:spacing w:after="0" w:line="240" w:lineRule="auto"/>
        <w:ind w:left="-567"/>
        <w:rPr>
          <w:rFonts w:ascii="Carlito" w:hAnsi="Carlito" w:cs="Carlito"/>
          <w:bCs/>
          <w:color w:val="000000"/>
          <w:sz w:val="18"/>
          <w:szCs w:val="18"/>
          <w:lang w:eastAsia="fr-FR"/>
        </w:rPr>
      </w:pPr>
    </w:p>
    <w:p w:rsidR="00B501B9" w:rsidRDefault="00B501B9" w:rsidP="00B73CAD">
      <w:pPr>
        <w:spacing w:after="0" w:line="240" w:lineRule="auto"/>
        <w:ind w:left="-567"/>
        <w:rPr>
          <w:rFonts w:ascii="Carlito" w:hAnsi="Carlito" w:cs="Carlito"/>
          <w:bCs/>
          <w:color w:val="000000"/>
          <w:sz w:val="18"/>
          <w:szCs w:val="18"/>
          <w:lang w:eastAsia="fr-FR"/>
        </w:rPr>
      </w:pPr>
    </w:p>
    <w:p w:rsidR="00B501B9" w:rsidRPr="00586E99" w:rsidRDefault="00B501B9" w:rsidP="00B73CAD">
      <w:pPr>
        <w:spacing w:after="0" w:line="240" w:lineRule="auto"/>
        <w:ind w:left="-567"/>
        <w:rPr>
          <w:rFonts w:ascii="Carlito" w:hAnsi="Carlito" w:cs="Carlito"/>
          <w:bCs/>
          <w:color w:val="000000"/>
          <w:sz w:val="18"/>
          <w:szCs w:val="18"/>
          <w:lang w:eastAsia="fr-FR"/>
        </w:rPr>
      </w:pPr>
      <w:r>
        <w:rPr>
          <w:noProof/>
          <w:lang w:eastAsia="fr-FR"/>
        </w:rPr>
        <w:pict>
          <v:rect id="Rectangle 110" o:spid="_x0000_s1063" style="position:absolute;left:0;text-align:left;margin-left:206.45pt;margin-top:9.4pt;width:213pt;height:61.8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" filled="f" stroked="f" strokeweight="2pt">
            <v:textbox>
              <w:txbxContent>
                <w:p w:rsidR="00B501B9" w:rsidRPr="00AA7A3B" w:rsidRDefault="00B501B9" w:rsidP="00B73CAD">
                  <w:pPr>
                    <w:spacing w:after="0" w:line="240" w:lineRule="auto"/>
                    <w:rPr>
                      <w:rFonts w:ascii="Carlito" w:hAnsi="Carlito" w:cs="Carlito"/>
                      <w:b/>
                      <w:color w:val="E36C0A"/>
                      <w:sz w:val="24"/>
                    </w:rPr>
                  </w:pPr>
                  <w:r w:rsidRPr="00AA7A3B">
                    <w:rPr>
                      <w:b/>
                      <w:i/>
                      <w:color w:val="E36C0A"/>
                    </w:rPr>
                    <w:t>❿ Développer des portefeuilles de compétences dans le cadre d’expérimentations concernant des filières métiers, des territoires et des ministères</w:t>
                  </w:r>
                </w:p>
              </w:txbxContent>
            </v:textbox>
          </v:rect>
        </w:pict>
      </w:r>
    </w:p>
    <w:p w:rsidR="00B501B9" w:rsidRPr="00586E99" w:rsidRDefault="00B501B9" w:rsidP="00B73CAD">
      <w:pPr>
        <w:tabs>
          <w:tab w:val="left" w:pos="2552"/>
        </w:tabs>
        <w:spacing w:after="0" w:line="240" w:lineRule="auto"/>
        <w:ind w:left="-567"/>
        <w:rPr>
          <w:rFonts w:ascii="Carlito" w:hAnsi="Carlito" w:cs="Carlito"/>
          <w:bCs/>
          <w:color w:val="000000"/>
          <w:sz w:val="18"/>
          <w:szCs w:val="18"/>
          <w:lang w:eastAsia="fr-FR"/>
        </w:rPr>
      </w:pPr>
      <w:r>
        <w:rPr>
          <w:rFonts w:ascii="Carlito" w:hAnsi="Carlito" w:cs="Carlito"/>
          <w:bCs/>
          <w:color w:val="000000"/>
          <w:sz w:val="18"/>
          <w:szCs w:val="18"/>
          <w:lang w:eastAsia="fr-FR"/>
        </w:rPr>
        <w:tab/>
      </w:r>
      <w:r>
        <w:rPr>
          <w:rFonts w:ascii="Carlito" w:hAnsi="Carlito" w:cs="Carlito"/>
          <w:bCs/>
          <w:color w:val="000000"/>
          <w:sz w:val="18"/>
          <w:szCs w:val="18"/>
          <w:lang w:eastAsia="fr-FR"/>
        </w:rPr>
        <w:tab/>
      </w:r>
    </w:p>
    <w:p w:rsidR="00B501B9" w:rsidRDefault="00B501B9" w:rsidP="00B73CAD">
      <w:pPr>
        <w:spacing w:after="0" w:line="240" w:lineRule="auto"/>
        <w:ind w:left="-567"/>
        <w:rPr>
          <w:rFonts w:ascii="Carlito" w:hAnsi="Carlito" w:cs="Carlito"/>
          <w:bCs/>
          <w:color w:val="000000"/>
          <w:sz w:val="18"/>
          <w:szCs w:val="18"/>
          <w:lang w:eastAsia="fr-FR"/>
        </w:rPr>
      </w:pPr>
    </w:p>
    <w:p w:rsidR="00B501B9" w:rsidRDefault="00B501B9" w:rsidP="00B73CAD">
      <w:pPr>
        <w:spacing w:after="0" w:line="240" w:lineRule="auto"/>
        <w:ind w:left="-567"/>
        <w:rPr>
          <w:rFonts w:ascii="Carlito" w:hAnsi="Carlito" w:cs="Carlito"/>
          <w:bCs/>
          <w:color w:val="000000"/>
          <w:sz w:val="18"/>
          <w:szCs w:val="18"/>
          <w:lang w:eastAsia="fr-FR"/>
        </w:rPr>
      </w:pPr>
    </w:p>
    <w:p w:rsidR="00B501B9" w:rsidRDefault="00B501B9" w:rsidP="00B73CAD">
      <w:pPr>
        <w:spacing w:after="0" w:line="240" w:lineRule="auto"/>
        <w:ind w:left="-567"/>
        <w:rPr>
          <w:rFonts w:ascii="Carlito" w:hAnsi="Carlito" w:cs="Carlito"/>
          <w:bCs/>
          <w:color w:val="000000"/>
          <w:sz w:val="18"/>
          <w:szCs w:val="18"/>
          <w:lang w:eastAsia="fr-FR"/>
        </w:rPr>
      </w:pPr>
    </w:p>
    <w:p w:rsidR="00B501B9" w:rsidRDefault="00B501B9" w:rsidP="00B73CAD">
      <w:pPr>
        <w:spacing w:after="0" w:line="240" w:lineRule="auto"/>
        <w:ind w:left="-567"/>
        <w:rPr>
          <w:rFonts w:ascii="Carlito" w:hAnsi="Carlito" w:cs="Carlito"/>
          <w:bCs/>
          <w:color w:val="000000"/>
          <w:sz w:val="18"/>
          <w:szCs w:val="18"/>
          <w:lang w:eastAsia="fr-FR"/>
        </w:rPr>
      </w:pPr>
    </w:p>
    <w:p w:rsidR="00B501B9" w:rsidRDefault="00B501B9" w:rsidP="00B73CAD">
      <w:pPr>
        <w:spacing w:after="0" w:line="240" w:lineRule="auto"/>
        <w:ind w:left="-567"/>
        <w:rPr>
          <w:rFonts w:ascii="Carlito" w:hAnsi="Carlito" w:cs="Carlito"/>
          <w:bCs/>
          <w:color w:val="000000"/>
          <w:sz w:val="18"/>
          <w:szCs w:val="18"/>
          <w:lang w:eastAsia="fr-FR"/>
        </w:rPr>
      </w:pPr>
    </w:p>
    <w:p w:rsidR="00B501B9" w:rsidRDefault="00B501B9" w:rsidP="00B73CAD">
      <w:pPr>
        <w:spacing w:after="0" w:line="240" w:lineRule="auto"/>
        <w:ind w:left="-567"/>
        <w:rPr>
          <w:rFonts w:ascii="Carlito" w:hAnsi="Carlito" w:cs="Carlito"/>
          <w:bCs/>
          <w:color w:val="000000"/>
          <w:sz w:val="18"/>
          <w:szCs w:val="18"/>
          <w:lang w:eastAsia="fr-FR"/>
        </w:rPr>
      </w:pPr>
      <w:r>
        <w:rPr>
          <w:noProof/>
          <w:lang w:eastAsia="fr-FR"/>
        </w:rPr>
        <w:pict>
          <v:rect id="Rectangle 126" o:spid="_x0000_s1064" style="position:absolute;left:0;text-align:left;margin-left:206.9pt;margin-top:3.35pt;width:213pt;height:61.8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" filled="f" stroked="f" strokeweight="2pt">
            <v:textbox>
              <w:txbxContent>
                <w:p w:rsidR="00B501B9" w:rsidRPr="00AA7A3B" w:rsidRDefault="00B501B9" w:rsidP="00D55C62">
                  <w:pPr>
                    <w:spacing w:after="0" w:line="240" w:lineRule="auto"/>
                    <w:rPr>
                      <w:rFonts w:ascii="Carlito" w:hAnsi="Carlito" w:cs="Carlito"/>
                      <w:b/>
                      <w:color w:val="E36C0A"/>
                      <w:sz w:val="24"/>
                    </w:rPr>
                  </w:pPr>
                  <w:r w:rsidRPr="00AA7A3B">
                    <w:rPr>
                      <w:b/>
                      <w:i/>
                      <w:color w:val="E36C0A"/>
                    </w:rPr>
                    <w:t>⓫ Mobiliser l’ensemble des outils de la formation professionnelle pour accompagner les transitions, reconversions et mobilités professionnelles</w:t>
                  </w:r>
                </w:p>
              </w:txbxContent>
            </v:textbox>
          </v:rect>
        </w:pict>
      </w:r>
    </w:p>
    <w:p w:rsidR="00B501B9" w:rsidRPr="007577EC" w:rsidRDefault="00B501B9" w:rsidP="00E751B2">
      <w:pPr>
        <w:tabs>
          <w:tab w:val="left" w:pos="3119"/>
        </w:tabs>
        <w:spacing w:after="0" w:line="240" w:lineRule="auto"/>
        <w:ind w:left="-567"/>
        <w:outlineLvl w:val="0"/>
        <w:rPr>
          <w:rFonts w:ascii="Carlito" w:hAnsi="Carlito" w:cs="Carlito"/>
          <w:b/>
          <w:bCs/>
          <w:color w:val="000000"/>
          <w:sz w:val="18"/>
          <w:szCs w:val="18"/>
          <w:lang w:eastAsia="fr-FR"/>
        </w:rPr>
      </w:pPr>
      <w:r>
        <w:rPr>
          <w:rFonts w:ascii="Carlito" w:hAnsi="Carlito" w:cs="Carlito"/>
          <w:bCs/>
          <w:color w:val="000000"/>
          <w:sz w:val="18"/>
          <w:szCs w:val="18"/>
          <w:lang w:eastAsia="fr-FR"/>
        </w:rPr>
        <w:tab/>
      </w:r>
      <w:r w:rsidRPr="007E4812">
        <w:rPr>
          <w:rFonts w:ascii="Carlito" w:hAnsi="Carlito" w:cs="Carlito"/>
          <w:b/>
          <w:bCs/>
          <w:color w:val="E36C0A"/>
          <w:sz w:val="18"/>
          <w:szCs w:val="18"/>
          <w:lang w:eastAsia="fr-FR"/>
        </w:rPr>
        <w:t>4 A</w:t>
      </w:r>
      <w:r w:rsidRPr="007577EC">
        <w:rPr>
          <w:rFonts w:ascii="Carlito" w:hAnsi="Carlito" w:cs="Carlito"/>
          <w:b/>
          <w:bCs/>
          <w:color w:val="E36C0A"/>
          <w:sz w:val="18"/>
          <w:szCs w:val="18"/>
          <w:lang w:eastAsia="fr-FR"/>
        </w:rPr>
        <w:t>CTIONS</w:t>
      </w:r>
    </w:p>
    <w:p w:rsidR="00B501B9" w:rsidRDefault="00B501B9" w:rsidP="00B73CAD">
      <w:pPr>
        <w:spacing w:after="0" w:line="240" w:lineRule="auto"/>
        <w:ind w:left="-567"/>
        <w:rPr>
          <w:rFonts w:ascii="Carlito" w:hAnsi="Carlito" w:cs="Carlito"/>
          <w:bCs/>
          <w:color w:val="000000"/>
          <w:sz w:val="18"/>
          <w:szCs w:val="18"/>
          <w:lang w:eastAsia="fr-FR"/>
        </w:rPr>
      </w:pPr>
    </w:p>
    <w:p w:rsidR="00B501B9" w:rsidRDefault="00B501B9" w:rsidP="00B73CAD">
      <w:pPr>
        <w:spacing w:after="0" w:line="240" w:lineRule="auto"/>
        <w:ind w:left="-567"/>
        <w:rPr>
          <w:rFonts w:ascii="Carlito" w:hAnsi="Carlito" w:cs="Carlito"/>
          <w:bCs/>
          <w:color w:val="000000"/>
          <w:sz w:val="18"/>
          <w:szCs w:val="18"/>
          <w:lang w:eastAsia="fr-FR"/>
        </w:rPr>
      </w:pPr>
    </w:p>
    <w:p w:rsidR="00B501B9" w:rsidRDefault="00B501B9" w:rsidP="00B73CAD">
      <w:pPr>
        <w:spacing w:after="0" w:line="240" w:lineRule="auto"/>
        <w:ind w:left="-567"/>
        <w:rPr>
          <w:rFonts w:ascii="Carlito" w:hAnsi="Carlito" w:cs="Carlito"/>
          <w:bCs/>
          <w:color w:val="000000"/>
          <w:sz w:val="18"/>
          <w:szCs w:val="18"/>
          <w:lang w:eastAsia="fr-FR"/>
        </w:rPr>
      </w:pPr>
    </w:p>
    <w:p w:rsidR="00B501B9" w:rsidRDefault="00B501B9" w:rsidP="00B73CAD">
      <w:pPr>
        <w:spacing w:after="0" w:line="240" w:lineRule="auto"/>
        <w:ind w:left="-567"/>
        <w:rPr>
          <w:rFonts w:ascii="Carlito" w:hAnsi="Carlito" w:cs="Carlito"/>
          <w:bCs/>
          <w:color w:val="000000"/>
          <w:sz w:val="18"/>
          <w:szCs w:val="18"/>
          <w:lang w:eastAsia="fr-FR"/>
        </w:rPr>
      </w:pPr>
    </w:p>
    <w:p w:rsidR="00B501B9" w:rsidRDefault="00B501B9" w:rsidP="00B73CAD">
      <w:pPr>
        <w:spacing w:after="0" w:line="240" w:lineRule="auto"/>
        <w:ind w:left="-567"/>
        <w:rPr>
          <w:rFonts w:ascii="Carlito" w:hAnsi="Carlito" w:cs="Carlito"/>
          <w:bCs/>
          <w:color w:val="000000"/>
          <w:sz w:val="18"/>
          <w:szCs w:val="18"/>
          <w:lang w:eastAsia="fr-FR"/>
        </w:rPr>
      </w:pPr>
      <w:r>
        <w:rPr>
          <w:noProof/>
          <w:lang w:eastAsia="fr-FR"/>
        </w:rPr>
        <w:pict>
          <v:rect id="Rectangle 127" o:spid="_x0000_s1065" style="position:absolute;left:0;text-align:left;margin-left:206.35pt;margin-top:7.65pt;width:213pt;height:91.6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" filled="f" stroked="f" strokeweight="2pt">
            <v:textbox>
              <w:txbxContent>
                <w:p w:rsidR="00B501B9" w:rsidRPr="00AA7A3B" w:rsidRDefault="00B501B9" w:rsidP="00D55C62">
                  <w:pPr>
                    <w:spacing w:after="0" w:line="240" w:lineRule="auto"/>
                    <w:rPr>
                      <w:rFonts w:ascii="Carlito" w:hAnsi="Carlito" w:cs="Carlito"/>
                      <w:b/>
                      <w:color w:val="E36C0A"/>
                      <w:sz w:val="24"/>
                    </w:rPr>
                  </w:pPr>
                  <w:r w:rsidRPr="00AA7A3B">
                    <w:rPr>
                      <w:b/>
                      <w:i/>
                      <w:color w:val="E36C0A"/>
                    </w:rPr>
                    <w:t>⓬ Développer une offre de formation professionnelle à l’attention des conseillers et acteurs RH en charge de l’accompagnement personnalisé des agents dans la construction de leur parcours professionnels</w:t>
                  </w:r>
                </w:p>
              </w:txbxContent>
            </v:textbox>
          </v:rect>
        </w:pict>
      </w:r>
    </w:p>
    <w:p w:rsidR="00B501B9" w:rsidRDefault="00B501B9" w:rsidP="00B73CAD">
      <w:pPr>
        <w:spacing w:after="0" w:line="240" w:lineRule="auto"/>
        <w:ind w:left="-567"/>
        <w:rPr>
          <w:rFonts w:ascii="Carlito" w:hAnsi="Carlito" w:cs="Carlito"/>
          <w:bCs/>
          <w:color w:val="000000"/>
          <w:sz w:val="18"/>
          <w:szCs w:val="18"/>
          <w:lang w:eastAsia="fr-FR"/>
        </w:rPr>
      </w:pPr>
    </w:p>
    <w:p w:rsidR="00B501B9" w:rsidRDefault="00B501B9" w:rsidP="00B73CAD">
      <w:pPr>
        <w:spacing w:after="0" w:line="240" w:lineRule="auto"/>
        <w:ind w:left="-567"/>
        <w:rPr>
          <w:rFonts w:ascii="Carlito" w:hAnsi="Carlito" w:cs="Carlito"/>
          <w:bCs/>
          <w:color w:val="000000"/>
          <w:sz w:val="18"/>
          <w:szCs w:val="18"/>
          <w:lang w:eastAsia="fr-FR"/>
        </w:rPr>
      </w:pPr>
    </w:p>
    <w:p w:rsidR="00B501B9" w:rsidRDefault="00B501B9" w:rsidP="00B73CAD">
      <w:pPr>
        <w:spacing w:after="0" w:line="240" w:lineRule="auto"/>
        <w:ind w:left="-567"/>
        <w:rPr>
          <w:rFonts w:ascii="Carlito" w:hAnsi="Carlito" w:cs="Carlito"/>
          <w:bCs/>
          <w:color w:val="000000"/>
          <w:sz w:val="18"/>
          <w:szCs w:val="18"/>
          <w:lang w:eastAsia="fr-FR"/>
        </w:rPr>
      </w:pPr>
    </w:p>
    <w:p w:rsidR="00B501B9" w:rsidRDefault="00B501B9" w:rsidP="00B73CAD">
      <w:pPr>
        <w:spacing w:after="0" w:line="240" w:lineRule="auto"/>
        <w:ind w:left="-567"/>
        <w:rPr>
          <w:rFonts w:ascii="Carlito" w:hAnsi="Carlito" w:cs="Carlito"/>
          <w:bCs/>
          <w:color w:val="000000"/>
          <w:sz w:val="18"/>
          <w:szCs w:val="18"/>
          <w:lang w:eastAsia="fr-FR"/>
        </w:rPr>
      </w:pPr>
    </w:p>
    <w:p w:rsidR="00B501B9" w:rsidRDefault="00B501B9" w:rsidP="00B73CAD">
      <w:pPr>
        <w:spacing w:after="0" w:line="240" w:lineRule="auto"/>
        <w:ind w:left="-567"/>
        <w:rPr>
          <w:rFonts w:ascii="Carlito" w:hAnsi="Carlito" w:cs="Carlito"/>
          <w:bCs/>
          <w:color w:val="000000"/>
          <w:sz w:val="18"/>
          <w:szCs w:val="18"/>
          <w:lang w:eastAsia="fr-FR"/>
        </w:rPr>
      </w:pPr>
    </w:p>
    <w:p w:rsidR="00B501B9" w:rsidRDefault="00B501B9" w:rsidP="00B73CAD">
      <w:pPr>
        <w:spacing w:after="0" w:line="240" w:lineRule="auto"/>
        <w:ind w:left="-567"/>
        <w:rPr>
          <w:rFonts w:ascii="Carlito" w:hAnsi="Carlito" w:cs="Carlito"/>
          <w:bCs/>
          <w:color w:val="000000"/>
          <w:sz w:val="18"/>
          <w:szCs w:val="18"/>
          <w:lang w:eastAsia="fr-FR"/>
        </w:rPr>
      </w:pPr>
    </w:p>
    <w:p w:rsidR="00B501B9" w:rsidRDefault="00B501B9" w:rsidP="00B73CAD">
      <w:pPr>
        <w:spacing w:after="0" w:line="240" w:lineRule="auto"/>
        <w:ind w:left="-567"/>
        <w:rPr>
          <w:rFonts w:ascii="Carlito" w:hAnsi="Carlito" w:cs="Carlito"/>
          <w:bCs/>
          <w:color w:val="000000"/>
          <w:sz w:val="18"/>
          <w:szCs w:val="18"/>
          <w:lang w:eastAsia="fr-FR"/>
        </w:rPr>
      </w:pPr>
    </w:p>
    <w:p w:rsidR="00B501B9" w:rsidRDefault="00B501B9" w:rsidP="00B73CAD">
      <w:pPr>
        <w:spacing w:after="0" w:line="240" w:lineRule="auto"/>
        <w:ind w:left="-567"/>
        <w:rPr>
          <w:rFonts w:ascii="Carlito" w:hAnsi="Carlito" w:cs="Carlito"/>
          <w:bCs/>
          <w:color w:val="000000"/>
          <w:sz w:val="18"/>
          <w:szCs w:val="18"/>
          <w:lang w:eastAsia="fr-FR"/>
        </w:rPr>
      </w:pPr>
    </w:p>
    <w:p w:rsidR="00B501B9" w:rsidRDefault="00B501B9" w:rsidP="00B73CAD">
      <w:pPr>
        <w:spacing w:after="0" w:line="240" w:lineRule="auto"/>
        <w:ind w:left="-567"/>
        <w:rPr>
          <w:rFonts w:ascii="Carlito" w:hAnsi="Carlito" w:cs="Carlito"/>
          <w:bCs/>
          <w:color w:val="000000"/>
          <w:sz w:val="18"/>
          <w:szCs w:val="18"/>
          <w:lang w:eastAsia="fr-FR"/>
        </w:rPr>
      </w:pPr>
    </w:p>
    <w:p w:rsidR="00B501B9" w:rsidRDefault="00B501B9" w:rsidP="00B73CAD">
      <w:pPr>
        <w:spacing w:after="0" w:line="240" w:lineRule="auto"/>
        <w:ind w:left="-567"/>
        <w:rPr>
          <w:rFonts w:ascii="Carlito" w:hAnsi="Carlito" w:cs="Carlito"/>
          <w:bCs/>
          <w:color w:val="000000"/>
          <w:sz w:val="18"/>
          <w:szCs w:val="18"/>
          <w:lang w:eastAsia="fr-FR"/>
        </w:rPr>
      </w:pPr>
      <w:r>
        <w:rPr>
          <w:noProof/>
          <w:lang w:eastAsia="fr-FR"/>
        </w:rPr>
        <w:pict>
          <v:rect id="Rectangle 113" o:spid="_x0000_s1066" style="position:absolute;left:0;text-align:left;margin-left:209pt;margin-top:6.45pt;width:210.5pt;height:102.5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" filled="f" stroked="f" strokeweight="2pt">
            <v:textbox>
              <w:txbxContent>
                <w:p w:rsidR="00B501B9" w:rsidRPr="00AA7A3B" w:rsidRDefault="00B501B9" w:rsidP="00B73CAD">
                  <w:pPr>
                    <w:spacing w:after="0" w:line="240" w:lineRule="auto"/>
                    <w:rPr>
                      <w:rFonts w:ascii="Carlito" w:hAnsi="Carlito" w:cs="Carlito"/>
                      <w:b/>
                      <w:color w:val="5F497A"/>
                    </w:rPr>
                  </w:pPr>
                  <w:r w:rsidRPr="00AA7A3B">
                    <w:rPr>
                      <w:b/>
                      <w:i/>
                      <w:color w:val="5F497A"/>
                      <w:lang w:eastAsia="fr-FR"/>
                    </w:rPr>
                    <w:t>⓭ Développer une offre de formation interministérielle sur les filières métiers transverses à l’attention de l’administration centrale et des services déconcentrés, en s’appuyant sur des porteurs interministériels et ministériels</w:t>
                  </w:r>
                </w:p>
              </w:txbxContent>
            </v:textbox>
          </v:rect>
        </w:pict>
      </w:r>
      <w:r>
        <w:rPr>
          <w:noProof/>
          <w:lang w:eastAsia="fr-FR"/>
        </w:rPr>
        <w:pict>
          <v:rect id="Rectangle 112" o:spid="_x0000_s1067" style="position:absolute;left:0;text-align:left;margin-left:-20.6pt;margin-top:1.95pt;width:171.8pt;height:237.75pt;z-index:2516408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" fillcolor="#b2a1c7" stroked="f" strokeweight="2pt">
            <v:textbox>
              <w:txbxContent>
                <w:p w:rsidR="00B501B9" w:rsidRPr="00AA7A3B" w:rsidRDefault="00B501B9" w:rsidP="007577EC">
                  <w:pPr>
                    <w:spacing w:after="0" w:line="240" w:lineRule="auto"/>
                    <w:rPr>
                      <w:rFonts w:cs="Carlito"/>
                      <w:b/>
                      <w:color w:val="000000"/>
                      <w:sz w:val="28"/>
                      <w:szCs w:val="28"/>
                    </w:rPr>
                  </w:pPr>
                  <w:r w:rsidRPr="00AA7A3B">
                    <w:rPr>
                      <w:rFonts w:cs="Carlito"/>
                      <w:b/>
                      <w:color w:val="000000"/>
                      <w:sz w:val="28"/>
                      <w:szCs w:val="28"/>
                    </w:rPr>
                    <w:t>V. L’INTERMINISTERIALITE</w:t>
                  </w:r>
                </w:p>
                <w:p w:rsidR="00B501B9" w:rsidRPr="00AA7A3B" w:rsidRDefault="00B501B9" w:rsidP="007577EC">
                  <w:pPr>
                    <w:spacing w:after="0" w:line="240" w:lineRule="auto"/>
                    <w:rPr>
                      <w:rFonts w:cs="Carlito"/>
                      <w:b/>
                      <w:color w:val="000000"/>
                      <w:sz w:val="28"/>
                      <w:szCs w:val="28"/>
                    </w:rPr>
                  </w:pPr>
                </w:p>
                <w:p w:rsidR="00B501B9" w:rsidRPr="00AA7A3B" w:rsidRDefault="00B501B9" w:rsidP="007577EC">
                  <w:pPr>
                    <w:spacing w:after="0" w:line="240" w:lineRule="auto"/>
                    <w:rPr>
                      <w:rFonts w:cs="Carlito"/>
                      <w:b/>
                      <w:i/>
                      <w:color w:val="000000"/>
                      <w:sz w:val="18"/>
                    </w:rPr>
                  </w:pPr>
                  <w:r w:rsidRPr="00AA7A3B">
                    <w:rPr>
                      <w:rFonts w:cs="Carlito"/>
                      <w:b/>
                      <w:i/>
                      <w:color w:val="000000"/>
                      <w:szCs w:val="28"/>
                    </w:rPr>
                    <w:t>Renforcer le pilotage de la politique de formation dans un souci de qualité et de performance, en développant les logiques de coopération et de mutualisation</w:t>
                  </w:r>
                </w:p>
              </w:txbxContent>
            </v:textbox>
          </v:rect>
        </w:pict>
      </w:r>
    </w:p>
    <w:p w:rsidR="00B501B9" w:rsidRDefault="00B501B9" w:rsidP="00B73CAD">
      <w:pPr>
        <w:spacing w:after="0" w:line="240" w:lineRule="auto"/>
        <w:ind w:left="-567"/>
        <w:rPr>
          <w:rFonts w:ascii="Carlito" w:hAnsi="Carlito" w:cs="Carlito"/>
          <w:bCs/>
          <w:color w:val="000000"/>
          <w:sz w:val="18"/>
          <w:szCs w:val="18"/>
          <w:lang w:eastAsia="fr-FR"/>
        </w:rPr>
      </w:pPr>
      <w:r>
        <w:rPr>
          <w:noProof/>
          <w:lang w:eastAsia="fr-FR"/>
        </w:rPr>
        <w:pict>
          <v:shape id="Accolade ouvrante 115" o:spid="_x0000_s1068" type="#_x0000_t87" style="position:absolute;left:0;text-align:left;margin-left:198.15pt;margin-top:4pt;width:12.9pt;height:220.75pt;z-index:251642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" adj="105" strokecolor="#5f497a"/>
        </w:pict>
      </w:r>
    </w:p>
    <w:p w:rsidR="00B501B9" w:rsidRDefault="00B501B9" w:rsidP="00B73CAD">
      <w:pPr>
        <w:spacing w:after="0" w:line="240" w:lineRule="auto"/>
        <w:ind w:left="-567"/>
        <w:rPr>
          <w:rFonts w:ascii="Carlito" w:hAnsi="Carlito" w:cs="Carlito"/>
          <w:bCs/>
          <w:color w:val="000000"/>
          <w:sz w:val="18"/>
          <w:szCs w:val="18"/>
          <w:lang w:eastAsia="fr-FR"/>
        </w:rPr>
      </w:pPr>
    </w:p>
    <w:p w:rsidR="00B501B9" w:rsidRDefault="00B501B9" w:rsidP="00B73CAD">
      <w:pPr>
        <w:spacing w:after="0" w:line="240" w:lineRule="auto"/>
        <w:ind w:left="-567"/>
        <w:rPr>
          <w:rFonts w:ascii="Carlito" w:hAnsi="Carlito" w:cs="Carlito"/>
          <w:bCs/>
          <w:color w:val="000000"/>
          <w:sz w:val="18"/>
          <w:szCs w:val="18"/>
          <w:lang w:eastAsia="fr-FR"/>
        </w:rPr>
      </w:pPr>
    </w:p>
    <w:p w:rsidR="00B501B9" w:rsidRDefault="00B501B9" w:rsidP="00B73CAD">
      <w:pPr>
        <w:tabs>
          <w:tab w:val="left" w:pos="3119"/>
        </w:tabs>
        <w:spacing w:after="0" w:line="240" w:lineRule="auto"/>
        <w:ind w:left="-567"/>
        <w:rPr>
          <w:rFonts w:ascii="Carlito" w:hAnsi="Carlito" w:cs="Carlito"/>
          <w:bCs/>
          <w:color w:val="000000"/>
          <w:sz w:val="18"/>
          <w:szCs w:val="18"/>
          <w:lang w:eastAsia="fr-FR"/>
        </w:rPr>
      </w:pPr>
      <w:r>
        <w:rPr>
          <w:rFonts w:ascii="Carlito" w:hAnsi="Carlito" w:cs="Carlito"/>
          <w:bCs/>
          <w:color w:val="000000"/>
          <w:sz w:val="18"/>
          <w:szCs w:val="18"/>
          <w:lang w:eastAsia="fr-FR"/>
        </w:rPr>
        <w:tab/>
      </w:r>
    </w:p>
    <w:p w:rsidR="00B501B9" w:rsidRPr="002C15F9" w:rsidRDefault="00B501B9" w:rsidP="00B73CAD">
      <w:pPr>
        <w:tabs>
          <w:tab w:val="left" w:pos="3119"/>
        </w:tabs>
        <w:spacing w:after="0" w:line="240" w:lineRule="auto"/>
        <w:ind w:left="-567"/>
        <w:rPr>
          <w:rFonts w:ascii="Carlito" w:hAnsi="Carlito" w:cs="Carlito"/>
          <w:b/>
          <w:bCs/>
          <w:color w:val="000000"/>
          <w:sz w:val="16"/>
          <w:szCs w:val="16"/>
          <w:lang w:eastAsia="fr-FR"/>
        </w:rPr>
      </w:pPr>
      <w:r w:rsidRPr="00D00984">
        <w:rPr>
          <w:rFonts w:ascii="Carlito" w:hAnsi="Carlito" w:cs="Carlito"/>
          <w:b/>
          <w:bCs/>
          <w:color w:val="76923C"/>
          <w:sz w:val="18"/>
          <w:szCs w:val="18"/>
          <w:lang w:eastAsia="fr-FR"/>
        </w:rPr>
        <w:tab/>
      </w:r>
    </w:p>
    <w:p w:rsidR="00B501B9" w:rsidRDefault="00B501B9" w:rsidP="00B73CAD">
      <w:pPr>
        <w:spacing w:after="0" w:line="240" w:lineRule="auto"/>
        <w:ind w:left="-567"/>
        <w:rPr>
          <w:rFonts w:ascii="Carlito" w:hAnsi="Carlito" w:cs="Carlito"/>
          <w:bCs/>
          <w:color w:val="000000"/>
          <w:sz w:val="18"/>
          <w:szCs w:val="18"/>
          <w:lang w:eastAsia="fr-FR"/>
        </w:rPr>
      </w:pPr>
    </w:p>
    <w:p w:rsidR="00B501B9" w:rsidRDefault="00B501B9" w:rsidP="00B73CAD">
      <w:pPr>
        <w:spacing w:after="0" w:line="240" w:lineRule="auto"/>
        <w:ind w:left="-567"/>
        <w:rPr>
          <w:rFonts w:ascii="Carlito" w:hAnsi="Carlito" w:cs="Carlito"/>
          <w:bCs/>
          <w:color w:val="000000"/>
          <w:sz w:val="18"/>
          <w:szCs w:val="18"/>
          <w:lang w:eastAsia="fr-FR"/>
        </w:rPr>
      </w:pPr>
    </w:p>
    <w:p w:rsidR="00B501B9" w:rsidRDefault="00B501B9" w:rsidP="00B73CAD">
      <w:pPr>
        <w:spacing w:after="0" w:line="240" w:lineRule="auto"/>
        <w:ind w:left="-567"/>
        <w:rPr>
          <w:rFonts w:ascii="Carlito" w:hAnsi="Carlito" w:cs="Carlito"/>
          <w:bCs/>
          <w:color w:val="000000"/>
          <w:sz w:val="18"/>
          <w:szCs w:val="18"/>
          <w:lang w:eastAsia="fr-FR"/>
        </w:rPr>
      </w:pPr>
    </w:p>
    <w:p w:rsidR="00B501B9" w:rsidRDefault="00B501B9" w:rsidP="00E751B2">
      <w:pPr>
        <w:tabs>
          <w:tab w:val="left" w:pos="3119"/>
        </w:tabs>
        <w:spacing w:after="0" w:line="240" w:lineRule="auto"/>
        <w:ind w:left="-567"/>
        <w:outlineLvl w:val="0"/>
        <w:rPr>
          <w:rFonts w:ascii="Carlito" w:hAnsi="Carlito" w:cs="Carlito"/>
          <w:bCs/>
          <w:color w:val="000000"/>
          <w:sz w:val="18"/>
          <w:szCs w:val="18"/>
          <w:lang w:eastAsia="fr-FR"/>
        </w:rPr>
      </w:pPr>
      <w:r>
        <w:rPr>
          <w:noProof/>
          <w:lang w:eastAsia="fr-FR"/>
        </w:rPr>
        <w:pict>
          <v:rect id="Rectangle 130" o:spid="_x0000_s1069" style="position:absolute;left:0;text-align:left;margin-left:211.05pt;margin-top:1.1pt;width:210.5pt;height:74.0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" filled="f" stroked="f" strokeweight="2pt">
            <v:textbox>
              <w:txbxContent>
                <w:p w:rsidR="00B501B9" w:rsidRPr="00AA7A3B" w:rsidRDefault="00B501B9" w:rsidP="00C6244A">
                  <w:pPr>
                    <w:spacing w:after="0" w:line="240" w:lineRule="auto"/>
                    <w:rPr>
                      <w:rFonts w:ascii="Carlito" w:hAnsi="Carlito" w:cs="Carlito"/>
                      <w:b/>
                      <w:color w:val="5F497A"/>
                    </w:rPr>
                  </w:pPr>
                  <w:r w:rsidRPr="00AA7A3B">
                    <w:rPr>
                      <w:b/>
                      <w:i/>
                      <w:color w:val="5F497A"/>
                      <w:lang w:eastAsia="fr-FR"/>
                    </w:rPr>
                    <w:t>⓮ Développer l’analyse des coûts de formation et proposer des outils permettant de mieux évaluer la formation menée dans un souci de qualité et de performance</w:t>
                  </w:r>
                </w:p>
              </w:txbxContent>
            </v:textbox>
          </v:rect>
        </w:pict>
      </w:r>
      <w:r>
        <w:rPr>
          <w:rFonts w:ascii="Carlito" w:hAnsi="Carlito" w:cs="Carlito"/>
          <w:bCs/>
          <w:color w:val="000000"/>
          <w:sz w:val="18"/>
          <w:szCs w:val="18"/>
          <w:lang w:eastAsia="fr-FR"/>
        </w:rPr>
        <w:tab/>
      </w:r>
      <w:r w:rsidRPr="00C6244A">
        <w:rPr>
          <w:rFonts w:ascii="Carlito" w:hAnsi="Carlito" w:cs="Carlito"/>
          <w:b/>
          <w:bCs/>
          <w:color w:val="5F497A"/>
          <w:sz w:val="18"/>
          <w:szCs w:val="18"/>
          <w:lang w:eastAsia="fr-FR"/>
        </w:rPr>
        <w:t>3 ACTIONS</w:t>
      </w:r>
    </w:p>
    <w:p w:rsidR="00B501B9" w:rsidRDefault="00B501B9" w:rsidP="00B73CAD">
      <w:pPr>
        <w:spacing w:after="0" w:line="240" w:lineRule="auto"/>
        <w:ind w:left="-567"/>
        <w:rPr>
          <w:rFonts w:ascii="Carlito" w:hAnsi="Carlito" w:cs="Carlito"/>
          <w:bCs/>
          <w:color w:val="000000"/>
          <w:sz w:val="18"/>
          <w:szCs w:val="18"/>
          <w:lang w:eastAsia="fr-FR"/>
        </w:rPr>
      </w:pPr>
    </w:p>
    <w:p w:rsidR="00B501B9" w:rsidRDefault="00B501B9" w:rsidP="00B73CAD">
      <w:pPr>
        <w:spacing w:after="0" w:line="240" w:lineRule="auto"/>
        <w:ind w:left="-567"/>
        <w:rPr>
          <w:rFonts w:ascii="Carlito" w:hAnsi="Carlito" w:cs="Carlito"/>
          <w:bCs/>
          <w:color w:val="000000"/>
          <w:sz w:val="18"/>
          <w:szCs w:val="18"/>
          <w:lang w:eastAsia="fr-FR"/>
        </w:rPr>
      </w:pPr>
    </w:p>
    <w:p w:rsidR="00B501B9" w:rsidRDefault="00B501B9" w:rsidP="00B73CAD">
      <w:pPr>
        <w:spacing w:after="0" w:line="240" w:lineRule="auto"/>
        <w:ind w:left="-567"/>
        <w:rPr>
          <w:rFonts w:ascii="Carlito" w:hAnsi="Carlito" w:cs="Carlito"/>
          <w:bCs/>
          <w:color w:val="000000"/>
          <w:sz w:val="18"/>
          <w:szCs w:val="18"/>
          <w:lang w:eastAsia="fr-FR"/>
        </w:rPr>
      </w:pPr>
    </w:p>
    <w:p w:rsidR="00B501B9" w:rsidRDefault="00B501B9" w:rsidP="00B73CAD">
      <w:pPr>
        <w:spacing w:after="0" w:line="240" w:lineRule="auto"/>
        <w:ind w:left="-567"/>
        <w:rPr>
          <w:rFonts w:ascii="Carlito" w:hAnsi="Carlito" w:cs="Carlito"/>
          <w:bCs/>
          <w:color w:val="000000"/>
          <w:sz w:val="18"/>
          <w:szCs w:val="18"/>
          <w:lang w:eastAsia="fr-FR"/>
        </w:rPr>
      </w:pPr>
    </w:p>
    <w:p w:rsidR="00B501B9" w:rsidRDefault="00B501B9" w:rsidP="00B73CAD">
      <w:pPr>
        <w:spacing w:after="0" w:line="240" w:lineRule="auto"/>
        <w:ind w:left="-567"/>
        <w:rPr>
          <w:rFonts w:ascii="Carlito" w:hAnsi="Carlito" w:cs="Carlito"/>
          <w:bCs/>
          <w:color w:val="000000"/>
          <w:sz w:val="18"/>
          <w:szCs w:val="18"/>
          <w:lang w:eastAsia="fr-FR"/>
        </w:rPr>
      </w:pPr>
    </w:p>
    <w:p w:rsidR="00B501B9" w:rsidRDefault="00B501B9" w:rsidP="00B73CAD">
      <w:pPr>
        <w:spacing w:after="0" w:line="240" w:lineRule="auto"/>
        <w:ind w:left="-567"/>
        <w:rPr>
          <w:rFonts w:ascii="Carlito" w:hAnsi="Carlito" w:cs="Carlito"/>
          <w:bCs/>
          <w:color w:val="000000"/>
          <w:sz w:val="18"/>
          <w:szCs w:val="18"/>
          <w:lang w:eastAsia="fr-FR"/>
        </w:rPr>
      </w:pPr>
      <w:r>
        <w:rPr>
          <w:noProof/>
          <w:lang w:eastAsia="fr-FR"/>
        </w:rPr>
        <w:pict>
          <v:rect id="Rectangle 131" o:spid="_x0000_s1070" style="position:absolute;left:0;text-align:left;margin-left:209.65pt;margin-top:8.75pt;width:210.5pt;height:92.6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" filled="f" stroked="f" strokeweight="2pt">
            <v:textbox>
              <w:txbxContent>
                <w:p w:rsidR="00B501B9" w:rsidRPr="00AA7A3B" w:rsidRDefault="00B501B9" w:rsidP="00C6244A">
                  <w:pPr>
                    <w:spacing w:after="0" w:line="240" w:lineRule="auto"/>
                    <w:rPr>
                      <w:rFonts w:ascii="Carlito" w:hAnsi="Carlito" w:cs="Carlito"/>
                      <w:b/>
                      <w:color w:val="5F497A"/>
                    </w:rPr>
                  </w:pPr>
                  <w:r w:rsidRPr="00AA7A3B">
                    <w:rPr>
                      <w:b/>
                      <w:i/>
                      <w:color w:val="5F497A"/>
                      <w:lang w:eastAsia="fr-FR"/>
                    </w:rPr>
                    <w:t>⓯ Expérimenter en région une démarche de mutualisation des moyens de formation dans la perspective d’élaborer un schéma directeur régional de la formation professionnelle tout au long de la vie</w:t>
                  </w:r>
                </w:p>
              </w:txbxContent>
            </v:textbox>
          </v:rect>
        </w:pict>
      </w:r>
    </w:p>
    <w:p w:rsidR="00B501B9" w:rsidRDefault="00B501B9" w:rsidP="00B73CAD">
      <w:pPr>
        <w:spacing w:after="0" w:line="240" w:lineRule="auto"/>
        <w:ind w:left="-567"/>
        <w:rPr>
          <w:rFonts w:ascii="Carlito" w:hAnsi="Carlito" w:cs="Carlito"/>
          <w:bCs/>
          <w:color w:val="000000"/>
          <w:sz w:val="18"/>
          <w:szCs w:val="18"/>
          <w:lang w:eastAsia="fr-FR"/>
        </w:rPr>
      </w:pPr>
    </w:p>
    <w:p w:rsidR="00B501B9" w:rsidRDefault="00B501B9" w:rsidP="00B73CAD">
      <w:pPr>
        <w:spacing w:after="0" w:line="240" w:lineRule="auto"/>
        <w:ind w:left="-567"/>
        <w:rPr>
          <w:rFonts w:ascii="Carlito" w:hAnsi="Carlito" w:cs="Carlito"/>
          <w:bCs/>
          <w:color w:val="000000"/>
          <w:sz w:val="18"/>
          <w:szCs w:val="18"/>
          <w:lang w:eastAsia="fr-FR"/>
        </w:rPr>
      </w:pPr>
    </w:p>
    <w:p w:rsidR="00B501B9" w:rsidRDefault="00B501B9" w:rsidP="00B73CAD">
      <w:pPr>
        <w:spacing w:after="0" w:line="240" w:lineRule="auto"/>
        <w:ind w:left="-567"/>
        <w:rPr>
          <w:rFonts w:ascii="Carlito" w:hAnsi="Carlito" w:cs="Carlito"/>
          <w:bCs/>
          <w:color w:val="000000"/>
          <w:sz w:val="18"/>
          <w:szCs w:val="18"/>
          <w:lang w:eastAsia="fr-FR"/>
        </w:rPr>
      </w:pPr>
    </w:p>
    <w:p w:rsidR="00B501B9" w:rsidRDefault="00B501B9" w:rsidP="00B73CAD">
      <w:pPr>
        <w:spacing w:after="0" w:line="240" w:lineRule="auto"/>
        <w:ind w:left="-567"/>
        <w:rPr>
          <w:rFonts w:ascii="Carlito" w:hAnsi="Carlito" w:cs="Carlito"/>
          <w:bCs/>
          <w:color w:val="000000"/>
          <w:sz w:val="18"/>
          <w:szCs w:val="18"/>
          <w:lang w:eastAsia="fr-FR"/>
        </w:rPr>
      </w:pPr>
    </w:p>
    <w:p w:rsidR="00B501B9" w:rsidRDefault="00B501B9" w:rsidP="00B73CAD">
      <w:pPr>
        <w:spacing w:after="0" w:line="240" w:lineRule="auto"/>
        <w:ind w:left="-567"/>
        <w:rPr>
          <w:rFonts w:ascii="Carlito" w:hAnsi="Carlito" w:cs="Carlito"/>
          <w:bCs/>
          <w:color w:val="000000"/>
          <w:sz w:val="18"/>
          <w:szCs w:val="18"/>
          <w:lang w:eastAsia="fr-FR"/>
        </w:rPr>
      </w:pPr>
    </w:p>
    <w:p w:rsidR="00B501B9" w:rsidRDefault="00B501B9" w:rsidP="00B73CAD">
      <w:pPr>
        <w:spacing w:after="0" w:line="240" w:lineRule="auto"/>
        <w:ind w:left="-567"/>
        <w:rPr>
          <w:rFonts w:ascii="Carlito" w:hAnsi="Carlito" w:cs="Carlito"/>
          <w:bCs/>
          <w:color w:val="000000"/>
          <w:sz w:val="18"/>
          <w:szCs w:val="18"/>
          <w:lang w:eastAsia="fr-FR"/>
        </w:rPr>
      </w:pPr>
    </w:p>
    <w:p w:rsidR="00B501B9" w:rsidRDefault="00B501B9" w:rsidP="00B73CAD">
      <w:pPr>
        <w:spacing w:after="0" w:line="240" w:lineRule="auto"/>
        <w:ind w:left="-567"/>
        <w:rPr>
          <w:rFonts w:ascii="Carlito" w:hAnsi="Carlito" w:cs="Carlito"/>
          <w:bCs/>
          <w:color w:val="000000"/>
          <w:sz w:val="18"/>
          <w:szCs w:val="18"/>
          <w:lang w:eastAsia="fr-FR"/>
        </w:rPr>
      </w:pPr>
    </w:p>
    <w:p w:rsidR="00B501B9" w:rsidRDefault="00B501B9" w:rsidP="00B73CAD">
      <w:pPr>
        <w:spacing w:after="0" w:line="240" w:lineRule="auto"/>
        <w:ind w:left="-567"/>
        <w:rPr>
          <w:rFonts w:ascii="Carlito" w:hAnsi="Carlito" w:cs="Carlito"/>
          <w:bCs/>
          <w:color w:val="000000"/>
          <w:sz w:val="18"/>
          <w:szCs w:val="18"/>
          <w:lang w:eastAsia="fr-FR"/>
        </w:rPr>
      </w:pPr>
    </w:p>
    <w:p w:rsidR="00B501B9" w:rsidRDefault="00B501B9" w:rsidP="00004F3C">
      <w:pPr>
        <w:spacing w:after="0" w:line="240" w:lineRule="auto"/>
        <w:ind w:left="-567"/>
        <w:jc w:val="right"/>
        <w:rPr>
          <w:rFonts w:ascii="Carlito" w:hAnsi="Carlito" w:cs="Carlito"/>
          <w:b/>
          <w:bCs/>
          <w:color w:val="000000"/>
          <w:sz w:val="40"/>
          <w:szCs w:val="40"/>
          <w:lang w:eastAsia="fr-FR"/>
        </w:rPr>
      </w:pPr>
    </w:p>
    <w:p w:rsidR="00B501B9" w:rsidRDefault="00B501B9" w:rsidP="00004F3C">
      <w:pPr>
        <w:spacing w:after="0" w:line="240" w:lineRule="auto"/>
        <w:ind w:left="-567"/>
        <w:jc w:val="right"/>
        <w:rPr>
          <w:rFonts w:ascii="Carlito" w:hAnsi="Carlito" w:cs="Carlito"/>
          <w:b/>
          <w:bCs/>
          <w:color w:val="000000"/>
          <w:sz w:val="40"/>
          <w:szCs w:val="40"/>
          <w:lang w:eastAsia="fr-FR"/>
        </w:rPr>
      </w:pPr>
    </w:p>
    <w:p w:rsidR="00B501B9" w:rsidRDefault="00B501B9" w:rsidP="00004F3C">
      <w:pPr>
        <w:spacing w:after="0" w:line="240" w:lineRule="auto"/>
        <w:ind w:left="-567"/>
        <w:jc w:val="right"/>
        <w:rPr>
          <w:rFonts w:ascii="Carlito" w:hAnsi="Carlito" w:cs="Carlito"/>
          <w:b/>
          <w:bCs/>
          <w:color w:val="000000"/>
          <w:sz w:val="40"/>
          <w:szCs w:val="40"/>
          <w:lang w:eastAsia="fr-FR"/>
        </w:rPr>
      </w:pPr>
    </w:p>
    <w:p w:rsidR="00B501B9" w:rsidRDefault="00B501B9" w:rsidP="00004F3C">
      <w:pPr>
        <w:spacing w:after="0" w:line="240" w:lineRule="auto"/>
        <w:ind w:left="-567"/>
        <w:jc w:val="right"/>
        <w:rPr>
          <w:rFonts w:ascii="Carlito" w:hAnsi="Carlito" w:cs="Carlito"/>
          <w:b/>
          <w:bCs/>
          <w:color w:val="000000"/>
          <w:sz w:val="40"/>
          <w:szCs w:val="40"/>
          <w:lang w:eastAsia="fr-FR"/>
        </w:rPr>
      </w:pPr>
    </w:p>
    <w:p w:rsidR="00B501B9" w:rsidRDefault="00B501B9" w:rsidP="00004F3C">
      <w:pPr>
        <w:spacing w:after="0" w:line="240" w:lineRule="auto"/>
        <w:ind w:left="-567"/>
        <w:jc w:val="right"/>
        <w:rPr>
          <w:rFonts w:ascii="Carlito" w:hAnsi="Carlito" w:cs="Carlito"/>
          <w:b/>
          <w:bCs/>
          <w:color w:val="000000"/>
          <w:sz w:val="40"/>
          <w:szCs w:val="40"/>
          <w:lang w:eastAsia="fr-FR"/>
        </w:rPr>
      </w:pPr>
    </w:p>
    <w:p w:rsidR="00B501B9" w:rsidRDefault="00B501B9" w:rsidP="00004F3C">
      <w:pPr>
        <w:spacing w:after="0" w:line="240" w:lineRule="auto"/>
        <w:ind w:left="-567"/>
        <w:jc w:val="right"/>
        <w:rPr>
          <w:rFonts w:ascii="Carlito" w:hAnsi="Carlito" w:cs="Carlito"/>
          <w:b/>
          <w:bCs/>
          <w:color w:val="000000"/>
          <w:sz w:val="40"/>
          <w:szCs w:val="40"/>
          <w:lang w:eastAsia="fr-FR"/>
        </w:rPr>
      </w:pPr>
    </w:p>
    <w:p w:rsidR="00B501B9" w:rsidRDefault="00B501B9" w:rsidP="00004F3C">
      <w:pPr>
        <w:spacing w:after="0" w:line="240" w:lineRule="auto"/>
        <w:ind w:left="-567"/>
        <w:jc w:val="right"/>
        <w:rPr>
          <w:rFonts w:ascii="Carlito" w:hAnsi="Carlito" w:cs="Carlito"/>
          <w:b/>
          <w:bCs/>
          <w:color w:val="000000"/>
          <w:sz w:val="40"/>
          <w:szCs w:val="40"/>
          <w:lang w:eastAsia="fr-FR"/>
        </w:rPr>
      </w:pPr>
    </w:p>
    <w:p w:rsidR="00B501B9" w:rsidRDefault="00B501B9" w:rsidP="00004F3C">
      <w:pPr>
        <w:spacing w:after="0" w:line="240" w:lineRule="auto"/>
        <w:ind w:left="-567"/>
        <w:jc w:val="right"/>
        <w:rPr>
          <w:rFonts w:ascii="Carlito" w:hAnsi="Carlito" w:cs="Carlito"/>
          <w:b/>
          <w:bCs/>
          <w:color w:val="000000"/>
          <w:sz w:val="40"/>
          <w:szCs w:val="40"/>
          <w:lang w:eastAsia="fr-FR"/>
        </w:rPr>
      </w:pPr>
    </w:p>
    <w:p w:rsidR="00B501B9" w:rsidRPr="00C4050A" w:rsidRDefault="00B501B9" w:rsidP="00E751B2">
      <w:pPr>
        <w:pStyle w:val="TitreSD-1"/>
        <w:jc w:val="left"/>
        <w:outlineLvl w:val="0"/>
      </w:pPr>
      <w:bookmarkStart w:id="36" w:name="_Toc505272806"/>
      <w:bookmarkStart w:id="37" w:name="_Toc505273536"/>
      <w:bookmarkStart w:id="38" w:name="_Toc505275265"/>
      <w:bookmarkStart w:id="39" w:name="_Toc505276526"/>
      <w:bookmarkStart w:id="40" w:name="_Toc507515741"/>
      <w:r>
        <w:t>L</w:t>
      </w:r>
      <w:r w:rsidRPr="00C4050A">
        <w:t xml:space="preserve">ES ACTIONS </w:t>
      </w:r>
      <w:bookmarkStart w:id="41" w:name="_Toc505272807"/>
      <w:bookmarkStart w:id="42" w:name="_Toc505273537"/>
      <w:bookmarkStart w:id="43" w:name="_Toc505275266"/>
      <w:bookmarkStart w:id="44" w:name="_Toc505276527"/>
      <w:bookmarkEnd w:id="36"/>
      <w:bookmarkEnd w:id="37"/>
      <w:bookmarkEnd w:id="38"/>
      <w:bookmarkEnd w:id="39"/>
      <w:r w:rsidRPr="00C4050A">
        <w:t>PRIORITAIRES</w:t>
      </w:r>
      <w:bookmarkEnd w:id="40"/>
      <w:bookmarkEnd w:id="41"/>
      <w:bookmarkEnd w:id="42"/>
      <w:bookmarkEnd w:id="43"/>
      <w:bookmarkEnd w:id="44"/>
    </w:p>
    <w:p w:rsidR="00B501B9" w:rsidRDefault="00B501B9">
      <w:pPr>
        <w:rPr>
          <w:rFonts w:ascii="Carlito" w:hAnsi="Carlito" w:cs="Carlito"/>
          <w:b/>
          <w:bCs/>
          <w:color w:val="000000"/>
          <w:sz w:val="40"/>
          <w:szCs w:val="40"/>
          <w:lang w:eastAsia="fr-FR"/>
        </w:rPr>
      </w:pPr>
      <w:r>
        <w:rPr>
          <w:rFonts w:ascii="Carlito" w:hAnsi="Carlito" w:cs="Carlito"/>
          <w:b/>
          <w:bCs/>
          <w:color w:val="000000"/>
          <w:sz w:val="40"/>
          <w:szCs w:val="40"/>
          <w:lang w:eastAsia="fr-FR"/>
        </w:rPr>
        <w:br w:type="page"/>
      </w:r>
    </w:p>
    <w:p w:rsidR="00B501B9" w:rsidRDefault="00B501B9" w:rsidP="00E751B2">
      <w:pPr>
        <w:pStyle w:val="Heading1"/>
        <w:spacing w:before="120" w:after="120" w:line="240" w:lineRule="auto"/>
        <w:rPr>
          <w:u w:val="none"/>
        </w:rPr>
        <w:sectPr w:rsidR="00B501B9" w:rsidSect="00004F3C">
          <w:pgSz w:w="11906" w:h="16838"/>
          <w:pgMar w:top="1016" w:right="1417" w:bottom="851" w:left="1417" w:header="426" w:footer="708" w:gutter="0"/>
          <w:cols w:space="708"/>
          <w:docGrid w:linePitch="360"/>
        </w:sectPr>
      </w:pPr>
    </w:p>
    <w:p w:rsidR="00B501B9" w:rsidRPr="00586E99" w:rsidRDefault="00B501B9" w:rsidP="00E751B2">
      <w:pPr>
        <w:spacing w:after="0" w:line="240" w:lineRule="auto"/>
        <w:ind w:left="-567"/>
        <w:jc w:val="right"/>
        <w:outlineLvl w:val="0"/>
        <w:rPr>
          <w:rFonts w:ascii="Carlito" w:hAnsi="Carlito" w:cs="Carlito"/>
          <w:b/>
          <w:bCs/>
          <w:color w:val="000000"/>
          <w:sz w:val="40"/>
          <w:szCs w:val="40"/>
          <w:lang w:eastAsia="fr-FR"/>
        </w:rPr>
      </w:pPr>
      <w:r>
        <w:rPr>
          <w:rFonts w:ascii="Carlito" w:hAnsi="Carlito" w:cs="Carlito"/>
          <w:b/>
          <w:bCs/>
          <w:color w:val="000000"/>
          <w:sz w:val="40"/>
          <w:szCs w:val="40"/>
          <w:lang w:eastAsia="fr-FR"/>
        </w:rPr>
        <w:t xml:space="preserve">LES MODALITÉS DE RÉALISATION DES ACTIONS </w:t>
      </w:r>
    </w:p>
    <w:p w:rsidR="00B501B9" w:rsidRPr="00DB3440" w:rsidRDefault="00B501B9" w:rsidP="00B616EB">
      <w:pPr>
        <w:pStyle w:val="TitreSD-3"/>
        <w:shd w:val="clear" w:color="auto" w:fill="92CDDC"/>
        <w:spacing w:before="0" w:after="0"/>
        <w:jc w:val="center"/>
        <w:rPr>
          <w:rFonts w:ascii="Carlito" w:hAnsi="Carlito"/>
          <w:iCs/>
          <w:sz w:val="20"/>
        </w:rPr>
      </w:pPr>
      <w:bookmarkStart w:id="45" w:name="_Toc507515742"/>
      <w:r w:rsidRPr="00C65AA2">
        <w:t>AXE I</w:t>
      </w:r>
      <w:r w:rsidRPr="00C65AA2">
        <w:rPr>
          <w:rFonts w:ascii="Arial" w:hAnsi="Arial" w:cs="Arial"/>
        </w:rPr>
        <w:t> </w:t>
      </w:r>
      <w:r w:rsidRPr="00C65AA2">
        <w:t>: LA TRANSFORMATION DE L'ACTION PUBLIQUE</w:t>
      </w:r>
      <w:bookmarkStart w:id="46" w:name="_Toc505273539"/>
      <w:r>
        <w:br/>
      </w:r>
      <w:r>
        <w:br/>
      </w:r>
      <w:r w:rsidRPr="00DB3440">
        <w:rPr>
          <w:rFonts w:ascii="Carlito" w:hAnsi="Carlito"/>
          <w:iCs/>
          <w:sz w:val="20"/>
        </w:rPr>
        <w:t>Structurer l’offre de formation pour accompagner collectivement les agents dans un contexte de transformation de l’action publique</w:t>
      </w:r>
      <w:bookmarkEnd w:id="45"/>
      <w:bookmarkEnd w:id="46"/>
    </w:p>
    <w:p w:rsidR="00B501B9" w:rsidRPr="00B616EB" w:rsidRDefault="00B501B9" w:rsidP="00B616EB">
      <w:pPr>
        <w:rPr>
          <w:sz w:val="2"/>
          <w:szCs w:val="2"/>
        </w:rPr>
      </w:pPr>
    </w:p>
    <w:p w:rsidR="00B501B9" w:rsidRDefault="00B501B9" w:rsidP="00B616EB">
      <w:pPr>
        <w:rPr>
          <w:rFonts w:ascii="Carlito" w:hAnsi="Carlito" w:cs="Carlito"/>
          <w:bCs/>
          <w:color w:val="000000"/>
          <w:sz w:val="18"/>
          <w:szCs w:val="18"/>
          <w:lang w:eastAsia="fr-FR"/>
        </w:rPr>
        <w:sectPr w:rsidR="00B501B9" w:rsidSect="00CB7689">
          <w:pgSz w:w="16838" w:h="11906" w:orient="landscape"/>
          <w:pgMar w:top="1134" w:right="1016" w:bottom="709" w:left="851" w:header="426" w:footer="708" w:gutter="0"/>
          <w:cols w:space="708"/>
          <w:docGrid w:linePitch="360"/>
        </w:sectPr>
      </w:pPr>
      <w:r w:rsidRPr="00AA7A3B">
        <w:rPr>
          <w:rFonts w:ascii="Carlito" w:hAnsi="Carlito" w:cs="Carlito"/>
          <w:noProof/>
          <w:color w:val="000000"/>
          <w:sz w:val="18"/>
          <w:szCs w:val="18"/>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me 549" o:spid="_x0000_i1037" type="#_x0000_t75" style="width:750pt;height:329.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">
            <v:imagedata r:id="rId15" o:title="" cropleft="-1634f"/>
            <o:lock v:ext="edit" aspectratio="f"/>
          </v:shape>
        </w:pict>
      </w:r>
    </w:p>
    <w:p w:rsidR="00B501B9" w:rsidRDefault="00B501B9" w:rsidP="008F40BF"/>
    <w:p w:rsidR="00B501B9" w:rsidRPr="00E93239" w:rsidRDefault="00B501B9" w:rsidP="00E93239">
      <w:pPr>
        <w:pStyle w:val="TitreSD-4"/>
      </w:pPr>
      <w:bookmarkStart w:id="47" w:name="_Toc507515743"/>
      <w:r w:rsidRPr="00E93239">
        <w:t>❶Diffuser une culture renouvelée de la relation à l’usager auprès de l’ensemble des agents</w:t>
      </w:r>
      <w:bookmarkEnd w:id="47"/>
      <w:r w:rsidRPr="00E93239">
        <w:t xml:space="preserve"> </w:t>
      </w:r>
    </w:p>
    <w:p w:rsidR="00B501B9" w:rsidRPr="0078702E" w:rsidRDefault="00B501B9" w:rsidP="00E751B2">
      <w:pPr>
        <w:outlineLvl w:val="0"/>
      </w:pPr>
      <w:r w:rsidRPr="00B31E21">
        <w:rPr>
          <w:b/>
        </w:rPr>
        <w:t>Chef</w:t>
      </w:r>
      <w:r>
        <w:rPr>
          <w:b/>
        </w:rPr>
        <w:t>s</w:t>
      </w:r>
      <w:r w:rsidRPr="00B31E21">
        <w:rPr>
          <w:b/>
        </w:rPr>
        <w:t xml:space="preserve"> de file</w:t>
      </w:r>
      <w:r>
        <w:rPr>
          <w:b/>
        </w:rPr>
        <w:t xml:space="preserve"> interministériels</w:t>
      </w:r>
      <w:r w:rsidRPr="00CB720F">
        <w:rPr>
          <w:b/>
        </w:rPr>
        <w:t> :</w:t>
      </w:r>
      <w:r w:rsidRPr="00CB720F">
        <w:t xml:space="preserve"> </w:t>
      </w:r>
      <w:r>
        <w:t>DITP/</w:t>
      </w:r>
      <w:r w:rsidRPr="0078702E">
        <w:t>DGAFP</w:t>
      </w:r>
    </w:p>
    <w:p w:rsidR="00B501B9" w:rsidRPr="0078702E" w:rsidRDefault="00B501B9" w:rsidP="0078702E">
      <w:pPr>
        <w:spacing w:before="120" w:after="120" w:line="240" w:lineRule="auto"/>
        <w:ind w:right="-1"/>
      </w:pPr>
      <w:r w:rsidRPr="0078702E">
        <w:t xml:space="preserve">Inscrit dans le </w:t>
      </w:r>
      <w:r w:rsidRPr="00A72CE3">
        <w:rPr>
          <w:b/>
        </w:rPr>
        <w:t>chantier de la transformation de l’action publique</w:t>
      </w:r>
      <w:r w:rsidRPr="0078702E">
        <w:t xml:space="preserve"> et dans le programme </w:t>
      </w:r>
      <w:r w:rsidRPr="00A72CE3">
        <w:rPr>
          <w:b/>
        </w:rPr>
        <w:t>Action Publique 2022</w:t>
      </w:r>
      <w:r w:rsidRPr="0078702E">
        <w:t xml:space="preserve">, le </w:t>
      </w:r>
      <w:r w:rsidRPr="00A72CE3">
        <w:rPr>
          <w:b/>
        </w:rPr>
        <w:t>projet de loi « Pour un État au service d’une société de confiance »</w:t>
      </w:r>
      <w:r w:rsidRPr="0078702E">
        <w:t xml:space="preserve"> a été présenté le 27 novembre 2017 au Conseil des ministres </w:t>
      </w:r>
      <w:r>
        <w:t>par</w:t>
      </w:r>
      <w:r w:rsidRPr="0078702E">
        <w:t xml:space="preserve"> le ministre de l’Action et des Comptes publics, Gérald Darmanin.</w:t>
      </w:r>
    </w:p>
    <w:p w:rsidR="00B501B9" w:rsidRPr="0078702E" w:rsidRDefault="00B501B9" w:rsidP="0078702E">
      <w:pPr>
        <w:spacing w:before="120" w:after="120" w:line="240" w:lineRule="auto"/>
      </w:pPr>
      <w:r w:rsidRPr="0078702E">
        <w:t>Ce projet qui repose sur deux piliers –</w:t>
      </w:r>
      <w:r w:rsidRPr="00A72CE3">
        <w:rPr>
          <w:b/>
        </w:rPr>
        <w:t>« faire confiance »</w:t>
      </w:r>
      <w:r w:rsidRPr="0078702E">
        <w:t xml:space="preserve"> et </w:t>
      </w:r>
      <w:r w:rsidRPr="00A72CE3">
        <w:rPr>
          <w:b/>
        </w:rPr>
        <w:t>« faire simple »</w:t>
      </w:r>
      <w:r w:rsidRPr="0078702E">
        <w:t xml:space="preserve">- vise d’une part, à restaurer la confiance entre l’administration et les usagers (particuliers et entreprises) à travers la création d’un </w:t>
      </w:r>
      <w:r w:rsidRPr="00A72CE3">
        <w:rPr>
          <w:b/>
        </w:rPr>
        <w:t>« droit à l’erreur »</w:t>
      </w:r>
      <w:r w:rsidRPr="0078702E">
        <w:t xml:space="preserve"> et d’un </w:t>
      </w:r>
      <w:r w:rsidRPr="00A72CE3">
        <w:rPr>
          <w:b/>
        </w:rPr>
        <w:t>« droit au contrôle »</w:t>
      </w:r>
      <w:r w:rsidRPr="0078702E">
        <w:t xml:space="preserve"> qui concourent tous deux au passage d’une administration qui intervient pour sanctionner à </w:t>
      </w:r>
      <w:r w:rsidRPr="00A72CE3">
        <w:rPr>
          <w:b/>
        </w:rPr>
        <w:t xml:space="preserve">« une administration qui accompagne, qui s’engage et qui dialogue ». </w:t>
      </w:r>
    </w:p>
    <w:p w:rsidR="00B501B9" w:rsidRPr="0078702E" w:rsidRDefault="00B501B9" w:rsidP="0078702E">
      <w:pPr>
        <w:spacing w:before="120" w:after="120" w:line="240" w:lineRule="auto"/>
      </w:pPr>
      <w:r w:rsidRPr="0078702E">
        <w:t>D’autre part, ce projet vise à simplifier les normes et les procédures qui régissent les relations entre l’administration et ses usagers.</w:t>
      </w:r>
    </w:p>
    <w:p w:rsidR="00B501B9" w:rsidRPr="0078702E" w:rsidRDefault="00B501B9" w:rsidP="0078702E">
      <w:pPr>
        <w:spacing w:before="120" w:after="120" w:line="240" w:lineRule="auto"/>
      </w:pPr>
      <w:r w:rsidRPr="0078702E">
        <w:t xml:space="preserve">La présente action a pour objectif de mettre en œuvre les orientations du « droit à l’erreur » et le principe de la « bienveillance » de l'administration envers ses interlocuteurs essentiellement par des </w:t>
      </w:r>
      <w:r w:rsidRPr="00A72CE3">
        <w:rPr>
          <w:b/>
        </w:rPr>
        <w:t xml:space="preserve">actions de formation des agents publics </w:t>
      </w:r>
      <w:r>
        <w:rPr>
          <w:b/>
        </w:rPr>
        <w:t xml:space="preserve">visant </w:t>
      </w:r>
      <w:r w:rsidRPr="00A72CE3">
        <w:rPr>
          <w:b/>
        </w:rPr>
        <w:t xml:space="preserve">à </w:t>
      </w:r>
      <w:r>
        <w:rPr>
          <w:b/>
        </w:rPr>
        <w:t>favoriser le développement d’une culture de l’</w:t>
      </w:r>
      <w:r w:rsidRPr="00A72CE3">
        <w:rPr>
          <w:b/>
        </w:rPr>
        <w:t>accompagnement et d</w:t>
      </w:r>
      <w:r>
        <w:rPr>
          <w:b/>
        </w:rPr>
        <w:t>u</w:t>
      </w:r>
      <w:r w:rsidRPr="00A72CE3">
        <w:rPr>
          <w:b/>
        </w:rPr>
        <w:t xml:space="preserve"> conseil </w:t>
      </w:r>
      <w:r>
        <w:rPr>
          <w:b/>
        </w:rPr>
        <w:t>aux</w:t>
      </w:r>
      <w:r w:rsidRPr="00A72CE3">
        <w:rPr>
          <w:b/>
        </w:rPr>
        <w:t xml:space="preserve"> usagers.</w:t>
      </w:r>
      <w:r w:rsidRPr="0078702E">
        <w:t xml:space="preserve"> </w:t>
      </w:r>
    </w:p>
    <w:p w:rsidR="00B501B9" w:rsidRPr="0078702E" w:rsidRDefault="00B501B9" w:rsidP="005F1237">
      <w:r>
        <w:t xml:space="preserve">Il s’agira notamment d’élaborer des </w:t>
      </w:r>
      <w:r>
        <w:rPr>
          <w:b/>
        </w:rPr>
        <w:t xml:space="preserve">ressources pédagogiques permettant et d’expliciter le sens de ces évolutions. </w:t>
      </w:r>
      <w:r>
        <w:t>Ces ressources pédagogiques pourront être</w:t>
      </w:r>
      <w:r>
        <w:rPr>
          <w:b/>
        </w:rPr>
        <w:t xml:space="preserve"> intégrées dans les formations techniques</w:t>
      </w:r>
      <w:r>
        <w:t xml:space="preserve"> mises en œuvre par les différents périmètres ministériels afin d’accompagner les évolutions législatives et réglementaires prévues au projet de loi, mais aussi dans le cadre d’actions de formation menées à un niveau interministériel.</w:t>
      </w:r>
    </w:p>
    <w:p w:rsidR="00B501B9" w:rsidRPr="0078702E" w:rsidRDefault="00B501B9" w:rsidP="007A3230">
      <w:r>
        <w:rPr>
          <w:noProof/>
          <w:lang w:eastAsia="fr-FR"/>
        </w:rPr>
        <w:pict>
          <v:shape id="Rogner et arrondir un rectangle à un seul coin 46" o:spid="_x0000_s1071" style="position:absolute;left:0;text-align:left;margin-left:89.9pt;margin-top:-82.5pt;width:132.8pt;height:55.65pt;z-index:251654144;visibility:visible;v-text-anchor:middle" coordsize="1686560,7067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" adj="-11796480,,5400" path="m117795,l1568765,r117795,117795l1686560,706755,,706755,,117795c,52739,52739,,117795,xe" fillcolor="#92cddc" stroked="f" strokeweight="2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17795,0;1568765,0;1686560,117795;1686560,706755;0,706755;0,117795;117795,0" o:connectangles="0,0,0,0,0,0,0" textboxrect="0,0,1686560,706755"/>
            <v:handles>
              <v:h position="@3,#0" polar="10800,10800"/>
              <v:h position="#2,#1" polar="10800,10800" radiusrange="0,10800"/>
            </v:handles>
            <v:textbox>
              <w:txbxContent>
                <w:p w:rsidR="00B501B9" w:rsidRPr="00AA7A3B" w:rsidRDefault="00B501B9" w:rsidP="0078702E">
                  <w:pPr>
                    <w:spacing w:after="120" w:line="240" w:lineRule="auto"/>
                    <w:rPr>
                      <w:b/>
                      <w:color w:val="000000"/>
                      <w:sz w:val="20"/>
                      <w:szCs w:val="28"/>
                    </w:rPr>
                  </w:pPr>
                  <w:r w:rsidRPr="00AA7A3B">
                    <w:rPr>
                      <w:b/>
                      <w:color w:val="000000"/>
                      <w:sz w:val="20"/>
                      <w:szCs w:val="28"/>
                    </w:rPr>
                    <w:t>AXE I. LA TRANSFORMATION DE L’ACTION PUBLIQUE</w:t>
                  </w:r>
                </w:p>
                <w:p w:rsidR="00B501B9" w:rsidRPr="003F5E22" w:rsidRDefault="00B501B9" w:rsidP="0078702E">
                  <w:pPr>
                    <w:spacing w:after="120" w:line="240" w:lineRule="auto"/>
                    <w:jc w:val="center"/>
                    <w:rPr>
                      <w:sz w:val="20"/>
                    </w:rPr>
                  </w:pPr>
                </w:p>
              </w:txbxContent>
            </v:textbox>
          </v:shape>
        </w:pict>
      </w:r>
    </w:p>
    <w:p w:rsidR="00B501B9" w:rsidRPr="00E93239" w:rsidRDefault="00B501B9" w:rsidP="00E751B2">
      <w:pPr>
        <w:shd w:val="clear" w:color="auto" w:fill="92CDDC"/>
        <w:outlineLvl w:val="0"/>
        <w:rPr>
          <w:b/>
        </w:rPr>
      </w:pPr>
      <w:r>
        <w:rPr>
          <w:b/>
        </w:rPr>
        <w:t>Chantiers interministériels</w:t>
      </w:r>
      <w:r w:rsidRPr="00E93239">
        <w:rPr>
          <w:b/>
        </w:rPr>
        <w:t> :</w:t>
      </w:r>
    </w:p>
    <w:p w:rsidR="00B501B9" w:rsidRPr="0078702E" w:rsidRDefault="00B501B9" w:rsidP="00D648E2">
      <w:pPr>
        <w:pStyle w:val="ListParagraph"/>
        <w:widowControl w:val="0"/>
        <w:numPr>
          <w:ilvl w:val="0"/>
          <w:numId w:val="51"/>
        </w:numPr>
        <w:spacing w:before="120" w:after="120" w:line="240" w:lineRule="auto"/>
        <w:ind w:left="426"/>
      </w:pPr>
      <w:r>
        <w:rPr>
          <w:b/>
        </w:rPr>
        <w:t>C</w:t>
      </w:r>
      <w:r w:rsidRPr="0078702E">
        <w:rPr>
          <w:b/>
        </w:rPr>
        <w:t>onstitution d’une offre de formation dédiée à la relation à l’usager</w:t>
      </w:r>
      <w:r w:rsidRPr="0078702E">
        <w:t xml:space="preserve">, </w:t>
      </w:r>
      <w:r w:rsidRPr="005A2AAB">
        <w:rPr>
          <w:b/>
        </w:rPr>
        <w:t>et notamment au « droit à l’erreur »</w:t>
      </w:r>
      <w:r w:rsidRPr="0078702E">
        <w:t xml:space="preserve">. </w:t>
      </w:r>
    </w:p>
    <w:p w:rsidR="00B501B9" w:rsidRDefault="00B501B9" w:rsidP="00AD741B">
      <w:pPr>
        <w:pStyle w:val="ListParagraph"/>
        <w:widowControl w:val="0"/>
        <w:spacing w:before="120" w:after="120" w:line="240" w:lineRule="auto"/>
        <w:ind w:left="426"/>
      </w:pPr>
      <w:r w:rsidRPr="0078702E">
        <w:t>Cette offre pourra être déployée à un niveau interministériel ou ministériel (en fonction de la nécessité ou non de contextualiser le contenu de la formation). Les formations qui seraient mises en œuvre au niveau ministériel doivent s’appuyer sur un cahier des charges commun ;</w:t>
      </w:r>
    </w:p>
    <w:p w:rsidR="00B501B9" w:rsidRDefault="00B501B9" w:rsidP="00AD741B">
      <w:pPr>
        <w:pStyle w:val="ListParagraph"/>
        <w:widowControl w:val="0"/>
        <w:spacing w:before="120" w:after="120" w:line="240" w:lineRule="auto"/>
        <w:ind w:left="426"/>
      </w:pPr>
    </w:p>
    <w:p w:rsidR="00B501B9" w:rsidRPr="00AD741B" w:rsidRDefault="00B501B9" w:rsidP="00AD741B">
      <w:pPr>
        <w:pStyle w:val="ListParagraph"/>
        <w:widowControl w:val="0"/>
        <w:numPr>
          <w:ilvl w:val="0"/>
          <w:numId w:val="51"/>
        </w:numPr>
        <w:spacing w:before="120" w:after="120" w:line="240" w:lineRule="auto"/>
        <w:ind w:left="426"/>
        <w:rPr>
          <w:b/>
        </w:rPr>
      </w:pPr>
      <w:r>
        <w:rPr>
          <w:b/>
        </w:rPr>
        <w:t xml:space="preserve">Élaboration d’une mallette pédagogique (référentiels de formation, supports pédagogiques, etc.). </w:t>
      </w:r>
      <w:r w:rsidRPr="00AD741B">
        <w:t>Ces ressources auront vocation à être déclinées et contextualisées dans les formations techniques organisées par les différents périmètres ministériels</w:t>
      </w:r>
    </w:p>
    <w:p w:rsidR="00B501B9" w:rsidRDefault="00B501B9" w:rsidP="0053354D">
      <w:pPr>
        <w:spacing w:before="120" w:after="120" w:line="240" w:lineRule="auto"/>
      </w:pPr>
      <w:r>
        <w:t>Cette offre sera</w:t>
      </w:r>
      <w:r w:rsidRPr="00D2159F">
        <w:t xml:space="preserve"> piloté</w:t>
      </w:r>
      <w:r>
        <w:t>e</w:t>
      </w:r>
      <w:r w:rsidRPr="00D2159F">
        <w:t xml:space="preserve"> conjointement par la DITP</w:t>
      </w:r>
      <w:r>
        <w:t xml:space="preserve"> et la DGAFP</w:t>
      </w:r>
      <w:r w:rsidRPr="00D2159F">
        <w:t>.</w:t>
      </w:r>
    </w:p>
    <w:p w:rsidR="00B501B9" w:rsidRPr="00D2159F" w:rsidRDefault="00B501B9" w:rsidP="0053354D">
      <w:pPr>
        <w:spacing w:before="120" w:after="120" w:line="240" w:lineRule="auto"/>
      </w:pPr>
    </w:p>
    <w:p w:rsidR="00B501B9" w:rsidRPr="00E93239" w:rsidRDefault="00B501B9" w:rsidP="00E751B2">
      <w:pPr>
        <w:shd w:val="clear" w:color="auto" w:fill="92CDDC"/>
        <w:outlineLvl w:val="0"/>
        <w:rPr>
          <w:b/>
        </w:rPr>
      </w:pPr>
      <w:r w:rsidRPr="00E93239">
        <w:rPr>
          <w:b/>
        </w:rPr>
        <w:t>Calendrier prévisionnel :</w:t>
      </w:r>
    </w:p>
    <w:p w:rsidR="00B501B9" w:rsidRPr="0078702E" w:rsidRDefault="00B501B9" w:rsidP="00D648E2">
      <w:pPr>
        <w:pStyle w:val="ListParagraph"/>
        <w:widowControl w:val="0"/>
        <w:numPr>
          <w:ilvl w:val="0"/>
          <w:numId w:val="52"/>
        </w:numPr>
        <w:spacing w:after="0" w:line="240" w:lineRule="auto"/>
        <w:ind w:left="426"/>
      </w:pPr>
      <w:r w:rsidRPr="0078702E">
        <w:rPr>
          <w:b/>
        </w:rPr>
        <w:t>Mars à juin 2018 :</w:t>
      </w:r>
      <w:r w:rsidRPr="0078702E">
        <w:t xml:space="preserve"> installation d’un groupe de travail</w:t>
      </w:r>
      <w:r>
        <w:t xml:space="preserve"> avec les porteurs interministériels</w:t>
      </w:r>
      <w:r w:rsidRPr="0078702E">
        <w:t xml:space="preserve"> </w:t>
      </w:r>
      <w:r>
        <w:t>afin d’élaborer le cahier des charges national de l’offre de formation et de préfigurer l’offre interministérielle ;</w:t>
      </w:r>
    </w:p>
    <w:p w:rsidR="00B501B9" w:rsidRPr="0078702E" w:rsidRDefault="00B501B9" w:rsidP="00D648E2">
      <w:pPr>
        <w:pStyle w:val="ListParagraph"/>
        <w:widowControl w:val="0"/>
        <w:numPr>
          <w:ilvl w:val="0"/>
          <w:numId w:val="52"/>
        </w:numPr>
        <w:spacing w:after="0" w:line="240" w:lineRule="auto"/>
        <w:ind w:left="426"/>
      </w:pPr>
      <w:r w:rsidRPr="0078702E">
        <w:rPr>
          <w:b/>
        </w:rPr>
        <w:t>Juin/juillet 2018 :</w:t>
      </w:r>
      <w:r w:rsidRPr="0078702E">
        <w:t xml:space="preserve"> élaborat</w:t>
      </w:r>
      <w:r>
        <w:t>ion d’une mallette pédagogique ;</w:t>
      </w:r>
    </w:p>
    <w:p w:rsidR="00B501B9" w:rsidRPr="001945FA" w:rsidRDefault="00B501B9" w:rsidP="001945FA">
      <w:pPr>
        <w:pStyle w:val="ListParagraph"/>
        <w:widowControl w:val="0"/>
        <w:numPr>
          <w:ilvl w:val="0"/>
          <w:numId w:val="52"/>
        </w:numPr>
        <w:spacing w:before="120" w:after="120" w:line="240" w:lineRule="auto"/>
        <w:ind w:left="426"/>
        <w:rPr>
          <w:sz w:val="20"/>
        </w:rPr>
      </w:pPr>
      <w:r w:rsidRPr="001945FA">
        <w:rPr>
          <w:b/>
        </w:rPr>
        <w:t>Septembre 2018 :</w:t>
      </w:r>
      <w:r w:rsidRPr="0078702E">
        <w:t xml:space="preserve"> mise en œuvre du plan de formation interministériel</w:t>
      </w:r>
      <w:r>
        <w:t>.</w:t>
      </w:r>
      <w:r w:rsidRPr="001945FA">
        <w:rPr>
          <w:sz w:val="20"/>
        </w:rPr>
        <w:br w:type="page"/>
      </w:r>
    </w:p>
    <w:p w:rsidR="00B501B9" w:rsidRPr="00E93239" w:rsidRDefault="00B501B9" w:rsidP="00E93239">
      <w:pPr>
        <w:pStyle w:val="TitreSD-4"/>
      </w:pPr>
      <w:bookmarkStart w:id="48" w:name="_Toc507515744"/>
      <w:r w:rsidRPr="00E93239">
        <w:t>❷Développer une offre de formation ayant pour objet d’accompagner la transformation de l’action publique</w:t>
      </w:r>
      <w:bookmarkEnd w:id="48"/>
      <w:r w:rsidRPr="00E93239">
        <w:t xml:space="preserve"> </w:t>
      </w:r>
    </w:p>
    <w:p w:rsidR="00B501B9" w:rsidRPr="00D2159F" w:rsidRDefault="00B501B9" w:rsidP="00E751B2">
      <w:pPr>
        <w:outlineLvl w:val="0"/>
      </w:pPr>
      <w:r w:rsidRPr="00B31E21">
        <w:rPr>
          <w:b/>
        </w:rPr>
        <w:t>Chef</w:t>
      </w:r>
      <w:r>
        <w:rPr>
          <w:b/>
        </w:rPr>
        <w:t>s</w:t>
      </w:r>
      <w:r w:rsidRPr="00B31E21">
        <w:rPr>
          <w:b/>
        </w:rPr>
        <w:t xml:space="preserve"> de file</w:t>
      </w:r>
      <w:r>
        <w:rPr>
          <w:b/>
        </w:rPr>
        <w:t xml:space="preserve"> interministériels</w:t>
      </w:r>
      <w:r w:rsidRPr="00CB720F">
        <w:rPr>
          <w:b/>
        </w:rPr>
        <w:t> :</w:t>
      </w:r>
      <w:r w:rsidRPr="00CB720F">
        <w:t xml:space="preserve"> </w:t>
      </w:r>
      <w:r w:rsidRPr="00361EFC">
        <w:t>DITP</w:t>
      </w:r>
      <w:r>
        <w:t>/</w:t>
      </w:r>
      <w:r w:rsidRPr="00361EFC">
        <w:t>DGAFP</w:t>
      </w:r>
    </w:p>
    <w:p w:rsidR="00B501B9" w:rsidRPr="00D2159F" w:rsidRDefault="00B501B9" w:rsidP="0053354D">
      <w:pPr>
        <w:spacing w:before="120" w:after="120" w:line="240" w:lineRule="auto"/>
        <w:ind w:right="-1"/>
      </w:pPr>
      <w:r w:rsidRPr="00D2159F">
        <w:t xml:space="preserve">Le </w:t>
      </w:r>
      <w:r w:rsidRPr="001E1FBB">
        <w:rPr>
          <w:b/>
        </w:rPr>
        <w:t>Grand Plan d’Investissement</w:t>
      </w:r>
      <w:r w:rsidRPr="00D2159F">
        <w:t xml:space="preserve"> comme le programme </w:t>
      </w:r>
      <w:r w:rsidRPr="001E1FBB">
        <w:rPr>
          <w:b/>
        </w:rPr>
        <w:t>Action Publique 2022</w:t>
      </w:r>
      <w:r w:rsidRPr="00D2159F">
        <w:t xml:space="preserve"> visent à accompagner des réformes structurelles qui permettront de transformer le service public</w:t>
      </w:r>
      <w:r>
        <w:t xml:space="preserve"> et l’adapter aux évolutions </w:t>
      </w:r>
      <w:r>
        <w:rPr>
          <w:rStyle w:val="st"/>
        </w:rPr>
        <w:t>du monde et de la société. Il s’agit ainsi d’</w:t>
      </w:r>
      <w:r w:rsidRPr="00D2159F">
        <w:t>améliorer la qualité de service</w:t>
      </w:r>
      <w:r>
        <w:t xml:space="preserve"> et</w:t>
      </w:r>
      <w:r w:rsidRPr="00D2159F">
        <w:t xml:space="preserve"> </w:t>
      </w:r>
      <w:r>
        <w:t>d’</w:t>
      </w:r>
      <w:r w:rsidRPr="00D2159F">
        <w:t>offrir un environnement de travail modernisé aux agents publics tout en accompagnant la baisse des dépenses publiques.</w:t>
      </w:r>
    </w:p>
    <w:p w:rsidR="00B501B9" w:rsidRPr="00D2159F" w:rsidRDefault="00B501B9" w:rsidP="0053354D">
      <w:pPr>
        <w:spacing w:before="120" w:after="120" w:line="240" w:lineRule="auto"/>
      </w:pPr>
      <w:r w:rsidRPr="00D2159F">
        <w:t xml:space="preserve">L’action proposée vise à </w:t>
      </w:r>
      <w:r w:rsidRPr="00D2159F">
        <w:rPr>
          <w:b/>
        </w:rPr>
        <w:t xml:space="preserve">accompagner la montée en compétences </w:t>
      </w:r>
      <w:r>
        <w:rPr>
          <w:b/>
        </w:rPr>
        <w:t xml:space="preserve">et les projets </w:t>
      </w:r>
      <w:r w:rsidRPr="00D2159F">
        <w:rPr>
          <w:b/>
        </w:rPr>
        <w:t>de l’ensemble des acteurs de la transformation de l’action publique</w:t>
      </w:r>
      <w:r w:rsidRPr="00D2159F">
        <w:t xml:space="preserve"> (managers, </w:t>
      </w:r>
      <w:r>
        <w:t xml:space="preserve">porteurs </w:t>
      </w:r>
      <w:r w:rsidRPr="00D2159F">
        <w:t>de</w:t>
      </w:r>
      <w:r>
        <w:t>s projets…).</w:t>
      </w:r>
    </w:p>
    <w:p w:rsidR="00B501B9" w:rsidRPr="00D2159F" w:rsidRDefault="00B501B9" w:rsidP="0053354D">
      <w:pPr>
        <w:spacing w:before="120" w:after="120" w:line="240" w:lineRule="auto"/>
      </w:pPr>
      <w:r w:rsidRPr="00D2159F">
        <w:t>Deux modes opératoires sont identifiés :</w:t>
      </w:r>
    </w:p>
    <w:p w:rsidR="00B501B9" w:rsidRDefault="00B501B9" w:rsidP="00D648E2">
      <w:pPr>
        <w:pStyle w:val="ListParagraph"/>
        <w:widowControl w:val="0"/>
        <w:numPr>
          <w:ilvl w:val="0"/>
          <w:numId w:val="8"/>
        </w:numPr>
        <w:spacing w:before="120" w:after="120" w:line="240" w:lineRule="auto"/>
      </w:pPr>
      <w:r w:rsidRPr="00361EFC">
        <w:rPr>
          <w:b/>
        </w:rPr>
        <w:t xml:space="preserve">la </w:t>
      </w:r>
      <w:r w:rsidRPr="00D2159F">
        <w:rPr>
          <w:b/>
        </w:rPr>
        <w:t>création d’un</w:t>
      </w:r>
      <w:r>
        <w:rPr>
          <w:b/>
        </w:rPr>
        <w:t>e</w:t>
      </w:r>
      <w:r w:rsidRPr="00D2159F">
        <w:rPr>
          <w:b/>
        </w:rPr>
        <w:t xml:space="preserve"> « </w:t>
      </w:r>
      <w:r w:rsidRPr="004E0A93">
        <w:rPr>
          <w:b/>
        </w:rPr>
        <w:t>Université de la transformation publique</w:t>
      </w:r>
      <w:r w:rsidRPr="00D2159F">
        <w:rPr>
          <w:b/>
        </w:rPr>
        <w:t> »</w:t>
      </w:r>
      <w:r w:rsidRPr="00D2159F">
        <w:t xml:space="preserve"> dédié</w:t>
      </w:r>
      <w:r>
        <w:t>e</w:t>
      </w:r>
      <w:r w:rsidRPr="00D2159F">
        <w:t xml:space="preserve"> à l’accompagnement de</w:t>
      </w:r>
      <w:r>
        <w:t>s acteurs de</w:t>
      </w:r>
      <w:r w:rsidRPr="00D2159F">
        <w:t xml:space="preserve"> la transformation sur un modèle qui favorise la constitution de réseaux</w:t>
      </w:r>
      <w:r>
        <w:t xml:space="preserve"> et  propose</w:t>
      </w:r>
      <w:r w:rsidRPr="00D2159F">
        <w:t xml:space="preserve"> une gamme diversifiée de services.</w:t>
      </w:r>
    </w:p>
    <w:p w:rsidR="00B501B9" w:rsidRPr="00D2159F" w:rsidRDefault="00B501B9" w:rsidP="00D648E2">
      <w:pPr>
        <w:pStyle w:val="ListParagraph"/>
        <w:widowControl w:val="0"/>
        <w:numPr>
          <w:ilvl w:val="0"/>
          <w:numId w:val="8"/>
        </w:numPr>
        <w:spacing w:before="120" w:after="120" w:line="240" w:lineRule="auto"/>
      </w:pPr>
      <w:r w:rsidRPr="00361EFC">
        <w:rPr>
          <w:b/>
        </w:rPr>
        <w:t>la constitution d’une offre de formation interministérielle</w:t>
      </w:r>
      <w:r w:rsidRPr="00D2159F">
        <w:t xml:space="preserve"> relative</w:t>
      </w:r>
      <w:r>
        <w:t xml:space="preserve"> à</w:t>
      </w:r>
      <w:r w:rsidRPr="00D2159F">
        <w:t xml:space="preserve"> la </w:t>
      </w:r>
      <w:r w:rsidRPr="00361EFC">
        <w:t>méthodologie de c</w:t>
      </w:r>
      <w:r>
        <w:t>onduite de la transformation, au</w:t>
      </w:r>
      <w:r w:rsidRPr="00361EFC">
        <w:t xml:space="preserve"> travail en mode projet </w:t>
      </w:r>
      <w:r>
        <w:t xml:space="preserve">et à </w:t>
      </w:r>
      <w:r w:rsidRPr="00361EFC">
        <w:t>l’évaluation de l’action publique.</w:t>
      </w:r>
    </w:p>
    <w:p w:rsidR="00B501B9" w:rsidRPr="00E93239" w:rsidRDefault="00B501B9" w:rsidP="00E751B2">
      <w:pPr>
        <w:shd w:val="clear" w:color="auto" w:fill="92CDDC"/>
        <w:spacing w:before="240" w:after="240" w:line="240" w:lineRule="auto"/>
        <w:outlineLvl w:val="0"/>
        <w:rPr>
          <w:b/>
        </w:rPr>
      </w:pPr>
      <w:r>
        <w:rPr>
          <w:b/>
        </w:rPr>
        <w:t>Chantiers interministériels</w:t>
      </w:r>
      <w:r w:rsidRPr="00E93239">
        <w:rPr>
          <w:b/>
        </w:rPr>
        <w:t> :</w:t>
      </w:r>
    </w:p>
    <w:p w:rsidR="00B501B9" w:rsidRPr="00D2159F" w:rsidRDefault="00B501B9" w:rsidP="004311A8">
      <w:pPr>
        <w:widowControl w:val="0"/>
        <w:spacing w:before="120" w:after="120" w:line="240" w:lineRule="auto"/>
      </w:pPr>
      <w:r>
        <w:rPr>
          <w:noProof/>
          <w:lang w:eastAsia="fr-FR"/>
        </w:rPr>
        <w:pict>
          <v:shape id="Rogner et arrondir un rectangle à un seul coin 45" o:spid="_x0000_s1072" style="position:absolute;left:0;text-align:left;margin-left:386.7pt;margin-top:-755.5pt;width:132.8pt;height:55.65pt;z-index:251657216;visibility:visible;v-text-anchor:middle" coordsize="1686560,7067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" adj="-11796480,,5400" path="m117795,l1568765,r117795,117795l1686560,706755,,706755,,117795c,52739,52739,,117795,xe" fillcolor="#93cddd" stroked="f" strokeweight="2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17795,0;1568765,0;1686560,117795;1686560,706755;0,706755;0,117795;117795,0" o:connectangles="0,0,0,0,0,0,0" textboxrect="0,0,1686560,706755"/>
            <v:handles>
              <v:h position="@3,#0" polar="10800,10800"/>
              <v:h position="#2,#1" polar="10800,10800" radiusrange="0,10800"/>
            </v:handles>
            <v:textbox>
              <w:txbxContent>
                <w:p w:rsidR="00B501B9" w:rsidRPr="00AA7A3B" w:rsidRDefault="00B501B9" w:rsidP="0053354D">
                  <w:pPr>
                    <w:spacing w:after="120" w:line="240" w:lineRule="auto"/>
                    <w:rPr>
                      <w:b/>
                      <w:color w:val="000000"/>
                      <w:sz w:val="20"/>
                      <w:szCs w:val="28"/>
                    </w:rPr>
                  </w:pPr>
                  <w:r w:rsidRPr="00AA7A3B">
                    <w:rPr>
                      <w:b/>
                      <w:color w:val="000000"/>
                      <w:sz w:val="20"/>
                      <w:szCs w:val="28"/>
                    </w:rPr>
                    <w:t>AXE II. LA TRANSFORMATION DE L’ACTION PUBLIQUE</w:t>
                  </w:r>
                </w:p>
                <w:p w:rsidR="00B501B9" w:rsidRPr="003F5E22" w:rsidRDefault="00B501B9" w:rsidP="0053354D">
                  <w:pPr>
                    <w:spacing w:after="120" w:line="240" w:lineRule="auto"/>
                    <w:jc w:val="center"/>
                    <w:rPr>
                      <w:sz w:val="20"/>
                    </w:rPr>
                  </w:pPr>
                </w:p>
              </w:txbxContent>
            </v:textbox>
          </v:shape>
        </w:pict>
      </w:r>
      <w:r>
        <w:rPr>
          <w:b/>
        </w:rPr>
        <w:t>1</w:t>
      </w:r>
      <w:r w:rsidRPr="00D2159F">
        <w:rPr>
          <w:b/>
        </w:rPr>
        <w:t xml:space="preserve">. </w:t>
      </w:r>
      <w:r>
        <w:rPr>
          <w:b/>
        </w:rPr>
        <w:t>C</w:t>
      </w:r>
      <w:r w:rsidRPr="00D2159F">
        <w:rPr>
          <w:b/>
        </w:rPr>
        <w:t>réation d’un</w:t>
      </w:r>
      <w:r>
        <w:rPr>
          <w:b/>
        </w:rPr>
        <w:t>e</w:t>
      </w:r>
      <w:r w:rsidRPr="00D2159F">
        <w:rPr>
          <w:b/>
        </w:rPr>
        <w:t xml:space="preserve"> « </w:t>
      </w:r>
      <w:r w:rsidRPr="004E0A93">
        <w:rPr>
          <w:b/>
        </w:rPr>
        <w:t>Université de la transformation publique</w:t>
      </w:r>
      <w:r w:rsidRPr="00D2159F">
        <w:rPr>
          <w:b/>
        </w:rPr>
        <w:t xml:space="preserve">  » </w:t>
      </w:r>
      <w:r w:rsidRPr="00D2159F">
        <w:t>dédié</w:t>
      </w:r>
      <w:r>
        <w:t>e</w:t>
      </w:r>
      <w:r w:rsidRPr="00D2159F">
        <w:t xml:space="preserve"> à </w:t>
      </w:r>
      <w:r>
        <w:t>l’accompagnement des projets de transformation</w:t>
      </w:r>
      <w:r w:rsidRPr="00D2159F">
        <w:t>.</w:t>
      </w:r>
    </w:p>
    <w:p w:rsidR="00B501B9" w:rsidRPr="00D2159F" w:rsidRDefault="00B501B9" w:rsidP="004311A8">
      <w:pPr>
        <w:pStyle w:val="ListParagraph"/>
        <w:spacing w:before="120" w:after="120" w:line="240" w:lineRule="auto"/>
        <w:ind w:left="0"/>
      </w:pPr>
      <w:r w:rsidRPr="00D2159F">
        <w:t>Ce</w:t>
      </w:r>
      <w:r>
        <w:t xml:space="preserve">tte </w:t>
      </w:r>
      <w:r w:rsidRPr="00361EFC">
        <w:rPr>
          <w:b/>
        </w:rPr>
        <w:t xml:space="preserve">« Université de la transformation publique » </w:t>
      </w:r>
      <w:r>
        <w:t xml:space="preserve">aurait pour objectif de </w:t>
      </w:r>
      <w:r w:rsidRPr="004E0A93">
        <w:t xml:space="preserve">mettre à </w:t>
      </w:r>
      <w:r>
        <w:t>d</w:t>
      </w:r>
      <w:r w:rsidRPr="004E0A93">
        <w:t>isposition</w:t>
      </w:r>
      <w:r>
        <w:t xml:space="preserve"> des managers et porteurs de projet, </w:t>
      </w:r>
      <w:r w:rsidRPr="004E0A93">
        <w:t>en lien avec leurs actions de transformation, un centre permettant à la fois de bénéficier</w:t>
      </w:r>
      <w:r>
        <w:t xml:space="preserve"> de </w:t>
      </w:r>
      <w:r w:rsidRPr="00D2159F">
        <w:t>:</w:t>
      </w:r>
      <w:r>
        <w:t xml:space="preserve"> </w:t>
      </w:r>
    </w:p>
    <w:p w:rsidR="00B501B9" w:rsidRDefault="00B501B9" w:rsidP="004311A8">
      <w:pPr>
        <w:pStyle w:val="ListParagraph"/>
        <w:widowControl w:val="0"/>
        <w:numPr>
          <w:ilvl w:val="0"/>
          <w:numId w:val="54"/>
        </w:numPr>
        <w:spacing w:before="120" w:after="120" w:line="240" w:lineRule="auto"/>
      </w:pPr>
      <w:r>
        <w:rPr>
          <w:noProof/>
          <w:lang w:eastAsia="fr-FR"/>
        </w:rPr>
        <w:pict>
          <v:shape id="Rogner et arrondir un rectangle à un seul coin 4" o:spid="_x0000_s1073" style="position:absolute;left:0;text-align:left;margin-left:340.4pt;margin-top:-713.6pt;width:132.8pt;height:55.65pt;z-index:251658240;visibility:visible;v-text-anchor:middle" coordsize="1686560,7067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" adj="-11796480,,5400" path="m117795,l1568765,r117795,117795l1686560,706755,,706755,,117795c,52739,52739,,117795,xe" fillcolor="#93cddd" stroked="f" strokeweight="2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17795,0;1568765,0;1686560,117795;1686560,706755;0,706755;0,117795;117795,0" o:connectangles="0,0,0,0,0,0,0" textboxrect="0,0,1686560,706755"/>
            <v:handles>
              <v:h position="@3,#0" polar="10800,10800"/>
              <v:h position="#2,#1" polar="10800,10800" radiusrange="0,10800"/>
            </v:handles>
            <v:textbox>
              <w:txbxContent>
                <w:p w:rsidR="00B501B9" w:rsidRPr="00AA7A3B" w:rsidRDefault="00B501B9" w:rsidP="0053354D">
                  <w:pPr>
                    <w:spacing w:after="120" w:line="240" w:lineRule="auto"/>
                    <w:rPr>
                      <w:b/>
                      <w:color w:val="000000"/>
                      <w:sz w:val="20"/>
                      <w:szCs w:val="28"/>
                    </w:rPr>
                  </w:pPr>
                  <w:r w:rsidRPr="00AA7A3B">
                    <w:rPr>
                      <w:b/>
                      <w:color w:val="000000"/>
                      <w:sz w:val="20"/>
                      <w:szCs w:val="28"/>
                    </w:rPr>
                    <w:t>AXE I. LA TRANSFORMATION DE L’ACTION PUBLIQUE</w:t>
                  </w:r>
                </w:p>
                <w:p w:rsidR="00B501B9" w:rsidRPr="003F5E22" w:rsidRDefault="00B501B9" w:rsidP="0053354D">
                  <w:pPr>
                    <w:spacing w:after="120" w:line="240" w:lineRule="auto"/>
                    <w:jc w:val="center"/>
                    <w:rPr>
                      <w:sz w:val="20"/>
                    </w:rPr>
                  </w:pPr>
                </w:p>
              </w:txbxContent>
            </v:textbox>
          </v:shape>
        </w:pict>
      </w:r>
      <w:r w:rsidRPr="004E0A93">
        <w:rPr>
          <w:b/>
        </w:rPr>
        <w:t>sources d’inspiration</w:t>
      </w:r>
      <w:r>
        <w:t xml:space="preserve"> : R&amp;D, </w:t>
      </w:r>
      <w:r w:rsidRPr="00FB21C3">
        <w:rPr>
          <w:i/>
        </w:rPr>
        <w:t>learning exp</w:t>
      </w:r>
      <w:r>
        <w:rPr>
          <w:i/>
        </w:rPr>
        <w:t>e</w:t>
      </w:r>
      <w:r w:rsidRPr="00FB21C3">
        <w:rPr>
          <w:i/>
        </w:rPr>
        <w:t>dition</w:t>
      </w:r>
      <w:r>
        <w:t>, partenariat avec des universités</w:t>
      </w:r>
    </w:p>
    <w:p w:rsidR="00B501B9" w:rsidRDefault="00B501B9" w:rsidP="004311A8">
      <w:pPr>
        <w:pStyle w:val="ListParagraph"/>
        <w:widowControl w:val="0"/>
        <w:spacing w:before="120" w:after="120" w:line="240" w:lineRule="auto"/>
      </w:pPr>
    </w:p>
    <w:p w:rsidR="00B501B9" w:rsidRDefault="00B501B9" w:rsidP="004311A8">
      <w:pPr>
        <w:pStyle w:val="ListParagraph"/>
        <w:widowControl w:val="0"/>
        <w:numPr>
          <w:ilvl w:val="0"/>
          <w:numId w:val="54"/>
        </w:numPr>
        <w:spacing w:before="120" w:after="120" w:line="240" w:lineRule="auto"/>
      </w:pPr>
      <w:r w:rsidRPr="004E0A93">
        <w:rPr>
          <w:b/>
        </w:rPr>
        <w:t>un cadre d’expérimentation</w:t>
      </w:r>
      <w:r>
        <w:t> : Lab créatif (atelier d’idéation, expérimentation d’écosystèmes innovants) ; des Crash test (Flash 360°)</w:t>
      </w:r>
    </w:p>
    <w:p w:rsidR="00B501B9" w:rsidRDefault="00B501B9" w:rsidP="004311A8">
      <w:pPr>
        <w:pStyle w:val="ListParagraph"/>
        <w:widowControl w:val="0"/>
        <w:numPr>
          <w:ilvl w:val="0"/>
          <w:numId w:val="54"/>
        </w:numPr>
        <w:spacing w:before="120" w:after="120" w:line="240" w:lineRule="auto"/>
      </w:pPr>
      <w:r w:rsidRPr="004E0A93">
        <w:rPr>
          <w:b/>
        </w:rPr>
        <w:t xml:space="preserve">une offre de </w:t>
      </w:r>
      <w:r>
        <w:rPr>
          <w:b/>
        </w:rPr>
        <w:t xml:space="preserve">développement de </w:t>
      </w:r>
      <w:r w:rsidRPr="004E0A93">
        <w:rPr>
          <w:b/>
        </w:rPr>
        <w:t>compétences :</w:t>
      </w:r>
      <w:r>
        <w:t xml:space="preserve"> formations-actions ; co-développement ; coaching individuel et collectif.</w:t>
      </w:r>
    </w:p>
    <w:p w:rsidR="00B501B9" w:rsidRDefault="00B501B9" w:rsidP="004311A8">
      <w:pPr>
        <w:widowControl w:val="0"/>
        <w:spacing w:before="120" w:after="120" w:line="240" w:lineRule="auto"/>
      </w:pPr>
      <w:r>
        <w:t xml:space="preserve">La création de cette Université sera pilotée par la DITP. </w:t>
      </w:r>
    </w:p>
    <w:p w:rsidR="00B501B9" w:rsidRPr="00D2159F" w:rsidRDefault="00B501B9" w:rsidP="004311A8">
      <w:pPr>
        <w:widowControl w:val="0"/>
        <w:spacing w:before="120" w:after="120" w:line="240" w:lineRule="auto"/>
      </w:pPr>
      <w:r>
        <w:t>2</w:t>
      </w:r>
      <w:r w:rsidRPr="00D2159F">
        <w:t xml:space="preserve">. </w:t>
      </w:r>
      <w:r>
        <w:t>C</w:t>
      </w:r>
      <w:r w:rsidRPr="00D2159F">
        <w:t xml:space="preserve">onstitution d’une </w:t>
      </w:r>
      <w:r w:rsidRPr="00D2159F">
        <w:rPr>
          <w:b/>
        </w:rPr>
        <w:t>offre interministérielle</w:t>
      </w:r>
      <w:r>
        <w:rPr>
          <w:b/>
        </w:rPr>
        <w:t> :</w:t>
      </w:r>
      <w:r w:rsidRPr="00D2159F">
        <w:t xml:space="preserve"> </w:t>
      </w:r>
    </w:p>
    <w:p w:rsidR="00B501B9" w:rsidRDefault="00B501B9" w:rsidP="004311A8">
      <w:pPr>
        <w:pStyle w:val="ListParagraph"/>
        <w:widowControl w:val="0"/>
        <w:numPr>
          <w:ilvl w:val="0"/>
          <w:numId w:val="9"/>
        </w:numPr>
        <w:spacing w:before="120" w:after="120" w:line="240" w:lineRule="auto"/>
        <w:ind w:left="426"/>
      </w:pPr>
      <w:r w:rsidRPr="00D2159F">
        <w:t xml:space="preserve">Mise en place d’un </w:t>
      </w:r>
      <w:r w:rsidRPr="001E1FBB">
        <w:rPr>
          <w:b/>
        </w:rPr>
        <w:t>marché interministériel</w:t>
      </w:r>
      <w:r w:rsidRPr="00D2159F">
        <w:t xml:space="preserve"> offrant différents modes d’accompagnement aux acteurs de la transformation (pilotage des projets de transformation, innovation managériale, transformation numérique, coaching…) - travail engagé par la DITP ;</w:t>
      </w:r>
    </w:p>
    <w:p w:rsidR="00B501B9" w:rsidRPr="00D2159F" w:rsidRDefault="00B501B9" w:rsidP="004311A8">
      <w:pPr>
        <w:pStyle w:val="ListParagraph"/>
        <w:widowControl w:val="0"/>
        <w:numPr>
          <w:ilvl w:val="0"/>
          <w:numId w:val="9"/>
        </w:numPr>
        <w:spacing w:before="120" w:after="120" w:line="240" w:lineRule="auto"/>
        <w:ind w:left="426"/>
      </w:pPr>
      <w:r>
        <w:rPr>
          <w:noProof/>
          <w:lang w:eastAsia="fr-FR"/>
        </w:rPr>
        <w:pict>
          <v:shape id="Rogner et arrondir un rectangle à un seul coin 1" o:spid="_x0000_s1074" style="position:absolute;left:0;text-align:left;margin-left:366.05pt;margin-top:-721.25pt;width:132.8pt;height:55.65pt;z-index:251656192;visibility:visible;v-text-anchor:middle" coordsize="1686560,7067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" adj="-11796480,,5400" path="m117795,l1568765,r117795,117795l1686560,706755,,706755,,117795c,52739,52739,,117795,xe" fillcolor="#93cddd" stroked="f" strokeweight="2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17795,0;1568765,0;1686560,117795;1686560,706755;0,706755;0,117795;117795,0" o:connectangles="0,0,0,0,0,0,0" textboxrect="0,0,1686560,706755"/>
            <v:handles>
              <v:h position="@3,#0" polar="10800,10800"/>
              <v:h position="#2,#1" polar="10800,10800" radiusrange="0,10800"/>
            </v:handles>
            <v:textbox>
              <w:txbxContent>
                <w:p w:rsidR="00B501B9" w:rsidRPr="00AA7A3B" w:rsidRDefault="00B501B9" w:rsidP="0053354D">
                  <w:pPr>
                    <w:spacing w:after="120" w:line="240" w:lineRule="auto"/>
                    <w:rPr>
                      <w:b/>
                      <w:color w:val="000000"/>
                      <w:sz w:val="20"/>
                      <w:szCs w:val="28"/>
                    </w:rPr>
                  </w:pPr>
                  <w:r w:rsidRPr="00AA7A3B">
                    <w:rPr>
                      <w:b/>
                      <w:color w:val="000000"/>
                      <w:sz w:val="20"/>
                      <w:szCs w:val="28"/>
                    </w:rPr>
                    <w:t>AXE I. LA TRANSFORMATION DE L’ACTION PUBLIQUE</w:t>
                  </w:r>
                </w:p>
                <w:p w:rsidR="00B501B9" w:rsidRPr="003F5E22" w:rsidRDefault="00B501B9" w:rsidP="0053354D">
                  <w:pPr>
                    <w:spacing w:after="120" w:line="240" w:lineRule="auto"/>
                    <w:jc w:val="center"/>
                    <w:rPr>
                      <w:sz w:val="20"/>
                    </w:rPr>
                  </w:pPr>
                </w:p>
              </w:txbxContent>
            </v:textbox>
          </v:shape>
        </w:pict>
      </w:r>
      <w:r w:rsidRPr="001E1FBB">
        <w:rPr>
          <w:b/>
        </w:rPr>
        <w:t xml:space="preserve">Développement de modules de formation dédiés à la transformation </w:t>
      </w:r>
      <w:r>
        <w:rPr>
          <w:b/>
        </w:rPr>
        <w:t>et</w:t>
      </w:r>
      <w:r w:rsidRPr="001E1FBB">
        <w:rPr>
          <w:b/>
        </w:rPr>
        <w:t xml:space="preserve"> à l’évaluation de l’action publique</w:t>
      </w:r>
      <w:r w:rsidRPr="00D2159F">
        <w:t xml:space="preserve"> (exemple : partenariat avec l’Université en vue de déployer une formation pluridisciplinaire consacrée à l’évaluation de l’action publique sur l’ensemble du territoire).</w:t>
      </w:r>
      <w:r w:rsidRPr="00D2159F">
        <w:rPr>
          <w:noProof/>
          <w:lang w:eastAsia="fr-FR"/>
        </w:rPr>
        <w:t xml:space="preserve"> </w:t>
      </w:r>
    </w:p>
    <w:p w:rsidR="00B501B9" w:rsidRPr="00D2159F" w:rsidRDefault="00B501B9" w:rsidP="004311A8">
      <w:pPr>
        <w:spacing w:before="120" w:after="120" w:line="240" w:lineRule="auto"/>
      </w:pPr>
      <w:r>
        <w:t>Cette offre de formation sera</w:t>
      </w:r>
      <w:r w:rsidRPr="00D2159F">
        <w:t xml:space="preserve"> piloté</w:t>
      </w:r>
      <w:r>
        <w:t>e</w:t>
      </w:r>
      <w:r w:rsidRPr="00D2159F">
        <w:t xml:space="preserve"> conjointement par la DITP</w:t>
      </w:r>
      <w:r>
        <w:t xml:space="preserve"> et la DGAFP</w:t>
      </w:r>
      <w:r w:rsidRPr="00D2159F">
        <w:t>.</w:t>
      </w:r>
    </w:p>
    <w:p w:rsidR="00B501B9" w:rsidRDefault="00B501B9" w:rsidP="0053354D">
      <w:pPr>
        <w:spacing w:before="120" w:after="120" w:line="240" w:lineRule="auto"/>
        <w:rPr>
          <w:sz w:val="20"/>
        </w:rPr>
      </w:pPr>
    </w:p>
    <w:p w:rsidR="00B501B9" w:rsidRPr="00E93239" w:rsidRDefault="00B501B9" w:rsidP="00E751B2">
      <w:pPr>
        <w:shd w:val="clear" w:color="auto" w:fill="92CDDC"/>
        <w:outlineLvl w:val="0"/>
        <w:rPr>
          <w:b/>
        </w:rPr>
      </w:pPr>
      <w:r w:rsidRPr="00E93239">
        <w:rPr>
          <w:b/>
        </w:rPr>
        <w:t xml:space="preserve">Calendrier prévisionnel : </w:t>
      </w:r>
    </w:p>
    <w:p w:rsidR="00B501B9" w:rsidRPr="001E1FBB" w:rsidRDefault="00B501B9" w:rsidP="00D648E2">
      <w:pPr>
        <w:pStyle w:val="ListParagraph"/>
        <w:widowControl w:val="0"/>
        <w:numPr>
          <w:ilvl w:val="0"/>
          <w:numId w:val="10"/>
        </w:numPr>
        <w:spacing w:before="120" w:after="120" w:line="240" w:lineRule="auto"/>
        <w:ind w:left="426"/>
      </w:pPr>
      <w:r w:rsidRPr="00D2159F">
        <w:rPr>
          <w:b/>
        </w:rPr>
        <w:t>1</w:t>
      </w:r>
      <w:r w:rsidRPr="00D2159F">
        <w:rPr>
          <w:b/>
          <w:vertAlign w:val="superscript"/>
        </w:rPr>
        <w:t>er</w:t>
      </w:r>
      <w:r w:rsidRPr="00D2159F">
        <w:rPr>
          <w:b/>
        </w:rPr>
        <w:t xml:space="preserve"> semestre 2018</w:t>
      </w:r>
      <w:r w:rsidRPr="00D2159F">
        <w:t xml:space="preserve"> : </w:t>
      </w:r>
      <w:r>
        <w:t>Élaboration</w:t>
      </w:r>
      <w:r w:rsidRPr="00D2159F">
        <w:t xml:space="preserve"> du cadre (acteurs, champs d’intervention, modalités de mise en œuvre des actions, etc.) </w:t>
      </w:r>
      <w:r>
        <w:t>de l’Université de la transformation publique</w:t>
      </w:r>
    </w:p>
    <w:p w:rsidR="00B501B9" w:rsidRPr="00D2159F" w:rsidRDefault="00B501B9" w:rsidP="00D648E2">
      <w:pPr>
        <w:pStyle w:val="ListParagraph"/>
        <w:widowControl w:val="0"/>
        <w:numPr>
          <w:ilvl w:val="0"/>
          <w:numId w:val="10"/>
        </w:numPr>
        <w:spacing w:before="120" w:after="120" w:line="240" w:lineRule="auto"/>
        <w:ind w:left="426"/>
      </w:pPr>
      <w:r w:rsidRPr="00D2159F">
        <w:rPr>
          <w:b/>
        </w:rPr>
        <w:t>Septembre 2018</w:t>
      </w:r>
      <w:r w:rsidRPr="00D2159F">
        <w:t> : mise en œuvre d’une offre interministérielle pour accompagner la transformation et d’une offre de formation dédiée à la relation à l’usager</w:t>
      </w:r>
    </w:p>
    <w:p w:rsidR="00B501B9" w:rsidRPr="00361EFC" w:rsidRDefault="00B501B9" w:rsidP="00D648E2">
      <w:pPr>
        <w:pStyle w:val="ListParagraph"/>
        <w:numPr>
          <w:ilvl w:val="0"/>
          <w:numId w:val="10"/>
        </w:numPr>
        <w:spacing w:before="120" w:after="120" w:line="240" w:lineRule="auto"/>
        <w:ind w:left="426"/>
        <w:rPr>
          <w:rFonts w:ascii="Carlito" w:hAnsi="Carlito" w:cs="Carlito"/>
          <w:b/>
          <w:bCs/>
          <w:color w:val="000000"/>
          <w:lang w:eastAsia="fr-FR"/>
        </w:rPr>
        <w:sectPr w:rsidR="00B501B9" w:rsidRPr="00361EFC" w:rsidSect="0063689D">
          <w:pgSz w:w="11906" w:h="16838"/>
          <w:pgMar w:top="1016" w:right="1417" w:bottom="851" w:left="993" w:header="426" w:footer="708" w:gutter="0"/>
          <w:cols w:num="2" w:space="708"/>
          <w:docGrid w:linePitch="360"/>
        </w:sectPr>
      </w:pPr>
      <w:r>
        <w:rPr>
          <w:b/>
        </w:rPr>
        <w:t>Début 2019</w:t>
      </w:r>
      <w:r w:rsidRPr="00D2159F">
        <w:t xml:space="preserve"> : </w:t>
      </w:r>
      <w:r>
        <w:t>O</w:t>
      </w:r>
      <w:r w:rsidRPr="00D2159F">
        <w:t xml:space="preserve">uverture </w:t>
      </w:r>
      <w:r>
        <w:t>de l’université</w:t>
      </w:r>
    </w:p>
    <w:p w:rsidR="00B501B9" w:rsidRPr="00D90F11" w:rsidRDefault="00B501B9" w:rsidP="00E93239">
      <w:pPr>
        <w:pStyle w:val="TitreSD-4"/>
      </w:pPr>
      <w:bookmarkStart w:id="49" w:name="_Toc507515745"/>
      <w:r>
        <w:t>❸</w:t>
      </w:r>
      <w:r w:rsidRPr="00D90F11">
        <w:t xml:space="preserve">Structurer des parcours de formation au sein des filières professionnelles en mettant en place un </w:t>
      </w:r>
      <w:r>
        <w:t>dispositif interministériel</w:t>
      </w:r>
      <w:r w:rsidRPr="00D90F11">
        <w:t xml:space="preserve"> de labellisation</w:t>
      </w:r>
      <w:bookmarkEnd w:id="49"/>
    </w:p>
    <w:p w:rsidR="00B501B9" w:rsidRPr="00E93239" w:rsidRDefault="00B501B9" w:rsidP="00E751B2">
      <w:pPr>
        <w:outlineLvl w:val="0"/>
        <w:rPr>
          <w:b/>
        </w:rPr>
      </w:pPr>
      <w:r w:rsidRPr="00B31E21">
        <w:rPr>
          <w:b/>
        </w:rPr>
        <w:t>Chef de file(s)</w:t>
      </w:r>
      <w:r>
        <w:rPr>
          <w:b/>
        </w:rPr>
        <w:t xml:space="preserve"> interministériel(s)</w:t>
      </w:r>
      <w:r w:rsidRPr="00CB720F">
        <w:rPr>
          <w:b/>
        </w:rPr>
        <w:t> :</w:t>
      </w:r>
      <w:r w:rsidRPr="00E93239">
        <w:rPr>
          <w:b/>
        </w:rPr>
        <w:t xml:space="preserve"> </w:t>
      </w:r>
      <w:r w:rsidRPr="00E93239">
        <w:t>DGAFP</w:t>
      </w:r>
    </w:p>
    <w:p w:rsidR="00B501B9" w:rsidRDefault="00B501B9" w:rsidP="0063689D">
      <w:pPr>
        <w:spacing w:before="120" w:after="120" w:line="240" w:lineRule="auto"/>
      </w:pPr>
    </w:p>
    <w:p w:rsidR="00B501B9" w:rsidRDefault="00B501B9" w:rsidP="0063689D">
      <w:pPr>
        <w:spacing w:before="120" w:after="120" w:line="240" w:lineRule="auto"/>
      </w:pPr>
      <w:r>
        <w:t xml:space="preserve">Cette action consiste à </w:t>
      </w:r>
      <w:r w:rsidRPr="00A72CE3">
        <w:rPr>
          <w:b/>
        </w:rPr>
        <w:t xml:space="preserve">structurer </w:t>
      </w:r>
      <w:r>
        <w:rPr>
          <w:b/>
        </w:rPr>
        <w:t xml:space="preserve">une </w:t>
      </w:r>
      <w:r w:rsidRPr="00A72CE3">
        <w:rPr>
          <w:b/>
        </w:rPr>
        <w:t>offre de formation interministérielle</w:t>
      </w:r>
      <w:r>
        <w:t xml:space="preserve"> pour les filières professionnelles afin d’organiser les parcours de formation et de permettre leur identification par les services et par les agents. </w:t>
      </w:r>
    </w:p>
    <w:p w:rsidR="00B501B9" w:rsidRDefault="00B501B9" w:rsidP="0063689D">
      <w:pPr>
        <w:spacing w:before="120" w:after="120" w:line="240" w:lineRule="auto"/>
      </w:pPr>
    </w:p>
    <w:p w:rsidR="00B501B9" w:rsidRDefault="00B501B9" w:rsidP="0063689D">
      <w:pPr>
        <w:spacing w:before="120" w:after="120" w:line="240" w:lineRule="auto"/>
      </w:pPr>
      <w:r>
        <w:t xml:space="preserve">Pour ce faire, un </w:t>
      </w:r>
      <w:r w:rsidRPr="00A72CE3">
        <w:rPr>
          <w:b/>
        </w:rPr>
        <w:t>label interministériel</w:t>
      </w:r>
      <w:r>
        <w:t xml:space="preserve"> correspondant à un cadre commun en matière aussi bien d’ingénierie pédagogique de formation que de modalités d’organisation sera mis en place. Ce dispositif représentera un moyen d’information des agents et des administrations sur la qualité d’une formation et permettra de reconnaître, de valoriser et de promouvoir une offre de formation interministérielle.</w:t>
      </w:r>
    </w:p>
    <w:p w:rsidR="00B501B9" w:rsidRDefault="00B501B9" w:rsidP="0063689D">
      <w:pPr>
        <w:spacing w:before="120" w:after="120" w:line="240" w:lineRule="auto"/>
      </w:pPr>
    </w:p>
    <w:p w:rsidR="00B501B9" w:rsidRDefault="00B501B9" w:rsidP="0063689D">
      <w:pPr>
        <w:spacing w:before="120" w:after="120" w:line="240" w:lineRule="auto"/>
      </w:pPr>
      <w:r>
        <w:t>Ce dispositif de structuration de l’offre de formation interministérielle autour des filières professionnelles, des métiers et des compétences devra permettre de développer, pour certains parcours, des logiques de de certification.</w:t>
      </w:r>
    </w:p>
    <w:p w:rsidR="00B501B9" w:rsidRDefault="00B501B9" w:rsidP="0063689D">
      <w:pPr>
        <w:spacing w:before="120" w:after="120" w:line="240" w:lineRule="auto"/>
      </w:pPr>
    </w:p>
    <w:p w:rsidR="00B501B9" w:rsidRPr="00E2278C" w:rsidRDefault="00B501B9" w:rsidP="00E751B2">
      <w:pPr>
        <w:shd w:val="clear" w:color="auto" w:fill="92CDDC"/>
        <w:outlineLvl w:val="0"/>
        <w:rPr>
          <w:b/>
        </w:rPr>
      </w:pPr>
      <w:r>
        <w:rPr>
          <w:b/>
        </w:rPr>
        <w:t>Chantiers interministériels</w:t>
      </w:r>
      <w:r w:rsidRPr="00E2278C">
        <w:rPr>
          <w:b/>
        </w:rPr>
        <w:t> :</w:t>
      </w:r>
    </w:p>
    <w:p w:rsidR="00B501B9" w:rsidRDefault="00B501B9" w:rsidP="0063689D">
      <w:pPr>
        <w:pStyle w:val="ListParagraph"/>
        <w:widowControl w:val="0"/>
        <w:numPr>
          <w:ilvl w:val="0"/>
          <w:numId w:val="2"/>
        </w:numPr>
        <w:spacing w:before="120" w:after="120" w:line="240" w:lineRule="auto"/>
        <w:ind w:left="567"/>
      </w:pPr>
      <w:r>
        <w:t xml:space="preserve">Définir le cahier des charges du label et la procédure de labellisation : </w:t>
      </w:r>
    </w:p>
    <w:p w:rsidR="00B501B9" w:rsidRDefault="00B501B9" w:rsidP="0063689D">
      <w:pPr>
        <w:pStyle w:val="ListParagraph"/>
        <w:spacing w:before="120" w:after="120" w:line="240" w:lineRule="auto"/>
        <w:ind w:left="927"/>
      </w:pPr>
    </w:p>
    <w:p w:rsidR="00B501B9" w:rsidRDefault="00B501B9" w:rsidP="0063689D">
      <w:pPr>
        <w:pStyle w:val="ListParagraph"/>
        <w:widowControl w:val="0"/>
        <w:numPr>
          <w:ilvl w:val="0"/>
          <w:numId w:val="3"/>
        </w:numPr>
        <w:spacing w:before="120" w:after="120" w:line="240" w:lineRule="auto"/>
        <w:ind w:left="851"/>
      </w:pPr>
      <w:r w:rsidRPr="00776B90">
        <w:rPr>
          <w:u w:val="single"/>
        </w:rPr>
        <w:t>Le cahier des charges du label</w:t>
      </w:r>
      <w:r>
        <w:t> : mettre en place les critères du label :</w:t>
      </w:r>
    </w:p>
    <w:p w:rsidR="00B501B9" w:rsidRDefault="00B501B9" w:rsidP="004311A8">
      <w:pPr>
        <w:pStyle w:val="ListParagraph"/>
        <w:widowControl w:val="0"/>
        <w:spacing w:before="120" w:after="120" w:line="240" w:lineRule="auto"/>
        <w:ind w:left="851"/>
      </w:pPr>
    </w:p>
    <w:p w:rsidR="00B501B9" w:rsidRDefault="00B501B9" w:rsidP="0063689D">
      <w:pPr>
        <w:pStyle w:val="ListParagraph"/>
        <w:widowControl w:val="0"/>
        <w:numPr>
          <w:ilvl w:val="0"/>
          <w:numId w:val="4"/>
        </w:numPr>
        <w:spacing w:before="120" w:after="120" w:line="240" w:lineRule="auto"/>
      </w:pPr>
      <w:r>
        <w:t>ingénierie de formation ;</w:t>
      </w:r>
    </w:p>
    <w:p w:rsidR="00B501B9" w:rsidRDefault="00B501B9" w:rsidP="0063689D">
      <w:pPr>
        <w:pStyle w:val="ListParagraph"/>
        <w:widowControl w:val="0"/>
        <w:numPr>
          <w:ilvl w:val="0"/>
          <w:numId w:val="4"/>
        </w:numPr>
        <w:spacing w:before="120" w:after="120" w:line="240" w:lineRule="auto"/>
      </w:pPr>
      <w:r>
        <w:rPr>
          <w:noProof/>
          <w:lang w:eastAsia="fr-FR"/>
        </w:rPr>
        <w:pict>
          <v:shape id="Rogner et arrondir un rectangle à un seul coin 44" o:spid="_x0000_s1075" style="position:absolute;left:0;text-align:left;margin-left:76.8pt;margin-top:-76.8pt;width:132.8pt;height:55.65pt;z-index:251653120;visibility:visible;v-text-anchor:middle" coordsize="1686560,7067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" adj="-11796480,,5400" path="m117795,l1568765,r117795,117795l1686560,706755,,706755,,117795c,52739,52739,,117795,xe" fillcolor="#92cddc" stroked="f" strokeweight="2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17795,0;1568765,0;1686560,117795;1686560,706755;0,706755;0,117795;117795,0" o:connectangles="0,0,0,0,0,0,0" textboxrect="0,0,1686560,706755"/>
            <v:handles>
              <v:h position="@3,#0" polar="10800,10800"/>
              <v:h position="#2,#1" polar="10800,10800" radiusrange="0,10800"/>
            </v:handles>
            <v:textbox>
              <w:txbxContent>
                <w:p w:rsidR="00B501B9" w:rsidRPr="00AA7A3B" w:rsidRDefault="00B501B9" w:rsidP="009B74CB">
                  <w:pPr>
                    <w:spacing w:after="120" w:line="240" w:lineRule="auto"/>
                    <w:rPr>
                      <w:b/>
                      <w:color w:val="000000"/>
                      <w:sz w:val="20"/>
                      <w:szCs w:val="28"/>
                    </w:rPr>
                  </w:pPr>
                  <w:r w:rsidRPr="00AA7A3B">
                    <w:rPr>
                      <w:b/>
                      <w:color w:val="000000"/>
                      <w:sz w:val="20"/>
                      <w:szCs w:val="28"/>
                    </w:rPr>
                    <w:t>AXE I. LA TRANSFORMATION DE L’ACTION PUBLIQUE</w:t>
                  </w:r>
                </w:p>
                <w:p w:rsidR="00B501B9" w:rsidRPr="003F5E22" w:rsidRDefault="00B501B9" w:rsidP="009B74CB">
                  <w:pPr>
                    <w:spacing w:after="120" w:line="240" w:lineRule="auto"/>
                    <w:jc w:val="center"/>
                    <w:rPr>
                      <w:sz w:val="20"/>
                    </w:rPr>
                  </w:pPr>
                </w:p>
              </w:txbxContent>
            </v:textbox>
          </v:shape>
        </w:pict>
      </w:r>
      <w:r>
        <w:t>dimension interministérielle ;</w:t>
      </w:r>
    </w:p>
    <w:p w:rsidR="00B501B9" w:rsidRDefault="00B501B9" w:rsidP="0063689D">
      <w:pPr>
        <w:pStyle w:val="ListParagraph"/>
        <w:widowControl w:val="0"/>
        <w:numPr>
          <w:ilvl w:val="0"/>
          <w:numId w:val="4"/>
        </w:numPr>
        <w:spacing w:before="120" w:after="120" w:line="240" w:lineRule="auto"/>
      </w:pPr>
      <w:r>
        <w:t xml:space="preserve">articulation avec les orientations stratégiques nationales… ; </w:t>
      </w:r>
    </w:p>
    <w:p w:rsidR="00B501B9" w:rsidRDefault="00B501B9" w:rsidP="0063689D">
      <w:pPr>
        <w:pStyle w:val="ListParagraph"/>
        <w:widowControl w:val="0"/>
        <w:spacing w:before="120" w:after="120" w:line="240" w:lineRule="auto"/>
        <w:ind w:left="1287"/>
      </w:pPr>
    </w:p>
    <w:p w:rsidR="00B501B9" w:rsidRDefault="00B501B9" w:rsidP="0063689D">
      <w:pPr>
        <w:pStyle w:val="ListParagraph"/>
        <w:widowControl w:val="0"/>
        <w:numPr>
          <w:ilvl w:val="0"/>
          <w:numId w:val="3"/>
        </w:numPr>
        <w:spacing w:before="120" w:after="120" w:line="240" w:lineRule="auto"/>
      </w:pPr>
      <w:r w:rsidRPr="00DC4AE2">
        <w:rPr>
          <w:u w:val="single"/>
        </w:rPr>
        <w:t>La procédure de labellisation</w:t>
      </w:r>
      <w:r>
        <w:t> : mettre en place les modalités d’attribution du label, les instances (commission consultative interministérielle…) en charge de son attribution ; les moyens et les acteurs mobilisés ainsi que les modalités de son pilotage ;</w:t>
      </w:r>
    </w:p>
    <w:p w:rsidR="00B501B9" w:rsidRDefault="00B501B9" w:rsidP="0063689D">
      <w:pPr>
        <w:pStyle w:val="ListParagraph"/>
        <w:spacing w:before="120" w:after="120" w:line="240" w:lineRule="auto"/>
        <w:ind w:left="1647"/>
      </w:pPr>
    </w:p>
    <w:p w:rsidR="00B501B9" w:rsidRDefault="00B501B9" w:rsidP="00A72CE3">
      <w:pPr>
        <w:pStyle w:val="ListParagraph"/>
        <w:widowControl w:val="0"/>
        <w:numPr>
          <w:ilvl w:val="0"/>
          <w:numId w:val="2"/>
        </w:numPr>
        <w:spacing w:before="120" w:after="120" w:line="240" w:lineRule="auto"/>
        <w:ind w:left="426"/>
      </w:pPr>
      <w:r>
        <w:t>Procéder à l’identification, dans l’offre existante, des parcours de formation pouvant être labellisés et mener un travail d’articulation entre les parcours et les outils de structuration des filières professionnelles  (</w:t>
      </w:r>
      <w:r w:rsidRPr="00776B90">
        <w:t>Répertoire Interministériel des Métiers de l’État</w:t>
      </w:r>
      <w:r>
        <w:t>, Dictionnaire des compétences, etc.) ;</w:t>
      </w:r>
    </w:p>
    <w:p w:rsidR="00B501B9" w:rsidRDefault="00B501B9" w:rsidP="0063689D">
      <w:pPr>
        <w:pStyle w:val="ListParagraph"/>
        <w:spacing w:before="120" w:after="120" w:line="240" w:lineRule="auto"/>
        <w:ind w:left="927"/>
      </w:pPr>
    </w:p>
    <w:p w:rsidR="00B501B9" w:rsidRDefault="00B501B9" w:rsidP="0063689D">
      <w:pPr>
        <w:pStyle w:val="ListParagraph"/>
        <w:widowControl w:val="0"/>
        <w:numPr>
          <w:ilvl w:val="0"/>
          <w:numId w:val="2"/>
        </w:numPr>
        <w:spacing w:before="120" w:after="120" w:line="240" w:lineRule="auto"/>
        <w:ind w:left="426"/>
      </w:pPr>
      <w:r>
        <w:t>Examiner des parcours de formation dans la perspective de création de formations certifiantes pour certains métiers au sein des filières professionnelles concernées.</w:t>
      </w:r>
    </w:p>
    <w:p w:rsidR="00B501B9" w:rsidRDefault="00B501B9" w:rsidP="0063689D">
      <w:pPr>
        <w:pStyle w:val="ListParagraph"/>
        <w:spacing w:before="120" w:after="120" w:line="240" w:lineRule="auto"/>
        <w:ind w:left="927"/>
      </w:pPr>
    </w:p>
    <w:p w:rsidR="00B501B9" w:rsidRPr="00E2278C" w:rsidRDefault="00B501B9" w:rsidP="00E751B2">
      <w:pPr>
        <w:shd w:val="clear" w:color="auto" w:fill="92CDDC"/>
        <w:outlineLvl w:val="0"/>
        <w:rPr>
          <w:b/>
        </w:rPr>
      </w:pPr>
      <w:r w:rsidRPr="00E2278C">
        <w:rPr>
          <w:b/>
        </w:rPr>
        <w:t xml:space="preserve">Calendrier prévisionnel : </w:t>
      </w:r>
    </w:p>
    <w:p w:rsidR="00B501B9" w:rsidRDefault="00B501B9" w:rsidP="0063689D">
      <w:pPr>
        <w:pStyle w:val="ListParagraph"/>
        <w:widowControl w:val="0"/>
        <w:numPr>
          <w:ilvl w:val="0"/>
          <w:numId w:val="5"/>
        </w:numPr>
        <w:spacing w:before="120" w:after="120" w:line="240" w:lineRule="auto"/>
        <w:ind w:left="426"/>
      </w:pPr>
      <w:r w:rsidRPr="00DC4AE2">
        <w:rPr>
          <w:b/>
        </w:rPr>
        <w:t>2018</w:t>
      </w:r>
      <w:r>
        <w:t> : mise en place d’un groupe de travail réunissant ministères et directions interministérielles afin de définir le cahier des charges du label et la procédure de labellisation et d’identifier les parcours de formation existants ;</w:t>
      </w:r>
    </w:p>
    <w:p w:rsidR="00B501B9" w:rsidRDefault="00B501B9" w:rsidP="004311A8">
      <w:pPr>
        <w:pStyle w:val="ListParagraph"/>
        <w:widowControl w:val="0"/>
        <w:spacing w:before="120" w:after="120" w:line="240" w:lineRule="auto"/>
        <w:ind w:left="426"/>
      </w:pPr>
    </w:p>
    <w:p w:rsidR="00B501B9" w:rsidRDefault="00B501B9" w:rsidP="0063689D">
      <w:pPr>
        <w:pStyle w:val="ListParagraph"/>
        <w:numPr>
          <w:ilvl w:val="0"/>
          <w:numId w:val="5"/>
        </w:numPr>
        <w:spacing w:before="120" w:after="120" w:line="240" w:lineRule="auto"/>
        <w:ind w:left="426"/>
        <w:sectPr w:rsidR="00B501B9" w:rsidSect="0063689D">
          <w:pgSz w:w="11906" w:h="16838"/>
          <w:pgMar w:top="1016" w:right="1417" w:bottom="851" w:left="1417" w:header="426" w:footer="708" w:gutter="0"/>
          <w:cols w:num="2" w:space="708"/>
          <w:docGrid w:linePitch="360"/>
        </w:sectPr>
      </w:pPr>
      <w:r w:rsidRPr="00DC4AE2">
        <w:rPr>
          <w:b/>
        </w:rPr>
        <w:t xml:space="preserve">2019 : </w:t>
      </w:r>
      <w:r w:rsidRPr="00A6340C">
        <w:t xml:space="preserve">publication d’une circulaire </w:t>
      </w:r>
      <w:r>
        <w:t xml:space="preserve">relative à la mise en œuvre </w:t>
      </w:r>
      <w:r w:rsidRPr="00A6340C">
        <w:t xml:space="preserve">du </w:t>
      </w:r>
      <w:r>
        <w:t>label.</w:t>
      </w:r>
    </w:p>
    <w:p w:rsidR="00B501B9" w:rsidRDefault="00B501B9" w:rsidP="0063689D">
      <w:pPr>
        <w:sectPr w:rsidR="00B501B9" w:rsidSect="0041000C">
          <w:type w:val="continuous"/>
          <w:pgSz w:w="11906" w:h="16838"/>
          <w:pgMar w:top="1016" w:right="1417" w:bottom="851" w:left="1417" w:header="426" w:footer="708" w:gutter="0"/>
          <w:cols w:space="708"/>
          <w:docGrid w:linePitch="360"/>
        </w:sectPr>
      </w:pPr>
    </w:p>
    <w:p w:rsidR="00B501B9" w:rsidRPr="00C05BBB" w:rsidRDefault="00B501B9" w:rsidP="00C05BBB">
      <w:pPr>
        <w:pStyle w:val="TitreSD-3"/>
        <w:shd w:val="clear" w:color="auto" w:fill="D6E3BC"/>
        <w:jc w:val="center"/>
        <w:rPr>
          <w:i/>
        </w:rPr>
      </w:pPr>
      <w:r>
        <w:rPr>
          <w:noProof/>
          <w:lang w:eastAsia="fr-FR"/>
        </w:rPr>
        <w:pict>
          <v:shape id="Rogner et arrondir un rectangle à un seul coin 111" o:spid="_x0000_s1076" style="position:absolute;left:0;text-align:left;margin-left:623.85pt;margin-top:-56.35pt;width:126.35pt;height:42.55pt;z-index:251686912;visibility:visible;v-text-anchor:middle" coordsize="1604645,5403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" adj="-11796480,,5400" path="m90066,l1514579,r90066,90066l1604645,540385,,540385,,90066c,40324,40324,,90066,xe" fillcolor="#c2d69b" stroked="f" strokeweight="2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90066,0;1514579,0;1604645,90066;1604645,540385;0,540385;0,90066;90066,0" o:connectangles="0,0,0,0,0,0,0" textboxrect="0,0,1604645,540385"/>
            <v:handles>
              <v:h position="@3,#0" polar="10800,10800"/>
              <v:h position="#2,#1" polar="10800,10800" radiusrange="0,10800"/>
            </v:handles>
            <v:textbox>
              <w:txbxContent>
                <w:p w:rsidR="00B501B9" w:rsidRPr="00AA7A3B" w:rsidRDefault="00B501B9" w:rsidP="003B4873">
                  <w:pPr>
                    <w:spacing w:after="120" w:line="240" w:lineRule="auto"/>
                    <w:rPr>
                      <w:b/>
                      <w:color w:val="000000"/>
                      <w:sz w:val="20"/>
                      <w:szCs w:val="28"/>
                    </w:rPr>
                  </w:pPr>
                  <w:r w:rsidRPr="00AA7A3B">
                    <w:rPr>
                      <w:b/>
                      <w:sz w:val="20"/>
                      <w:szCs w:val="28"/>
                    </w:rPr>
                    <w:t>AXE II. LA TRANSITION NUMERIQUE</w:t>
                  </w:r>
                </w:p>
                <w:p w:rsidR="00B501B9" w:rsidRPr="003F5E22" w:rsidRDefault="00B501B9" w:rsidP="003B4873">
                  <w:pPr>
                    <w:spacing w:after="120" w:line="240" w:lineRule="auto"/>
                    <w:jc w:val="center"/>
                    <w:rPr>
                      <w:sz w:val="20"/>
                    </w:rPr>
                  </w:pPr>
                </w:p>
              </w:txbxContent>
            </v:textbox>
          </v:shape>
        </w:pict>
      </w:r>
      <w:r>
        <w:t xml:space="preserve">AXE </w:t>
      </w:r>
      <w:r w:rsidRPr="001B2711">
        <w:t>II. LA TRANSITION NUMERIQUE</w:t>
      </w:r>
      <w:bookmarkStart w:id="50" w:name="_Toc505275273"/>
      <w:r>
        <w:br/>
      </w:r>
      <w:r>
        <w:br/>
      </w:r>
      <w:r w:rsidRPr="00DB3440">
        <w:t>Utiliser le numérique comme levier de la transformation des administrations et de l’appareil de formation de l’État</w:t>
      </w:r>
      <w:bookmarkEnd w:id="3"/>
      <w:bookmarkEnd w:id="50"/>
    </w:p>
    <w:p w:rsidR="00B501B9" w:rsidRDefault="00B501B9" w:rsidP="008E148C">
      <w:pPr>
        <w:spacing w:after="0"/>
        <w:ind w:right="-338"/>
        <w:rPr>
          <w:rFonts w:ascii="Carlito" w:hAnsi="Carlito" w:cs="Carlito"/>
          <w:bCs/>
          <w:color w:val="000000"/>
          <w:sz w:val="18"/>
          <w:szCs w:val="18"/>
          <w:lang w:eastAsia="fr-FR"/>
        </w:rPr>
        <w:sectPr w:rsidR="00B501B9" w:rsidSect="00CB7689">
          <w:pgSz w:w="16838" w:h="11906" w:orient="landscape"/>
          <w:pgMar w:top="1134" w:right="1016" w:bottom="709" w:left="851" w:header="426" w:footer="708" w:gutter="0"/>
          <w:cols w:space="708"/>
          <w:docGrid w:linePitch="360"/>
        </w:sectPr>
      </w:pPr>
      <w:r w:rsidRPr="00AA7A3B">
        <w:rPr>
          <w:rFonts w:ascii="Carlito" w:hAnsi="Carlito" w:cs="Carlito"/>
          <w:noProof/>
          <w:color w:val="000000"/>
          <w:sz w:val="18"/>
          <w:szCs w:val="18"/>
          <w:lang w:eastAsia="fr-FR"/>
        </w:rPr>
        <w:pict>
          <v:shape id="Diagramme 39" o:spid="_x0000_i1038" type="#_x0000_t75" style="width:735pt;height:359.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">
            <v:imagedata r:id="rId16" o:title="" cropleft="-555f" cropright="-533f"/>
            <o:lock v:ext="edit" aspectratio="f"/>
          </v:shape>
        </w:pict>
      </w:r>
    </w:p>
    <w:p w:rsidR="00B501B9" w:rsidRPr="00E2278C" w:rsidRDefault="00B501B9" w:rsidP="00E2278C">
      <w:pPr>
        <w:pStyle w:val="TitreSD-4"/>
        <w:shd w:val="clear" w:color="auto" w:fill="D6E3BC"/>
      </w:pPr>
      <w:bookmarkStart w:id="51" w:name="_Toc507515747"/>
      <w:r w:rsidRPr="00E2278C">
        <w:t>❹ Développer l'offre de formation à distance et la rendre accessible à tous les agents publics via une plateforme interministérielle dédiée</w:t>
      </w:r>
      <w:bookmarkEnd w:id="51"/>
    </w:p>
    <w:p w:rsidR="00B501B9" w:rsidRPr="00D337CD" w:rsidRDefault="00B501B9" w:rsidP="00E751B2">
      <w:pPr>
        <w:outlineLvl w:val="0"/>
      </w:pPr>
      <w:r w:rsidRPr="00B31E21">
        <w:rPr>
          <w:b/>
        </w:rPr>
        <w:t>Chef</w:t>
      </w:r>
      <w:r>
        <w:rPr>
          <w:b/>
        </w:rPr>
        <w:t>s</w:t>
      </w:r>
      <w:r w:rsidRPr="00B31E21">
        <w:rPr>
          <w:b/>
        </w:rPr>
        <w:t xml:space="preserve"> de file</w:t>
      </w:r>
      <w:r>
        <w:rPr>
          <w:b/>
        </w:rPr>
        <w:t xml:space="preserve"> interministériels</w:t>
      </w:r>
      <w:r w:rsidRPr="00CB720F">
        <w:rPr>
          <w:b/>
        </w:rPr>
        <w:t> :</w:t>
      </w:r>
      <w:r w:rsidRPr="00CB720F">
        <w:t xml:space="preserve"> </w:t>
      </w:r>
      <w:r w:rsidRPr="00D337CD">
        <w:t>DGAFP/</w:t>
      </w:r>
      <w:r>
        <w:t>DINSIC/DAE</w:t>
      </w:r>
    </w:p>
    <w:p w:rsidR="00B501B9" w:rsidRPr="00D337CD" w:rsidRDefault="00B501B9" w:rsidP="006A2E8F">
      <w:pPr>
        <w:spacing w:before="120" w:after="120" w:line="240" w:lineRule="auto"/>
        <w:ind w:right="282"/>
      </w:pPr>
      <w:r w:rsidRPr="00D337CD">
        <w:t xml:space="preserve">Le </w:t>
      </w:r>
      <w:r w:rsidRPr="00D337CD">
        <w:rPr>
          <w:b/>
        </w:rPr>
        <w:t>développement de la formation à distance</w:t>
      </w:r>
      <w:r w:rsidRPr="00D337CD">
        <w:t xml:space="preserve"> est un enjeu majeur de la modernisation de l’appareil de formation de l’État. Il répond en effet à un besoin des agents comme des services de pouvoir disposer d’une offre de formation immédiatement disponible, dès l’identification d’un besoin en formation et quel que soit son lieu de travail. La formation à distance apparaît également comme un </w:t>
      </w:r>
      <w:r w:rsidRPr="00D337CD">
        <w:rPr>
          <w:b/>
        </w:rPr>
        <w:t>complément efficace à la formation présentielle</w:t>
      </w:r>
      <w:r w:rsidRPr="00D337CD">
        <w:t xml:space="preserve">, que ce soit en formation initiale ou </w:t>
      </w:r>
      <w:r>
        <w:t xml:space="preserve">en formation </w:t>
      </w:r>
      <w:r w:rsidRPr="00D337CD">
        <w:t xml:space="preserve">continue. </w:t>
      </w:r>
    </w:p>
    <w:p w:rsidR="00B501B9" w:rsidRPr="00D337CD" w:rsidRDefault="00B501B9" w:rsidP="006A2E8F">
      <w:pPr>
        <w:spacing w:before="120" w:after="120" w:line="240" w:lineRule="auto"/>
        <w:ind w:right="282"/>
      </w:pPr>
      <w:r w:rsidRPr="00D337CD">
        <w:t>Or le développement de la formation à distance apparaît extrêmement hétérogène entre les administrations</w:t>
      </w:r>
      <w:r>
        <w:t xml:space="preserve">. En effet, </w:t>
      </w:r>
      <w:r w:rsidRPr="00D337CD">
        <w:t>certaines dispos</w:t>
      </w:r>
      <w:r>
        <w:t>e</w:t>
      </w:r>
      <w:r w:rsidRPr="00D337CD">
        <w:t xml:space="preserve">nt de dispositifs ambitieux mais coûteux, d’autres </w:t>
      </w:r>
      <w:r>
        <w:t>ne sont</w:t>
      </w:r>
      <w:r w:rsidRPr="00D337CD">
        <w:t xml:space="preserve"> pas en mesure de proposer ce service à leurs agents.</w:t>
      </w:r>
    </w:p>
    <w:p w:rsidR="00B501B9" w:rsidRPr="00D337CD" w:rsidRDefault="00B501B9" w:rsidP="006A2E8F">
      <w:pPr>
        <w:spacing w:before="120" w:after="120" w:line="240" w:lineRule="auto"/>
        <w:ind w:right="282"/>
        <w:rPr>
          <w:b/>
        </w:rPr>
      </w:pPr>
      <w:r>
        <w:t>Ainsi, l</w:t>
      </w:r>
      <w:r w:rsidRPr="00D337CD">
        <w:t xml:space="preserve">’objectif de cette action est </w:t>
      </w:r>
      <w:r w:rsidRPr="00D337CD">
        <w:rPr>
          <w:b/>
        </w:rPr>
        <w:t>de généraliser, pour tous les agents, l’accès à une offre de formation à distance en mutualisant les ressources existantes et en développant une stratégie visant à mettre en place, autour d’une plateforme interministérielle commune, un modèle de développement et de production des contenus à la fois collaboratif et pérenne.</w:t>
      </w:r>
    </w:p>
    <w:p w:rsidR="00B501B9" w:rsidRPr="00D337CD" w:rsidRDefault="00B501B9" w:rsidP="006A2E8F">
      <w:pPr>
        <w:spacing w:before="120" w:after="120" w:line="240" w:lineRule="auto"/>
        <w:ind w:right="282"/>
      </w:pPr>
      <w:r w:rsidRPr="00D337CD">
        <w:t xml:space="preserve">Pour son développement et sa maintenance, la plateforme </w:t>
      </w:r>
      <w:r>
        <w:t>pourrait être</w:t>
      </w:r>
      <w:r w:rsidRPr="00D337CD">
        <w:t xml:space="preserve"> </w:t>
      </w:r>
      <w:r w:rsidRPr="00D337CD">
        <w:rPr>
          <w:b/>
        </w:rPr>
        <w:t>rattachée à un ou plusieurs opérateurs de formation à vocation interministérielle</w:t>
      </w:r>
      <w:r w:rsidRPr="00D337CD">
        <w:t>.</w:t>
      </w:r>
    </w:p>
    <w:p w:rsidR="00B501B9" w:rsidRPr="000F2BF3" w:rsidRDefault="00B501B9" w:rsidP="00E751B2">
      <w:pPr>
        <w:outlineLvl w:val="0"/>
        <w:rPr>
          <w:b/>
        </w:rPr>
      </w:pPr>
      <w:r w:rsidRPr="000F2BF3">
        <w:rPr>
          <w:b/>
        </w:rPr>
        <w:t xml:space="preserve">Exemple : </w:t>
      </w:r>
    </w:p>
    <w:p w:rsidR="00B501B9" w:rsidRPr="00D337CD" w:rsidRDefault="00B501B9" w:rsidP="006A2E8F">
      <w:pPr>
        <w:spacing w:before="120" w:after="120" w:line="240" w:lineRule="auto"/>
        <w:ind w:right="282"/>
      </w:pPr>
      <w:r w:rsidRPr="00D337CD">
        <w:t xml:space="preserve">Le dispositif M@gistère du </w:t>
      </w:r>
      <w:r>
        <w:t>M</w:t>
      </w:r>
      <w:r w:rsidRPr="00D337CD">
        <w:t>inistère de l’</w:t>
      </w:r>
      <w:r>
        <w:t>É</w:t>
      </w:r>
      <w:r w:rsidRPr="00D337CD">
        <w:t xml:space="preserve">ducation nationale propose une plateforme nationale articulée avec des plateformes propres à chaque académie. Elle s’appuie sur un réseau d’administrateurs et de contributeurs qui peuvent produire leurs propres contenus, les proposer à la communauté et </w:t>
      </w:r>
      <w:r>
        <w:t>utiliser</w:t>
      </w:r>
      <w:r w:rsidRPr="00D337CD">
        <w:t xml:space="preserve"> ceux produits par d’autres. </w:t>
      </w:r>
    </w:p>
    <w:p w:rsidR="00B501B9" w:rsidRDefault="00B501B9" w:rsidP="00E2278C">
      <w:pPr>
        <w:rPr>
          <w:b/>
          <w:shd w:val="clear" w:color="auto" w:fill="D6E3BC"/>
        </w:rPr>
      </w:pPr>
    </w:p>
    <w:p w:rsidR="00B501B9" w:rsidRPr="00E2278C" w:rsidRDefault="00B501B9" w:rsidP="00E751B2">
      <w:pPr>
        <w:shd w:val="clear" w:color="auto" w:fill="D6E3BC"/>
        <w:outlineLvl w:val="0"/>
        <w:rPr>
          <w:b/>
        </w:rPr>
      </w:pPr>
      <w:r>
        <w:rPr>
          <w:noProof/>
          <w:lang w:eastAsia="fr-FR"/>
        </w:rPr>
        <w:pict>
          <v:shape id="Rogner et arrondir un rectangle à un seul coin 58" o:spid="_x0000_s1077" style="position:absolute;left:0;text-align:left;margin-left:87.45pt;margin-top:-62.95pt;width:126.35pt;height:42.55pt;z-index:251677696;visibility:visible;v-text-anchor:middle" coordsize="1604645,5403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" adj="-11796480,,5400" path="m90066,l1514579,r90066,90066l1604645,540385,,540385,,90066c,40324,40324,,90066,xe" fillcolor="#c2d69b" stroked="f" strokeweight="2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90066,0;1514579,0;1604645,90066;1604645,540385;0,540385;0,90066;90066,0" o:connectangles="0,0,0,0,0,0,0" textboxrect="0,0,1604645,540385"/>
            <v:handles>
              <v:h position="@3,#0" polar="10800,10800"/>
              <v:h position="#2,#1" polar="10800,10800" radiusrange="0,10800"/>
            </v:handles>
            <v:textbox>
              <w:txbxContent>
                <w:p w:rsidR="00B501B9" w:rsidRPr="00AA7A3B" w:rsidRDefault="00B501B9" w:rsidP="009B74CB">
                  <w:pPr>
                    <w:spacing w:after="120" w:line="240" w:lineRule="auto"/>
                    <w:rPr>
                      <w:b/>
                      <w:color w:val="000000"/>
                      <w:sz w:val="20"/>
                      <w:szCs w:val="28"/>
                    </w:rPr>
                  </w:pPr>
                  <w:r w:rsidRPr="00AA7A3B">
                    <w:rPr>
                      <w:b/>
                      <w:color w:val="000000"/>
                      <w:sz w:val="20"/>
                      <w:szCs w:val="28"/>
                    </w:rPr>
                    <w:t>AXE II. LA TRANSITION NUMERIQUE</w:t>
                  </w:r>
                </w:p>
                <w:p w:rsidR="00B501B9" w:rsidRPr="003F5E22" w:rsidRDefault="00B501B9" w:rsidP="009B74CB">
                  <w:pPr>
                    <w:spacing w:after="120" w:line="240" w:lineRule="auto"/>
                    <w:jc w:val="center"/>
                    <w:rPr>
                      <w:sz w:val="20"/>
                    </w:rPr>
                  </w:pPr>
                </w:p>
              </w:txbxContent>
            </v:textbox>
          </v:shape>
        </w:pict>
      </w:r>
      <w:r>
        <w:rPr>
          <w:b/>
        </w:rPr>
        <w:t>Chantiers interministériels</w:t>
      </w:r>
      <w:r w:rsidRPr="00E2278C">
        <w:rPr>
          <w:b/>
          <w:shd w:val="clear" w:color="auto" w:fill="D6E3BC"/>
        </w:rPr>
        <w:t>:</w:t>
      </w:r>
      <w:r w:rsidRPr="003B4873">
        <w:rPr>
          <w:b/>
          <w:noProof/>
          <w:shd w:val="clear" w:color="auto" w:fill="D6E3BC"/>
          <w:lang w:eastAsia="fr-FR"/>
        </w:rPr>
        <w:t xml:space="preserve"> </w:t>
      </w:r>
    </w:p>
    <w:p w:rsidR="00B501B9" w:rsidRPr="00D337CD" w:rsidRDefault="00B501B9" w:rsidP="00D648E2">
      <w:pPr>
        <w:pStyle w:val="ListParagraph"/>
        <w:widowControl w:val="0"/>
        <w:numPr>
          <w:ilvl w:val="0"/>
          <w:numId w:val="11"/>
        </w:numPr>
        <w:spacing w:before="120" w:after="120" w:line="240" w:lineRule="auto"/>
        <w:ind w:left="426" w:right="707"/>
      </w:pPr>
      <w:r>
        <w:t>Organiser un</w:t>
      </w:r>
      <w:r w:rsidRPr="00D337CD">
        <w:t xml:space="preserve"> </w:t>
      </w:r>
      <w:r w:rsidRPr="00D337CD">
        <w:rPr>
          <w:b/>
        </w:rPr>
        <w:t>groupe de travail interministériel</w:t>
      </w:r>
      <w:r w:rsidRPr="00D337CD">
        <w:t xml:space="preserve"> dédié associant ministères et opérateurs</w:t>
      </w:r>
      <w:r>
        <w:t xml:space="preserve"> </w:t>
      </w:r>
      <w:r w:rsidRPr="00D337CD">
        <w:t>;</w:t>
      </w:r>
      <w:r w:rsidRPr="009B74CB">
        <w:rPr>
          <w:noProof/>
          <w:lang w:eastAsia="fr-FR"/>
        </w:rPr>
        <w:t xml:space="preserve"> </w:t>
      </w:r>
    </w:p>
    <w:p w:rsidR="00B501B9" w:rsidRPr="00D337CD" w:rsidRDefault="00B501B9" w:rsidP="00D648E2">
      <w:pPr>
        <w:pStyle w:val="ListParagraph"/>
        <w:widowControl w:val="0"/>
        <w:numPr>
          <w:ilvl w:val="0"/>
          <w:numId w:val="11"/>
        </w:numPr>
        <w:spacing w:before="120" w:after="120" w:line="240" w:lineRule="auto"/>
        <w:ind w:left="426" w:right="707"/>
      </w:pPr>
      <w:r w:rsidRPr="00D337CD">
        <w:t xml:space="preserve">Mener une </w:t>
      </w:r>
      <w:r w:rsidRPr="00813E0E">
        <w:t>enquête interministérielle</w:t>
      </w:r>
      <w:r w:rsidRPr="00D337CD">
        <w:t xml:space="preserve"> pour recenser les ressources existantes et les besoins à court/moyen termes ;</w:t>
      </w:r>
    </w:p>
    <w:p w:rsidR="00B501B9" w:rsidRPr="00D337CD" w:rsidRDefault="00B501B9" w:rsidP="00D648E2">
      <w:pPr>
        <w:pStyle w:val="ListParagraph"/>
        <w:widowControl w:val="0"/>
        <w:numPr>
          <w:ilvl w:val="0"/>
          <w:numId w:val="11"/>
        </w:numPr>
        <w:spacing w:before="120" w:after="120" w:line="240" w:lineRule="auto"/>
        <w:ind w:left="426" w:right="707"/>
      </w:pPr>
      <w:r w:rsidRPr="00D337CD">
        <w:t>Définir une stratégie de convergence et de mutualisation des moyens techniques et des ressources existants en vue de créer un écosystème autour d’une plateforme interministérielle ;</w:t>
      </w:r>
    </w:p>
    <w:p w:rsidR="00B501B9" w:rsidRPr="00D337CD" w:rsidRDefault="00B501B9" w:rsidP="00D648E2">
      <w:pPr>
        <w:pStyle w:val="ListParagraph"/>
        <w:widowControl w:val="0"/>
        <w:numPr>
          <w:ilvl w:val="0"/>
          <w:numId w:val="11"/>
        </w:numPr>
        <w:spacing w:before="120" w:after="120" w:line="240" w:lineRule="auto"/>
        <w:ind w:left="426" w:right="707"/>
      </w:pPr>
      <w:r w:rsidRPr="00D337CD">
        <w:t xml:space="preserve">Développer un </w:t>
      </w:r>
      <w:r w:rsidRPr="00D337CD">
        <w:rPr>
          <w:b/>
        </w:rPr>
        <w:t>centre de ressource</w:t>
      </w:r>
      <w:r>
        <w:rPr>
          <w:b/>
        </w:rPr>
        <w:t>s</w:t>
      </w:r>
      <w:r w:rsidRPr="00D337CD">
        <w:rPr>
          <w:b/>
        </w:rPr>
        <w:t xml:space="preserve"> interministériel</w:t>
      </w:r>
      <w:r w:rsidRPr="00D337CD">
        <w:t xml:space="preserve"> organisé autour d’un réseau d’administrateurs et de contributeurs (ministères et opérateurs) produisant les contenus pour la communauté selon une chaîne de validation décentralisée et éditorialisée ;</w:t>
      </w:r>
    </w:p>
    <w:p w:rsidR="00B501B9" w:rsidRPr="00D337CD" w:rsidRDefault="00B501B9" w:rsidP="00D648E2">
      <w:pPr>
        <w:pStyle w:val="ListParagraph"/>
        <w:widowControl w:val="0"/>
        <w:numPr>
          <w:ilvl w:val="0"/>
          <w:numId w:val="11"/>
        </w:numPr>
        <w:spacing w:before="120" w:after="120" w:line="240" w:lineRule="auto"/>
        <w:ind w:left="426" w:right="707"/>
      </w:pPr>
      <w:r w:rsidRPr="00D337CD">
        <w:t xml:space="preserve">Mettre en place un </w:t>
      </w:r>
      <w:r w:rsidRPr="00D337CD">
        <w:rPr>
          <w:b/>
        </w:rPr>
        <w:t>marché interministériel de ressources techniques</w:t>
      </w:r>
      <w:r w:rsidRPr="00D337CD">
        <w:t xml:space="preserve"> permettant la production de tout ou partie des contenus conçus par les contributeurs (MOOC, Modules e-learning, tutoriels, outils d’auto-évaluation) ;</w:t>
      </w:r>
    </w:p>
    <w:p w:rsidR="00B501B9" w:rsidRPr="00D337CD" w:rsidRDefault="00B501B9" w:rsidP="00D648E2">
      <w:pPr>
        <w:pStyle w:val="ListParagraph"/>
        <w:widowControl w:val="0"/>
        <w:numPr>
          <w:ilvl w:val="0"/>
          <w:numId w:val="11"/>
        </w:numPr>
        <w:spacing w:before="120" w:after="120" w:line="240" w:lineRule="auto"/>
        <w:ind w:left="426" w:right="707"/>
      </w:pPr>
      <w:r w:rsidRPr="00D337CD">
        <w:t xml:space="preserve">Mettre en œuvre un </w:t>
      </w:r>
      <w:r w:rsidRPr="00D337CD">
        <w:rPr>
          <w:b/>
        </w:rPr>
        <w:t>marché interministériel d’acquisition de modules</w:t>
      </w:r>
      <w:r w:rsidRPr="00D337CD">
        <w:t xml:space="preserve"> pour les besoins non couverts.</w:t>
      </w:r>
    </w:p>
    <w:p w:rsidR="00B501B9" w:rsidRPr="00E2278C" w:rsidRDefault="00B501B9" w:rsidP="00E751B2">
      <w:pPr>
        <w:shd w:val="clear" w:color="auto" w:fill="C2D69B"/>
        <w:outlineLvl w:val="0"/>
        <w:rPr>
          <w:b/>
        </w:rPr>
      </w:pPr>
      <w:r w:rsidRPr="00E2278C">
        <w:rPr>
          <w:b/>
        </w:rPr>
        <w:t xml:space="preserve">Calendrier prévisionnel : </w:t>
      </w:r>
    </w:p>
    <w:p w:rsidR="00B501B9" w:rsidRPr="00D337CD" w:rsidRDefault="00B501B9" w:rsidP="00D648E2">
      <w:pPr>
        <w:pStyle w:val="ListParagraph"/>
        <w:keepNext/>
        <w:keepLines/>
        <w:numPr>
          <w:ilvl w:val="0"/>
          <w:numId w:val="12"/>
        </w:numPr>
        <w:spacing w:before="120" w:after="120" w:line="240" w:lineRule="auto"/>
        <w:ind w:left="426" w:right="424"/>
      </w:pPr>
      <w:r w:rsidRPr="00D337CD">
        <w:rPr>
          <w:b/>
        </w:rPr>
        <w:t>Septembre 2017</w:t>
      </w:r>
      <w:r w:rsidRPr="00D337CD">
        <w:t xml:space="preserve"> : Mise </w:t>
      </w:r>
      <w:r>
        <w:t>en place d’un groupe de travail ;</w:t>
      </w:r>
    </w:p>
    <w:p w:rsidR="00B501B9" w:rsidRPr="00D337CD" w:rsidRDefault="00B501B9" w:rsidP="00D648E2">
      <w:pPr>
        <w:pStyle w:val="ListParagraph"/>
        <w:keepNext/>
        <w:keepLines/>
        <w:numPr>
          <w:ilvl w:val="0"/>
          <w:numId w:val="12"/>
        </w:numPr>
        <w:spacing w:before="120" w:after="120" w:line="240" w:lineRule="auto"/>
        <w:ind w:left="426" w:right="424"/>
      </w:pPr>
      <w:r w:rsidRPr="00D337CD">
        <w:rPr>
          <w:b/>
        </w:rPr>
        <w:t>Février 2018</w:t>
      </w:r>
      <w:r w:rsidRPr="00D337CD">
        <w:t xml:space="preserve"> : Enquête interministérielle de cartographie des ressources existantes et d’évaluation des besoins</w:t>
      </w:r>
      <w:r>
        <w:t> ;</w:t>
      </w:r>
    </w:p>
    <w:p w:rsidR="00B501B9" w:rsidRPr="00D337CD" w:rsidRDefault="00B501B9" w:rsidP="00D648E2">
      <w:pPr>
        <w:pStyle w:val="ListParagraph"/>
        <w:keepNext/>
        <w:keepLines/>
        <w:numPr>
          <w:ilvl w:val="0"/>
          <w:numId w:val="12"/>
        </w:numPr>
        <w:spacing w:before="120" w:after="120" w:line="240" w:lineRule="auto"/>
        <w:ind w:left="426" w:right="424"/>
      </w:pPr>
      <w:r w:rsidRPr="00D337CD">
        <w:rPr>
          <w:b/>
        </w:rPr>
        <w:t>Premier semestre 2018</w:t>
      </w:r>
      <w:r w:rsidRPr="00D337CD">
        <w:t> : Établissement d’un schéma directeur pour le développement de la formation à distance et rédaction d’un cahier des charges pour la création d’une plate-forme interministérielle</w:t>
      </w:r>
      <w:r>
        <w:t> ;</w:t>
      </w:r>
    </w:p>
    <w:p w:rsidR="00B501B9" w:rsidRDefault="00B501B9" w:rsidP="00D648E2">
      <w:pPr>
        <w:pStyle w:val="ListParagraph"/>
        <w:keepNext/>
        <w:keepLines/>
        <w:numPr>
          <w:ilvl w:val="0"/>
          <w:numId w:val="12"/>
        </w:numPr>
        <w:spacing w:before="120" w:after="120" w:line="240" w:lineRule="auto"/>
        <w:ind w:left="426" w:right="424"/>
      </w:pPr>
      <w:r w:rsidRPr="00D337CD">
        <w:rPr>
          <w:b/>
        </w:rPr>
        <w:t>Octobre 2018</w:t>
      </w:r>
      <w:r w:rsidRPr="00D337CD">
        <w:t> : Publication d’un guide sur la formation à distance</w:t>
      </w:r>
      <w:r>
        <w:t> ;</w:t>
      </w:r>
    </w:p>
    <w:p w:rsidR="00B501B9" w:rsidRPr="00D337CD" w:rsidRDefault="00B501B9" w:rsidP="00D648E2">
      <w:pPr>
        <w:pStyle w:val="ListParagraph"/>
        <w:keepNext/>
        <w:keepLines/>
        <w:numPr>
          <w:ilvl w:val="0"/>
          <w:numId w:val="12"/>
        </w:numPr>
        <w:spacing w:before="120" w:after="120" w:line="240" w:lineRule="auto"/>
        <w:ind w:left="426" w:right="424"/>
      </w:pPr>
      <w:r>
        <w:rPr>
          <w:b/>
        </w:rPr>
        <w:t>Début 2019 </w:t>
      </w:r>
      <w:r w:rsidRPr="00A72CE3">
        <w:t>:</w:t>
      </w:r>
      <w:r>
        <w:t xml:space="preserve"> Mise en place des marchés interministériels ;</w:t>
      </w:r>
    </w:p>
    <w:p w:rsidR="00B501B9" w:rsidRPr="00D337CD" w:rsidRDefault="00B501B9" w:rsidP="00D648E2">
      <w:pPr>
        <w:pStyle w:val="ListParagraph"/>
        <w:numPr>
          <w:ilvl w:val="4"/>
          <w:numId w:val="12"/>
        </w:numPr>
        <w:spacing w:before="120" w:after="120" w:line="240" w:lineRule="auto"/>
        <w:ind w:left="426" w:right="424"/>
      </w:pPr>
      <w:r w:rsidRPr="00D337CD">
        <w:rPr>
          <w:b/>
        </w:rPr>
        <w:t>Début 2019</w:t>
      </w:r>
      <w:r w:rsidRPr="00D337CD">
        <w:t xml:space="preserve"> : </w:t>
      </w:r>
      <w:r>
        <w:t>O</w:t>
      </w:r>
      <w:r w:rsidRPr="00D337CD">
        <w:t>uverture de la plate-forme interministérielle de formation à distance</w:t>
      </w:r>
      <w:r>
        <w:t>.</w:t>
      </w:r>
    </w:p>
    <w:p w:rsidR="00B501B9" w:rsidRPr="00D337CD" w:rsidRDefault="00B501B9" w:rsidP="00DB220B">
      <w:pPr>
        <w:ind w:right="991"/>
        <w:sectPr w:rsidR="00B501B9" w:rsidRPr="00D337CD" w:rsidSect="00D337CD">
          <w:pgSz w:w="11906" w:h="16838"/>
          <w:pgMar w:top="1016" w:right="709" w:bottom="851" w:left="1134" w:header="426" w:footer="708" w:gutter="0"/>
          <w:cols w:num="2" w:space="143"/>
          <w:docGrid w:linePitch="360"/>
        </w:sectPr>
      </w:pPr>
    </w:p>
    <w:p w:rsidR="00B501B9" w:rsidRDefault="00B501B9">
      <w:pPr>
        <w:sectPr w:rsidR="00B501B9" w:rsidSect="00DB220B">
          <w:type w:val="continuous"/>
          <w:pgSz w:w="11906" w:h="16838"/>
          <w:pgMar w:top="1016" w:right="709" w:bottom="851" w:left="1134" w:header="426" w:footer="708" w:gutter="0"/>
          <w:cols w:num="2" w:space="708"/>
          <w:docGrid w:linePitch="360"/>
        </w:sectPr>
      </w:pPr>
    </w:p>
    <w:p w:rsidR="00B501B9" w:rsidRPr="0085794D" w:rsidRDefault="00B501B9" w:rsidP="00E2278C">
      <w:pPr>
        <w:pStyle w:val="TitreSD-4"/>
        <w:shd w:val="clear" w:color="auto" w:fill="D6E3BC"/>
      </w:pPr>
      <w:bookmarkStart w:id="52" w:name="_Toc507515748"/>
      <w:r w:rsidRPr="00E2278C">
        <w:t xml:space="preserve">❺ Développer les formations et </w:t>
      </w:r>
      <w:r>
        <w:t xml:space="preserve">la </w:t>
      </w:r>
      <w:r w:rsidRPr="00E2278C">
        <w:t>certification des compétences numériques pour tous les agents et pour les métiers numériques et SIC</w:t>
      </w:r>
      <w:bookmarkEnd w:id="52"/>
    </w:p>
    <w:p w:rsidR="00B501B9" w:rsidRPr="007D5E51" w:rsidRDefault="00B501B9" w:rsidP="00E751B2">
      <w:pPr>
        <w:spacing w:before="120" w:after="120" w:line="240" w:lineRule="auto"/>
        <w:outlineLvl w:val="0"/>
        <w:rPr>
          <w:bCs/>
          <w:sz w:val="20"/>
        </w:rPr>
      </w:pPr>
      <w:r w:rsidRPr="00B31E21">
        <w:rPr>
          <w:b/>
        </w:rPr>
        <w:t>Chef</w:t>
      </w:r>
      <w:r>
        <w:rPr>
          <w:b/>
        </w:rPr>
        <w:t>s</w:t>
      </w:r>
      <w:r w:rsidRPr="00B31E21">
        <w:rPr>
          <w:b/>
        </w:rPr>
        <w:t xml:space="preserve"> de file</w:t>
      </w:r>
      <w:r>
        <w:rPr>
          <w:b/>
        </w:rPr>
        <w:t xml:space="preserve"> interministériels</w:t>
      </w:r>
      <w:r w:rsidRPr="00CB720F">
        <w:rPr>
          <w:b/>
        </w:rPr>
        <w:t> :</w:t>
      </w:r>
      <w:r w:rsidRPr="00CB720F">
        <w:t xml:space="preserve"> </w:t>
      </w:r>
      <w:r w:rsidRPr="007D5E51">
        <w:rPr>
          <w:bCs/>
          <w:sz w:val="20"/>
        </w:rPr>
        <w:t>DINSIC/DGAFP</w:t>
      </w:r>
    </w:p>
    <w:p w:rsidR="00B501B9" w:rsidRPr="007D5E51" w:rsidRDefault="00B501B9" w:rsidP="004E2AEE">
      <w:pPr>
        <w:spacing w:after="0" w:line="240" w:lineRule="auto"/>
        <w:rPr>
          <w:bCs/>
          <w:sz w:val="20"/>
        </w:rPr>
      </w:pPr>
      <w:r w:rsidRPr="007D5E51">
        <w:rPr>
          <w:b/>
          <w:bCs/>
          <w:sz w:val="20"/>
        </w:rPr>
        <w:t>La transformation numérique représente un enjeu majeur pour l’État</w:t>
      </w:r>
      <w:r w:rsidRPr="007D5E51">
        <w:rPr>
          <w:bCs/>
          <w:sz w:val="20"/>
        </w:rPr>
        <w:t>, à la fois levier de modernisation des organisations et des modes de travail, mais également génératrice de nouveaux besoins et attentes des usagers vis-à-vis des services publics. Son objectif premier est de faire en sorte que les services numériques et la désintermédiation soient nativement intégrés dans la conception des politiques publiques et dans la façon de les opérer. Il s’agit également pour l’État d’assurer la réussite de l’ensemble des projets numériques qu’il entreprend.</w:t>
      </w:r>
    </w:p>
    <w:p w:rsidR="00B501B9" w:rsidRPr="007D5E51" w:rsidRDefault="00B501B9" w:rsidP="004E2AEE">
      <w:pPr>
        <w:spacing w:after="0" w:line="240" w:lineRule="auto"/>
        <w:rPr>
          <w:bCs/>
          <w:sz w:val="20"/>
        </w:rPr>
      </w:pPr>
      <w:r w:rsidRPr="007D5E51">
        <w:rPr>
          <w:bCs/>
          <w:sz w:val="20"/>
        </w:rPr>
        <w:t xml:space="preserve">Le premier objectif de cette action est </w:t>
      </w:r>
      <w:r w:rsidRPr="007D5E51">
        <w:rPr>
          <w:b/>
          <w:bCs/>
          <w:sz w:val="20"/>
        </w:rPr>
        <w:t>d’acculturer l’ensemble des agents au numérique</w:t>
      </w:r>
      <w:r w:rsidRPr="007D5E51">
        <w:rPr>
          <w:bCs/>
          <w:sz w:val="20"/>
        </w:rPr>
        <w:t xml:space="preserve"> en s’appuyant sur la plateforme PIX pour : </w:t>
      </w:r>
    </w:p>
    <w:p w:rsidR="00B501B9" w:rsidRPr="007D5E51" w:rsidRDefault="00B501B9" w:rsidP="00D648E2">
      <w:pPr>
        <w:pStyle w:val="ListParagraph"/>
        <w:numPr>
          <w:ilvl w:val="0"/>
          <w:numId w:val="13"/>
        </w:numPr>
        <w:spacing w:after="0" w:line="240" w:lineRule="auto"/>
        <w:ind w:left="426"/>
        <w:rPr>
          <w:bCs/>
          <w:sz w:val="20"/>
        </w:rPr>
      </w:pPr>
      <w:r w:rsidRPr="007D5E51">
        <w:rPr>
          <w:bCs/>
          <w:sz w:val="20"/>
        </w:rPr>
        <w:t xml:space="preserve">Réaliser une </w:t>
      </w:r>
      <w:r w:rsidRPr="007D5E51">
        <w:rPr>
          <w:b/>
          <w:bCs/>
          <w:sz w:val="20"/>
        </w:rPr>
        <w:t>évaluation initiale de leurs compétences</w:t>
      </w:r>
      <w:r w:rsidRPr="007D5E51">
        <w:rPr>
          <w:bCs/>
          <w:sz w:val="20"/>
        </w:rPr>
        <w:t xml:space="preserve">, puis un </w:t>
      </w:r>
      <w:r w:rsidRPr="007D5E51">
        <w:rPr>
          <w:b/>
          <w:bCs/>
          <w:sz w:val="20"/>
        </w:rPr>
        <w:t>calibrage des apprentissages</w:t>
      </w:r>
      <w:r w:rsidRPr="007D5E51">
        <w:rPr>
          <w:bCs/>
          <w:sz w:val="20"/>
        </w:rPr>
        <w:t xml:space="preserve"> nécessaires pour les amener à une meilleure compréhension des enjeux numériques au sein de l’État ;</w:t>
      </w:r>
    </w:p>
    <w:p w:rsidR="00B501B9" w:rsidRPr="007D5E51" w:rsidRDefault="00B501B9" w:rsidP="00D648E2">
      <w:pPr>
        <w:pStyle w:val="ListParagraph"/>
        <w:numPr>
          <w:ilvl w:val="0"/>
          <w:numId w:val="13"/>
        </w:numPr>
        <w:spacing w:after="0" w:line="240" w:lineRule="auto"/>
        <w:ind w:left="426"/>
        <w:rPr>
          <w:bCs/>
          <w:sz w:val="20"/>
        </w:rPr>
      </w:pPr>
      <w:r w:rsidRPr="007D5E51">
        <w:rPr>
          <w:b/>
          <w:bCs/>
          <w:sz w:val="20"/>
        </w:rPr>
        <w:t xml:space="preserve">Certifier </w:t>
      </w:r>
      <w:r w:rsidRPr="007D5E51">
        <w:rPr>
          <w:bCs/>
          <w:sz w:val="20"/>
        </w:rPr>
        <w:t>ensuite</w:t>
      </w:r>
      <w:r w:rsidRPr="007D5E51">
        <w:rPr>
          <w:b/>
          <w:bCs/>
          <w:sz w:val="20"/>
        </w:rPr>
        <w:t xml:space="preserve"> les compétences acquises</w:t>
      </w:r>
      <w:r w:rsidRPr="007D5E51">
        <w:rPr>
          <w:bCs/>
          <w:sz w:val="20"/>
        </w:rPr>
        <w:t xml:space="preserve"> par l’agent.</w:t>
      </w:r>
    </w:p>
    <w:p w:rsidR="00B501B9" w:rsidRPr="007D5E51" w:rsidRDefault="00B501B9" w:rsidP="004E2AEE">
      <w:pPr>
        <w:spacing w:after="0" w:line="240" w:lineRule="auto"/>
        <w:rPr>
          <w:bCs/>
          <w:sz w:val="20"/>
        </w:rPr>
      </w:pPr>
      <w:r w:rsidRPr="007D5E51">
        <w:rPr>
          <w:bCs/>
          <w:sz w:val="20"/>
        </w:rPr>
        <w:t xml:space="preserve">Le second objectif est de </w:t>
      </w:r>
      <w:r w:rsidRPr="007D5E51">
        <w:rPr>
          <w:b/>
          <w:bCs/>
          <w:sz w:val="20"/>
        </w:rPr>
        <w:t>sensibiliser et former les acteurs des politiques publiques aux enjeux du numérique</w:t>
      </w:r>
      <w:r w:rsidRPr="007D5E51">
        <w:rPr>
          <w:bCs/>
          <w:sz w:val="20"/>
        </w:rPr>
        <w:t xml:space="preserve"> pour assurer sa prise en compte dans la conception et le suivi de celles-ci en : </w:t>
      </w:r>
    </w:p>
    <w:p w:rsidR="00B501B9" w:rsidRPr="007D5E51" w:rsidRDefault="00B501B9" w:rsidP="00D648E2">
      <w:pPr>
        <w:pStyle w:val="ListParagraph"/>
        <w:numPr>
          <w:ilvl w:val="0"/>
          <w:numId w:val="14"/>
        </w:numPr>
        <w:spacing w:after="0" w:line="240" w:lineRule="auto"/>
        <w:ind w:left="426"/>
        <w:rPr>
          <w:bCs/>
          <w:sz w:val="20"/>
        </w:rPr>
      </w:pPr>
      <w:r w:rsidRPr="007D5E51">
        <w:rPr>
          <w:bCs/>
          <w:sz w:val="20"/>
        </w:rPr>
        <w:t xml:space="preserve">Construisant des </w:t>
      </w:r>
      <w:r w:rsidRPr="007D5E51">
        <w:rPr>
          <w:b/>
          <w:bCs/>
          <w:sz w:val="20"/>
        </w:rPr>
        <w:t>parcours spécifiques sur les parcours initiaux</w:t>
      </w:r>
      <w:r w:rsidRPr="007D5E51">
        <w:rPr>
          <w:bCs/>
          <w:sz w:val="20"/>
        </w:rPr>
        <w:t xml:space="preserve"> (en particulier ENA, IRA, INET…) mais aussi à destination des acteurs déjà en fonction ;</w:t>
      </w:r>
    </w:p>
    <w:p w:rsidR="00B501B9" w:rsidRPr="007D5E51" w:rsidRDefault="00B501B9" w:rsidP="00D648E2">
      <w:pPr>
        <w:pStyle w:val="ListParagraph"/>
        <w:numPr>
          <w:ilvl w:val="0"/>
          <w:numId w:val="14"/>
        </w:numPr>
        <w:spacing w:after="0" w:line="240" w:lineRule="auto"/>
        <w:ind w:left="426"/>
        <w:rPr>
          <w:bCs/>
          <w:sz w:val="20"/>
        </w:rPr>
      </w:pPr>
      <w:r w:rsidRPr="007D5E51">
        <w:rPr>
          <w:bCs/>
          <w:sz w:val="20"/>
        </w:rPr>
        <w:t xml:space="preserve">Ces dispositifs pourraient notamment inclure la </w:t>
      </w:r>
      <w:r w:rsidRPr="007D5E51">
        <w:rPr>
          <w:b/>
          <w:bCs/>
          <w:sz w:val="20"/>
        </w:rPr>
        <w:t>conception d’un service numérique par les cadres dirigeants</w:t>
      </w:r>
      <w:r w:rsidRPr="007D5E51">
        <w:rPr>
          <w:bCs/>
          <w:sz w:val="20"/>
        </w:rPr>
        <w:t>, pour rendre le sujet concret.</w:t>
      </w:r>
    </w:p>
    <w:p w:rsidR="00B501B9" w:rsidRPr="007D5E51" w:rsidRDefault="00B501B9" w:rsidP="004E2AEE">
      <w:pPr>
        <w:spacing w:after="0" w:line="240" w:lineRule="auto"/>
        <w:rPr>
          <w:bCs/>
          <w:sz w:val="20"/>
        </w:rPr>
      </w:pPr>
      <w:r w:rsidRPr="007D5E51">
        <w:rPr>
          <w:bCs/>
          <w:sz w:val="20"/>
        </w:rPr>
        <w:t xml:space="preserve">Le troisième objectif est de </w:t>
      </w:r>
      <w:r w:rsidRPr="007D5E51">
        <w:rPr>
          <w:b/>
          <w:bCs/>
          <w:sz w:val="20"/>
        </w:rPr>
        <w:t>permettre aux administrations de se doter des compétences dédiées</w:t>
      </w:r>
      <w:r w:rsidRPr="007D5E51">
        <w:rPr>
          <w:bCs/>
          <w:sz w:val="20"/>
        </w:rPr>
        <w:t xml:space="preserve"> nécessaires aujourd’hui et demain pour accompagner cette évolution. Au-delà du recrutement sur ces nouvelles compétences, il s’agit de : </w:t>
      </w:r>
    </w:p>
    <w:p w:rsidR="00B501B9" w:rsidRPr="007D5E51" w:rsidRDefault="00B501B9" w:rsidP="00D648E2">
      <w:pPr>
        <w:pStyle w:val="ListParagraph"/>
        <w:numPr>
          <w:ilvl w:val="0"/>
          <w:numId w:val="15"/>
        </w:numPr>
        <w:spacing w:after="0" w:line="240" w:lineRule="auto"/>
        <w:ind w:left="425" w:right="425" w:hanging="357"/>
        <w:rPr>
          <w:bCs/>
          <w:sz w:val="20"/>
        </w:rPr>
      </w:pPr>
      <w:r w:rsidRPr="007D5E51">
        <w:rPr>
          <w:b/>
          <w:bCs/>
          <w:sz w:val="20"/>
        </w:rPr>
        <w:t>favoriser l’acquisition et le développement de ces compétences en interne</w:t>
      </w:r>
      <w:r w:rsidRPr="007D5E51">
        <w:rPr>
          <w:bCs/>
          <w:sz w:val="20"/>
        </w:rPr>
        <w:t xml:space="preserve"> pour les agents qui le souhaitent, lesquels pourraient ainsi s’inscrire plus facilement dans des transitions professionnelles, en particulier vers les métiers en tension et les compétences rares. </w:t>
      </w:r>
    </w:p>
    <w:p w:rsidR="00B501B9" w:rsidRPr="007D5E51" w:rsidRDefault="00B501B9" w:rsidP="00FB21C3">
      <w:pPr>
        <w:pStyle w:val="ListParagraph"/>
        <w:numPr>
          <w:ilvl w:val="0"/>
          <w:numId w:val="15"/>
        </w:numPr>
        <w:spacing w:after="120" w:line="240" w:lineRule="auto"/>
        <w:ind w:left="425" w:right="425" w:hanging="357"/>
        <w:rPr>
          <w:bCs/>
          <w:sz w:val="20"/>
        </w:rPr>
      </w:pPr>
      <w:r>
        <w:rPr>
          <w:noProof/>
          <w:lang w:eastAsia="fr-FR"/>
        </w:rPr>
        <w:pict>
          <v:shape id="Rogner et arrondir un rectangle à un seul coin 28" o:spid="_x0000_s1078" style="position:absolute;left:0;text-align:left;margin-left:85.95pt;margin-top:-56.75pt;width:126.4pt;height:42.5pt;z-index:251693056;visibility:visible;v-text-anchor:middle" coordsize="1605280,539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" adj="-11796480,,5400" path="m89960,l1515320,r89960,89960l1605280,539750,,539750,,89960c,40276,40276,,89960,xe" fillcolor="#c2d69b" stroked="f" strokeweight="2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89960,0;1515320,0;1605280,89960;1605280,539750;0,539750;0,89960;89960,0" o:connectangles="0,0,0,0,0,0,0" textboxrect="0,0,1605280,539750"/>
            <v:handles>
              <v:h position="@3,#0" polar="10800,10800"/>
              <v:h position="#2,#1" polar="10800,10800" radiusrange="0,10800"/>
            </v:handles>
            <v:textbox>
              <w:txbxContent>
                <w:p w:rsidR="00B501B9" w:rsidRPr="00AA7A3B" w:rsidRDefault="00B501B9" w:rsidP="00A00DCD">
                  <w:pPr>
                    <w:spacing w:after="120" w:line="240" w:lineRule="auto"/>
                    <w:rPr>
                      <w:b/>
                      <w:color w:val="000000"/>
                      <w:sz w:val="20"/>
                      <w:szCs w:val="28"/>
                    </w:rPr>
                  </w:pPr>
                  <w:r w:rsidRPr="00AA7A3B">
                    <w:rPr>
                      <w:b/>
                      <w:color w:val="000000"/>
                      <w:sz w:val="20"/>
                      <w:szCs w:val="28"/>
                    </w:rPr>
                    <w:t>AXE II. LA TRANSITION NUMERIQUE</w:t>
                  </w:r>
                </w:p>
                <w:p w:rsidR="00B501B9" w:rsidRPr="003F5E22" w:rsidRDefault="00B501B9" w:rsidP="00A00DCD">
                  <w:pPr>
                    <w:spacing w:after="120" w:line="240" w:lineRule="auto"/>
                    <w:jc w:val="center"/>
                    <w:rPr>
                      <w:sz w:val="20"/>
                    </w:rPr>
                  </w:pPr>
                </w:p>
              </w:txbxContent>
            </v:textbox>
          </v:shape>
        </w:pict>
      </w:r>
      <w:r>
        <w:rPr>
          <w:noProof/>
          <w:lang w:eastAsia="fr-FR"/>
        </w:rPr>
        <w:pict>
          <v:shape id="Rogner et arrondir un rectangle à un seul coin 47" o:spid="_x0000_s1079" style="position:absolute;left:0;text-align:left;margin-left:360.65pt;margin-top:-661.5pt;width:124.45pt;height:40.65pt;z-index:251655168;visibility:visible;v-text-anchor:middle" coordsize="1580515,5162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" adj="-11796480,,5400" path="m86044,l1494471,r86044,86044l1580515,516255,,516255,,86044c,38523,38523,,86044,xe" fillcolor="#c2d69b" stroked="f" strokeweight="2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86044,0;1494471,0;1580515,86044;1580515,516255;0,516255;0,86044;86044,0" o:connectangles="0,0,0,0,0,0,0" textboxrect="0,0,1580515,516255"/>
            <v:handles>
              <v:h position="@3,#0" polar="10800,10800"/>
              <v:h position="#2,#1" polar="10800,10800" radiusrange="0,10800"/>
            </v:handles>
            <v:textbox>
              <w:txbxContent>
                <w:p w:rsidR="00B501B9" w:rsidRPr="00AA7A3B" w:rsidRDefault="00B501B9" w:rsidP="0096566B">
                  <w:pPr>
                    <w:spacing w:after="120" w:line="240" w:lineRule="auto"/>
                    <w:rPr>
                      <w:b/>
                      <w:color w:val="000000"/>
                      <w:sz w:val="20"/>
                      <w:szCs w:val="28"/>
                    </w:rPr>
                  </w:pPr>
                  <w:r w:rsidRPr="00AA7A3B">
                    <w:rPr>
                      <w:b/>
                      <w:color w:val="000000"/>
                      <w:sz w:val="20"/>
                      <w:szCs w:val="28"/>
                    </w:rPr>
                    <w:t>AXE II. LA TRANSITION NUMERIQUE</w:t>
                  </w:r>
                </w:p>
                <w:p w:rsidR="00B501B9" w:rsidRPr="003F5E22" w:rsidRDefault="00B501B9" w:rsidP="0096566B">
                  <w:pPr>
                    <w:spacing w:after="120" w:line="240" w:lineRule="auto"/>
                    <w:jc w:val="center"/>
                    <w:rPr>
                      <w:sz w:val="20"/>
                    </w:rPr>
                  </w:pPr>
                </w:p>
              </w:txbxContent>
            </v:textbox>
          </v:shape>
        </w:pict>
      </w:r>
      <w:r w:rsidRPr="007D5E51">
        <w:rPr>
          <w:b/>
          <w:bCs/>
          <w:sz w:val="20"/>
        </w:rPr>
        <w:t>accompagner ces transitions professionnelles mais également les valoriser</w:t>
      </w:r>
      <w:r w:rsidRPr="007D5E51">
        <w:rPr>
          <w:bCs/>
          <w:sz w:val="20"/>
        </w:rPr>
        <w:t xml:space="preserve"> en permettant aux agents qui le souhaitent de se voir reconnaître, par un label reconnu, une certification, voire un diplôme, les compétences acquises en formation.</w:t>
      </w:r>
    </w:p>
    <w:p w:rsidR="00B501B9" w:rsidRPr="00B50157" w:rsidRDefault="00B501B9" w:rsidP="00E751B2">
      <w:pPr>
        <w:shd w:val="clear" w:color="auto" w:fill="C2D69B"/>
        <w:spacing w:before="120" w:after="120" w:line="240" w:lineRule="auto"/>
        <w:outlineLvl w:val="0"/>
        <w:rPr>
          <w:b/>
          <w:bCs/>
        </w:rPr>
      </w:pPr>
      <w:r>
        <w:rPr>
          <w:b/>
        </w:rPr>
        <w:t>Chantiers interministériels</w:t>
      </w:r>
      <w:r w:rsidRPr="00B50157">
        <w:rPr>
          <w:b/>
          <w:bCs/>
        </w:rPr>
        <w:t xml:space="preserve"> :</w:t>
      </w:r>
    </w:p>
    <w:p w:rsidR="00B501B9" w:rsidRPr="00B50157" w:rsidRDefault="00B501B9" w:rsidP="00D648E2">
      <w:pPr>
        <w:pStyle w:val="ListParagraph"/>
        <w:numPr>
          <w:ilvl w:val="0"/>
          <w:numId w:val="16"/>
        </w:numPr>
        <w:spacing w:after="0" w:line="240" w:lineRule="auto"/>
        <w:ind w:left="426" w:right="424"/>
        <w:rPr>
          <w:bCs/>
        </w:rPr>
      </w:pPr>
      <w:r w:rsidRPr="00B50157">
        <w:rPr>
          <w:b/>
          <w:bCs/>
        </w:rPr>
        <w:t>Ouvrir la plateforme PIX</w:t>
      </w:r>
      <w:r w:rsidRPr="00B50157">
        <w:rPr>
          <w:bCs/>
        </w:rPr>
        <w:t>, service public en ligne d’évaluation et de certification des compétences numériques, à l’ensemble des agents de</w:t>
      </w:r>
      <w:r>
        <w:rPr>
          <w:bCs/>
        </w:rPr>
        <w:t xml:space="preserve"> l’État ;</w:t>
      </w:r>
    </w:p>
    <w:p w:rsidR="00B501B9" w:rsidRPr="00B50157" w:rsidRDefault="00B501B9" w:rsidP="00D648E2">
      <w:pPr>
        <w:pStyle w:val="ListParagraph"/>
        <w:numPr>
          <w:ilvl w:val="0"/>
          <w:numId w:val="16"/>
        </w:numPr>
        <w:spacing w:after="0" w:line="240" w:lineRule="auto"/>
        <w:ind w:left="426" w:right="424"/>
        <w:rPr>
          <w:bCs/>
        </w:rPr>
      </w:pPr>
      <w:r w:rsidRPr="00B50157">
        <w:rPr>
          <w:bCs/>
        </w:rPr>
        <w:t xml:space="preserve">En lien avec </w:t>
      </w:r>
      <w:r w:rsidRPr="00B50157">
        <w:rPr>
          <w:b/>
          <w:bCs/>
        </w:rPr>
        <w:t>les travaux d’animation de la filière numérique et SIC</w:t>
      </w:r>
      <w:r>
        <w:rPr>
          <w:b/>
          <w:bCs/>
        </w:rPr>
        <w:t xml:space="preserve">, </w:t>
      </w:r>
      <w:r>
        <w:rPr>
          <w:bCs/>
        </w:rPr>
        <w:t>f</w:t>
      </w:r>
      <w:r w:rsidRPr="00B50157">
        <w:rPr>
          <w:bCs/>
        </w:rPr>
        <w:t>avoriser l’accès à une offre de formation ciblée sur les métiers en tension en développant les parcours certifiants, diplômants ou labellisés</w:t>
      </w:r>
      <w:r>
        <w:rPr>
          <w:bCs/>
        </w:rPr>
        <w:t> ;</w:t>
      </w:r>
    </w:p>
    <w:p w:rsidR="00B501B9" w:rsidRPr="00B50157" w:rsidRDefault="00B501B9" w:rsidP="00D648E2">
      <w:pPr>
        <w:pStyle w:val="ListParagraph"/>
        <w:numPr>
          <w:ilvl w:val="0"/>
          <w:numId w:val="16"/>
        </w:numPr>
        <w:spacing w:after="0" w:line="240" w:lineRule="auto"/>
        <w:ind w:left="426" w:right="424"/>
        <w:rPr>
          <w:bCs/>
        </w:rPr>
      </w:pPr>
      <w:r w:rsidRPr="00B50157">
        <w:rPr>
          <w:bCs/>
        </w:rPr>
        <w:t xml:space="preserve">Développer une </w:t>
      </w:r>
      <w:r w:rsidRPr="00B50157">
        <w:rPr>
          <w:b/>
          <w:bCs/>
        </w:rPr>
        <w:t>offre d’accompagnement interministériel à destination des acteurs des politiques publiques</w:t>
      </w:r>
      <w:r>
        <w:rPr>
          <w:b/>
          <w:bCs/>
        </w:rPr>
        <w:t> ;</w:t>
      </w:r>
    </w:p>
    <w:p w:rsidR="00B501B9" w:rsidRPr="00B50157" w:rsidRDefault="00B501B9" w:rsidP="00FB21C3">
      <w:pPr>
        <w:pStyle w:val="ListParagraph"/>
        <w:numPr>
          <w:ilvl w:val="0"/>
          <w:numId w:val="16"/>
        </w:numPr>
        <w:spacing w:after="120" w:line="240" w:lineRule="auto"/>
        <w:ind w:left="425" w:right="425" w:hanging="357"/>
        <w:rPr>
          <w:bCs/>
        </w:rPr>
      </w:pPr>
      <w:r w:rsidRPr="00B50157">
        <w:rPr>
          <w:bCs/>
        </w:rPr>
        <w:t xml:space="preserve">En cible, </w:t>
      </w:r>
      <w:r w:rsidRPr="00B50157">
        <w:rPr>
          <w:b/>
          <w:bCs/>
        </w:rPr>
        <w:t>développer une offre interministérielle sur les compétences clefs du numérique</w:t>
      </w:r>
      <w:r w:rsidRPr="00B50157">
        <w:rPr>
          <w:bCs/>
        </w:rPr>
        <w:t xml:space="preserve"> (élaboration de stratégies numériques, conduite de projet, etc.)</w:t>
      </w:r>
      <w:r>
        <w:rPr>
          <w:bCs/>
        </w:rPr>
        <w:t>.</w:t>
      </w:r>
    </w:p>
    <w:p w:rsidR="00B501B9" w:rsidRPr="00B50157" w:rsidRDefault="00B501B9" w:rsidP="00E751B2">
      <w:pPr>
        <w:shd w:val="clear" w:color="auto" w:fill="C2D69B"/>
        <w:spacing w:before="120" w:after="120" w:line="240" w:lineRule="auto"/>
        <w:ind w:right="425"/>
        <w:outlineLvl w:val="0"/>
        <w:rPr>
          <w:b/>
          <w:bCs/>
        </w:rPr>
      </w:pPr>
      <w:r w:rsidRPr="00B50157">
        <w:rPr>
          <w:b/>
          <w:bCs/>
        </w:rPr>
        <w:t xml:space="preserve">Calendrier prévisionnel : </w:t>
      </w:r>
    </w:p>
    <w:p w:rsidR="00B501B9" w:rsidRPr="00B50157" w:rsidRDefault="00B501B9" w:rsidP="00D648E2">
      <w:pPr>
        <w:pStyle w:val="ListParagraph"/>
        <w:numPr>
          <w:ilvl w:val="1"/>
          <w:numId w:val="18"/>
        </w:numPr>
        <w:spacing w:after="0" w:line="240" w:lineRule="auto"/>
        <w:ind w:left="425" w:right="425" w:hanging="357"/>
        <w:rPr>
          <w:bCs/>
        </w:rPr>
      </w:pPr>
      <w:r w:rsidRPr="00813E0E">
        <w:rPr>
          <w:b/>
          <w:bCs/>
        </w:rPr>
        <w:t>Fin 2018 :</w:t>
      </w:r>
      <w:r w:rsidRPr="00B50157">
        <w:rPr>
          <w:bCs/>
        </w:rPr>
        <w:t xml:space="preserve"> expérimentation de l’ouverture de PIX sur une première population d’agents publics</w:t>
      </w:r>
      <w:r>
        <w:rPr>
          <w:bCs/>
        </w:rPr>
        <w:t> ;</w:t>
      </w:r>
    </w:p>
    <w:p w:rsidR="00B501B9" w:rsidRPr="00B50157" w:rsidRDefault="00B501B9" w:rsidP="00D648E2">
      <w:pPr>
        <w:pStyle w:val="ListParagraph"/>
        <w:numPr>
          <w:ilvl w:val="1"/>
          <w:numId w:val="18"/>
        </w:numPr>
        <w:spacing w:after="0" w:line="240" w:lineRule="auto"/>
        <w:ind w:left="425" w:right="425" w:hanging="357"/>
        <w:rPr>
          <w:bCs/>
        </w:rPr>
      </w:pPr>
      <w:r w:rsidRPr="00813E0E">
        <w:rPr>
          <w:b/>
          <w:bCs/>
        </w:rPr>
        <w:t>Fin 2018 :</w:t>
      </w:r>
      <w:r w:rsidRPr="00B50157">
        <w:rPr>
          <w:bCs/>
        </w:rPr>
        <w:t xml:space="preserve"> mise en place d’une première offre d’accompagnement pour les acteurs des politiques publiques</w:t>
      </w:r>
      <w:r>
        <w:rPr>
          <w:bCs/>
        </w:rPr>
        <w:t> ;</w:t>
      </w:r>
    </w:p>
    <w:p w:rsidR="00B501B9" w:rsidRPr="00B50157" w:rsidRDefault="00B501B9" w:rsidP="00D648E2">
      <w:pPr>
        <w:pStyle w:val="ListParagraph"/>
        <w:numPr>
          <w:ilvl w:val="1"/>
          <w:numId w:val="18"/>
        </w:numPr>
        <w:spacing w:after="0" w:line="240" w:lineRule="auto"/>
        <w:ind w:left="425" w:right="425" w:hanging="357"/>
        <w:rPr>
          <w:bCs/>
        </w:rPr>
      </w:pPr>
      <w:r w:rsidRPr="00813E0E">
        <w:rPr>
          <w:b/>
          <w:bCs/>
        </w:rPr>
        <w:t>Mi 2019 :</w:t>
      </w:r>
      <w:r w:rsidRPr="00B50157">
        <w:rPr>
          <w:bCs/>
        </w:rPr>
        <w:t xml:space="preserve"> développement d’une première offre interministérielle « test » aux métiers du numérique construite dans la perspective d’une certification ou de la délivrance d’un diplôme</w:t>
      </w:r>
      <w:r>
        <w:rPr>
          <w:bCs/>
        </w:rPr>
        <w:t> ;</w:t>
      </w:r>
    </w:p>
    <w:p w:rsidR="00B501B9" w:rsidRPr="00B50157" w:rsidRDefault="00B501B9" w:rsidP="00D648E2">
      <w:pPr>
        <w:pStyle w:val="ListParagraph"/>
        <w:numPr>
          <w:ilvl w:val="0"/>
          <w:numId w:val="19"/>
        </w:numPr>
        <w:spacing w:after="0" w:line="240" w:lineRule="auto"/>
        <w:ind w:left="425" w:right="425" w:hanging="357"/>
        <w:rPr>
          <w:bCs/>
        </w:rPr>
      </w:pPr>
      <w:r w:rsidRPr="00813E0E">
        <w:rPr>
          <w:b/>
          <w:bCs/>
        </w:rPr>
        <w:t>2020 :</w:t>
      </w:r>
      <w:r w:rsidRPr="00B50157">
        <w:rPr>
          <w:bCs/>
        </w:rPr>
        <w:t xml:space="preserve"> élargissement de l’offre interministérielle d’accès aux parcours certifiant en priorité sur les métiers en tension et les compétences clefs</w:t>
      </w:r>
      <w:r>
        <w:rPr>
          <w:bCs/>
        </w:rPr>
        <w:t> ;</w:t>
      </w:r>
    </w:p>
    <w:p w:rsidR="00B501B9" w:rsidRDefault="00B501B9" w:rsidP="00D648E2">
      <w:pPr>
        <w:pStyle w:val="ListParagraph"/>
        <w:numPr>
          <w:ilvl w:val="0"/>
          <w:numId w:val="17"/>
        </w:numPr>
        <w:spacing w:after="0" w:line="240" w:lineRule="auto"/>
        <w:ind w:left="425" w:right="425" w:hanging="357"/>
        <w:rPr>
          <w:bCs/>
        </w:rPr>
      </w:pPr>
      <w:r w:rsidRPr="00813E0E">
        <w:rPr>
          <w:b/>
          <w:bCs/>
        </w:rPr>
        <w:t>2019-2020</w:t>
      </w:r>
      <w:r>
        <w:rPr>
          <w:b/>
          <w:bCs/>
        </w:rPr>
        <w:t> :</w:t>
      </w:r>
      <w:r w:rsidRPr="00B50157">
        <w:rPr>
          <w:bCs/>
        </w:rPr>
        <w:t xml:space="preserve"> extension de l’accès à la plate-forme PIX</w:t>
      </w:r>
      <w:r>
        <w:rPr>
          <w:bCs/>
        </w:rPr>
        <w:t>.</w:t>
      </w:r>
    </w:p>
    <w:p w:rsidR="00B501B9" w:rsidRDefault="00B501B9">
      <w:pPr>
        <w:rPr>
          <w:bCs/>
        </w:rPr>
      </w:pPr>
      <w:r>
        <w:rPr>
          <w:bCs/>
        </w:rPr>
        <w:br w:type="page"/>
      </w:r>
    </w:p>
    <w:p w:rsidR="00B501B9" w:rsidRDefault="00B501B9" w:rsidP="00D648E2">
      <w:pPr>
        <w:pStyle w:val="ListParagraph"/>
        <w:numPr>
          <w:ilvl w:val="0"/>
          <w:numId w:val="17"/>
        </w:numPr>
        <w:spacing w:after="0" w:line="240" w:lineRule="auto"/>
        <w:ind w:left="425" w:right="425" w:hanging="357"/>
        <w:rPr>
          <w:bCs/>
        </w:rPr>
        <w:sectPr w:rsidR="00B501B9" w:rsidSect="004F149D">
          <w:type w:val="continuous"/>
          <w:pgSz w:w="11906" w:h="16838"/>
          <w:pgMar w:top="1016" w:right="709" w:bottom="851" w:left="1134" w:header="426" w:footer="708" w:gutter="0"/>
          <w:cols w:num="2" w:space="708"/>
          <w:docGrid w:linePitch="360"/>
        </w:sectPr>
      </w:pPr>
    </w:p>
    <w:p w:rsidR="00B501B9" w:rsidRPr="00B50157" w:rsidRDefault="00B501B9" w:rsidP="00E2278C">
      <w:pPr>
        <w:pStyle w:val="TitreSD-4"/>
        <w:shd w:val="clear" w:color="auto" w:fill="D6E3BC"/>
      </w:pPr>
      <w:bookmarkStart w:id="53" w:name="_Toc507515749"/>
      <w:r>
        <w:t xml:space="preserve">❻ </w:t>
      </w:r>
      <w:r w:rsidRPr="00B50157">
        <w:t>Définir une stratégie de convergence des SI Formation ministériels et interministériels</w:t>
      </w:r>
      <w:bookmarkEnd w:id="53"/>
    </w:p>
    <w:p w:rsidR="00B501B9" w:rsidRDefault="00B501B9" w:rsidP="00E751B2">
      <w:pPr>
        <w:outlineLvl w:val="0"/>
      </w:pPr>
      <w:r w:rsidRPr="00B31E21">
        <w:rPr>
          <w:b/>
        </w:rPr>
        <w:t>Chef</w:t>
      </w:r>
      <w:r>
        <w:rPr>
          <w:b/>
        </w:rPr>
        <w:t>s</w:t>
      </w:r>
      <w:r w:rsidRPr="00B31E21">
        <w:rPr>
          <w:b/>
        </w:rPr>
        <w:t xml:space="preserve"> de file</w:t>
      </w:r>
      <w:r>
        <w:rPr>
          <w:b/>
        </w:rPr>
        <w:t xml:space="preserve"> interministériels</w:t>
      </w:r>
      <w:r w:rsidRPr="00CB720F">
        <w:rPr>
          <w:b/>
        </w:rPr>
        <w:t> :</w:t>
      </w:r>
      <w:r w:rsidRPr="00CB720F">
        <w:t xml:space="preserve"> </w:t>
      </w:r>
      <w:r>
        <w:t>DGAFP/DINSIC</w:t>
      </w:r>
    </w:p>
    <w:p w:rsidR="00B501B9" w:rsidRDefault="00B501B9" w:rsidP="006A2E8F">
      <w:pPr>
        <w:ind w:right="141"/>
      </w:pPr>
      <w:r>
        <w:t xml:space="preserve">L’objectif de cette action est d’assurer une </w:t>
      </w:r>
      <w:r w:rsidRPr="009653ED">
        <w:rPr>
          <w:b/>
        </w:rPr>
        <w:t>convergence et une synchronisation des outils de gestion de la formation</w:t>
      </w:r>
      <w:r>
        <w:t xml:space="preserve"> afin de permettre l’échange des données entre systèmes d’information, de limiter les doubles ou triples saisies par les gestionnaires de formation.</w:t>
      </w:r>
    </w:p>
    <w:p w:rsidR="00B501B9" w:rsidRDefault="00B501B9" w:rsidP="006A2E8F">
      <w:pPr>
        <w:ind w:right="141"/>
      </w:pPr>
      <w:r>
        <w:t xml:space="preserve">L’objectif est triple : </w:t>
      </w:r>
    </w:p>
    <w:p w:rsidR="00B501B9" w:rsidRDefault="00B501B9" w:rsidP="00D648E2">
      <w:pPr>
        <w:pStyle w:val="ListParagraph"/>
        <w:widowControl w:val="0"/>
        <w:numPr>
          <w:ilvl w:val="0"/>
          <w:numId w:val="20"/>
        </w:numPr>
        <w:spacing w:before="120" w:after="120"/>
        <w:ind w:left="426" w:right="141"/>
      </w:pPr>
      <w:r w:rsidRPr="00AF78F6">
        <w:rPr>
          <w:b/>
        </w:rPr>
        <w:t>Définir les besoins métiers communs</w:t>
      </w:r>
      <w:r>
        <w:t xml:space="preserve"> autour desquels devront être structurés et devront pouvoir répondre, à terme, les SI formation et en particulier les SI interministériels (gestion du processus formation, gestion des coûts, passeport formation pouvant être lié à un passeport compétences, etc.) ;</w:t>
      </w:r>
    </w:p>
    <w:p w:rsidR="00B501B9" w:rsidRDefault="00B501B9" w:rsidP="00D648E2">
      <w:pPr>
        <w:pStyle w:val="ListParagraph"/>
        <w:widowControl w:val="0"/>
        <w:numPr>
          <w:ilvl w:val="0"/>
          <w:numId w:val="22"/>
        </w:numPr>
        <w:spacing w:before="120" w:after="120"/>
        <w:ind w:left="426" w:right="141"/>
      </w:pPr>
      <w:r w:rsidRPr="00F53E74">
        <w:rPr>
          <w:b/>
        </w:rPr>
        <w:t xml:space="preserve">Assurer la convergence des référentiels utilisés dans les différents SI </w:t>
      </w:r>
      <w:r w:rsidRPr="00F53E74">
        <w:t>à travers :</w:t>
      </w:r>
    </w:p>
    <w:p w:rsidR="00B501B9" w:rsidRDefault="00B501B9" w:rsidP="00F53E74">
      <w:pPr>
        <w:pStyle w:val="ListParagraph"/>
        <w:widowControl w:val="0"/>
        <w:numPr>
          <w:ilvl w:val="1"/>
          <w:numId w:val="22"/>
        </w:numPr>
        <w:spacing w:before="120" w:after="120"/>
        <w:ind w:right="141"/>
      </w:pPr>
      <w:r w:rsidRPr="00F53E74">
        <w:t>La d</w:t>
      </w:r>
      <w:r>
        <w:t xml:space="preserve">éfinition d’un référentiel de présentation des offres de formation en se basant sur un référentiel national comme par exemple le langage </w:t>
      </w:r>
      <w:r w:rsidRPr="003E5E02">
        <w:t>de référence de description de l'information sur l'offre de formation</w:t>
      </w:r>
      <w:r>
        <w:t xml:space="preserve"> (Lhéo) ;</w:t>
      </w:r>
    </w:p>
    <w:p w:rsidR="00B501B9" w:rsidRDefault="00B501B9" w:rsidP="00F53E74">
      <w:pPr>
        <w:pStyle w:val="ListParagraph"/>
        <w:widowControl w:val="0"/>
        <w:numPr>
          <w:ilvl w:val="1"/>
          <w:numId w:val="22"/>
        </w:numPr>
        <w:spacing w:before="120" w:after="120"/>
        <w:ind w:right="141"/>
      </w:pPr>
      <w:r>
        <w:t>La généralisation de l’intégration du référentiel des domaines de formation de la DGAFP, de référentiel des compétences (DICO) en lien avec le référentiel des métiers de l’État (RIME) ;</w:t>
      </w:r>
    </w:p>
    <w:p w:rsidR="00B501B9" w:rsidRDefault="00B501B9" w:rsidP="00F53E74">
      <w:pPr>
        <w:pStyle w:val="ListParagraph"/>
        <w:widowControl w:val="0"/>
        <w:numPr>
          <w:ilvl w:val="1"/>
          <w:numId w:val="22"/>
        </w:numPr>
        <w:spacing w:before="120" w:after="120"/>
        <w:ind w:right="141"/>
      </w:pPr>
      <w:r>
        <w:t>L’intégration d’un référentiel commun des coûts de formation.</w:t>
      </w:r>
    </w:p>
    <w:p w:rsidR="00B501B9" w:rsidRDefault="00B501B9" w:rsidP="00D648E2">
      <w:pPr>
        <w:pStyle w:val="ListParagraph"/>
        <w:widowControl w:val="0"/>
        <w:numPr>
          <w:ilvl w:val="0"/>
          <w:numId w:val="22"/>
        </w:numPr>
        <w:spacing w:before="120" w:after="120"/>
        <w:ind w:left="426" w:right="141"/>
      </w:pPr>
      <w:r>
        <w:rPr>
          <w:noProof/>
          <w:lang w:eastAsia="fr-FR"/>
        </w:rPr>
        <w:pict>
          <v:shape id="Rogner et arrondir un rectangle à un seul coin 7" o:spid="_x0000_s1080" style="position:absolute;left:0;text-align:left;margin-left:384.45pt;margin-top:-672.4pt;width:126.4pt;height:42.5pt;z-index:251650048;visibility:visible;v-text-anchor:middle" coordsize="1605280,539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" adj="-11796480,,5400" path="m89960,l1515320,r89960,89960l1605280,539750,,539750,,89960c,40276,40276,,89960,xe" fillcolor="#c2d69b" stroked="f" strokeweight="2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89960,0;1515320,0;1605280,89960;1605280,539750;0,539750;0,89960;89960,0" o:connectangles="0,0,0,0,0,0,0" textboxrect="0,0,1605280,539750"/>
            <v:handles>
              <v:h position="@3,#0" polar="10800,10800"/>
              <v:h position="#2,#1" polar="10800,10800" radiusrange="0,10800"/>
            </v:handles>
            <v:textbox>
              <w:txbxContent>
                <w:p w:rsidR="00B501B9" w:rsidRPr="00AA7A3B" w:rsidRDefault="00B501B9" w:rsidP="003F5E22">
                  <w:pPr>
                    <w:spacing w:after="120" w:line="240" w:lineRule="auto"/>
                    <w:rPr>
                      <w:b/>
                      <w:color w:val="000000"/>
                      <w:sz w:val="20"/>
                      <w:szCs w:val="28"/>
                    </w:rPr>
                  </w:pPr>
                  <w:r w:rsidRPr="00AA7A3B">
                    <w:rPr>
                      <w:b/>
                      <w:color w:val="000000"/>
                      <w:sz w:val="20"/>
                      <w:szCs w:val="28"/>
                    </w:rPr>
                    <w:t>AXE II. LA TRANSITION NUMERIQUE</w:t>
                  </w:r>
                </w:p>
                <w:p w:rsidR="00B501B9" w:rsidRPr="003F5E22" w:rsidRDefault="00B501B9" w:rsidP="003F5E22">
                  <w:pPr>
                    <w:spacing w:after="120" w:line="240" w:lineRule="auto"/>
                    <w:jc w:val="center"/>
                    <w:rPr>
                      <w:sz w:val="20"/>
                    </w:rPr>
                  </w:pPr>
                </w:p>
              </w:txbxContent>
            </v:textbox>
          </v:shape>
        </w:pict>
      </w:r>
      <w:r>
        <w:t>Permettre l’interopérabilité entre les principaux outils que sont HRAccess (RenoiRH), le SI CPF géré par la Caisse des Dépôts et Consignations, l’outil de gestion des offres de formation interministérielles SAFIRE afin de favoriser l’échange des données de formation et permettre une mise à jour en temps réel des informations dans les SI ministériels</w:t>
      </w:r>
    </w:p>
    <w:p w:rsidR="00B501B9" w:rsidRDefault="00B501B9" w:rsidP="006A2E8F">
      <w:pPr>
        <w:ind w:right="141"/>
      </w:pPr>
      <w:r>
        <w:t xml:space="preserve">Pour assurer cette convergence une </w:t>
      </w:r>
      <w:r w:rsidRPr="00AF78F6">
        <w:rPr>
          <w:b/>
        </w:rPr>
        <w:t>stratégie de moyen/long terme</w:t>
      </w:r>
      <w:r>
        <w:t xml:space="preserve"> sera formalisée  en lien avec la DINSIC.</w:t>
      </w:r>
    </w:p>
    <w:p w:rsidR="00B501B9" w:rsidRPr="00E2278C" w:rsidRDefault="00B501B9" w:rsidP="00E751B2">
      <w:pPr>
        <w:shd w:val="clear" w:color="auto" w:fill="C2D69B"/>
        <w:outlineLvl w:val="0"/>
        <w:rPr>
          <w:b/>
        </w:rPr>
      </w:pPr>
      <w:r>
        <w:rPr>
          <w:b/>
        </w:rPr>
        <w:t>Chantiers interministériels</w:t>
      </w:r>
      <w:r w:rsidRPr="00E2278C">
        <w:rPr>
          <w:b/>
        </w:rPr>
        <w:t>:</w:t>
      </w:r>
    </w:p>
    <w:p w:rsidR="00B501B9" w:rsidRDefault="00B501B9" w:rsidP="00D648E2">
      <w:pPr>
        <w:pStyle w:val="ListParagraph"/>
        <w:numPr>
          <w:ilvl w:val="0"/>
          <w:numId w:val="21"/>
        </w:numPr>
        <w:ind w:left="426"/>
      </w:pPr>
      <w:r w:rsidRPr="00A72CE3">
        <w:rPr>
          <w:b/>
        </w:rPr>
        <w:t>Définir les besoins métiers socles</w:t>
      </w:r>
      <w:r>
        <w:t xml:space="preserve"> ainsi que des référentiels communs (présentation des offres de formation, etc.) auxquels doivent répondre l’ensemble de l’écosystème SI ;</w:t>
      </w:r>
    </w:p>
    <w:p w:rsidR="00B501B9" w:rsidRPr="00B50157" w:rsidRDefault="00B501B9" w:rsidP="00D648E2">
      <w:pPr>
        <w:pStyle w:val="ListParagraph"/>
        <w:numPr>
          <w:ilvl w:val="0"/>
          <w:numId w:val="21"/>
        </w:numPr>
        <w:ind w:left="426"/>
        <w:rPr>
          <w:b/>
          <w:bCs/>
        </w:rPr>
      </w:pPr>
      <w:r w:rsidRPr="00A72CE3">
        <w:rPr>
          <w:b/>
        </w:rPr>
        <w:t>Établir une stratégie de convergence</w:t>
      </w:r>
      <w:r>
        <w:t xml:space="preserve"> intégrant l’interopérabilité des systèmes afin d’engager </w:t>
      </w:r>
      <w:r>
        <w:rPr>
          <w:b/>
        </w:rPr>
        <w:t>l</w:t>
      </w:r>
      <w:r>
        <w:t xml:space="preserve">es évolutions des SI formation interministériel. </w:t>
      </w:r>
    </w:p>
    <w:p w:rsidR="00B501B9" w:rsidRDefault="00B501B9" w:rsidP="006A2E8F">
      <w:pPr>
        <w:ind w:right="141"/>
      </w:pPr>
    </w:p>
    <w:p w:rsidR="00B501B9" w:rsidRPr="00E2278C" w:rsidRDefault="00B501B9" w:rsidP="00E751B2">
      <w:pPr>
        <w:shd w:val="clear" w:color="auto" w:fill="C2D69B"/>
        <w:outlineLvl w:val="0"/>
        <w:rPr>
          <w:b/>
        </w:rPr>
      </w:pPr>
      <w:r w:rsidRPr="00E2278C">
        <w:rPr>
          <w:b/>
        </w:rPr>
        <w:t xml:space="preserve">Calendrier prévisionnel : </w:t>
      </w:r>
    </w:p>
    <w:p w:rsidR="00B501B9" w:rsidRDefault="00B501B9" w:rsidP="00D648E2">
      <w:pPr>
        <w:pStyle w:val="ListParagraph"/>
        <w:numPr>
          <w:ilvl w:val="0"/>
          <w:numId w:val="21"/>
        </w:numPr>
        <w:ind w:left="426"/>
      </w:pPr>
      <w:r w:rsidRPr="00B50157">
        <w:rPr>
          <w:b/>
        </w:rPr>
        <w:t>1</w:t>
      </w:r>
      <w:r w:rsidRPr="00B50157">
        <w:rPr>
          <w:b/>
          <w:vertAlign w:val="superscript"/>
        </w:rPr>
        <w:t>er</w:t>
      </w:r>
      <w:r w:rsidRPr="00B50157">
        <w:rPr>
          <w:b/>
        </w:rPr>
        <w:t xml:space="preserve"> trimestre 2018 :</w:t>
      </w:r>
      <w:r>
        <w:t xml:space="preserve"> Établir une cartographie des SI formation existants au niveau interministériel, au sein des ministères et des principaux opérateurs (base logicielle, fonctionnalités, évolutions prévues, etc.) ;</w:t>
      </w:r>
    </w:p>
    <w:p w:rsidR="00B501B9" w:rsidRDefault="00B501B9" w:rsidP="00D648E2">
      <w:pPr>
        <w:pStyle w:val="ListParagraph"/>
        <w:numPr>
          <w:ilvl w:val="0"/>
          <w:numId w:val="21"/>
        </w:numPr>
        <w:ind w:left="426"/>
      </w:pPr>
      <w:r w:rsidRPr="00B50157">
        <w:rPr>
          <w:b/>
        </w:rPr>
        <w:t>Juin 2018 :</w:t>
      </w:r>
      <w:r>
        <w:t xml:space="preserve"> Définir les besoins métiers socles ainsi que des référentiels communs (présentation des offres de formation, etc.) auxquels doit répondre l’ensemble de l’écosystème SI ;</w:t>
      </w:r>
    </w:p>
    <w:p w:rsidR="00B501B9" w:rsidRDefault="00B501B9" w:rsidP="00D648E2">
      <w:pPr>
        <w:pStyle w:val="ListParagraph"/>
        <w:numPr>
          <w:ilvl w:val="0"/>
          <w:numId w:val="21"/>
        </w:numPr>
        <w:ind w:left="426"/>
      </w:pPr>
      <w:r w:rsidRPr="00B50157">
        <w:rPr>
          <w:b/>
        </w:rPr>
        <w:t>Septembre/octobre 2018 :</w:t>
      </w:r>
      <w:r>
        <w:t xml:space="preserve"> Établir une stratégie de convergence intégrant l’interopérabilité des systèmes ;</w:t>
      </w:r>
    </w:p>
    <w:p w:rsidR="00B501B9" w:rsidRPr="00B50157" w:rsidRDefault="00B501B9" w:rsidP="00D648E2">
      <w:pPr>
        <w:pStyle w:val="ListParagraph"/>
        <w:numPr>
          <w:ilvl w:val="0"/>
          <w:numId w:val="21"/>
        </w:numPr>
        <w:ind w:left="426" w:right="141"/>
        <w:rPr>
          <w:b/>
          <w:bCs/>
        </w:rPr>
      </w:pPr>
      <w:r w:rsidRPr="00B50157">
        <w:rPr>
          <w:b/>
        </w:rPr>
        <w:t>2019 :</w:t>
      </w:r>
      <w:r>
        <w:t xml:space="preserve"> Engager des évolutions des SI formation interministériel dont notamment l’outil de gestion des offres de formation interministérielles SAFIRE.</w:t>
      </w:r>
    </w:p>
    <w:p w:rsidR="00B501B9" w:rsidRDefault="00B501B9" w:rsidP="000D671B">
      <w:pPr>
        <w:shd w:val="clear" w:color="auto" w:fill="FFC000"/>
        <w:spacing w:after="0" w:line="240" w:lineRule="auto"/>
        <w:jc w:val="center"/>
        <w:sectPr w:rsidR="00B501B9" w:rsidSect="004F149D">
          <w:type w:val="continuous"/>
          <w:pgSz w:w="11906" w:h="16838"/>
          <w:pgMar w:top="1016" w:right="709" w:bottom="851" w:left="1134" w:header="426" w:footer="708" w:gutter="0"/>
          <w:cols w:num="2" w:space="708"/>
          <w:docGrid w:linePitch="360"/>
        </w:sectPr>
      </w:pPr>
    </w:p>
    <w:p w:rsidR="00B501B9" w:rsidRPr="00C05BBB" w:rsidRDefault="00B501B9" w:rsidP="00C05BBB">
      <w:pPr>
        <w:pStyle w:val="TitreSD-3"/>
        <w:jc w:val="center"/>
      </w:pPr>
      <w:r>
        <w:rPr>
          <w:noProof/>
          <w:lang w:eastAsia="fr-FR"/>
        </w:rPr>
        <w:pict>
          <v:shape id="Rogner et arrondir un rectangle à un seul coin 116" o:spid="_x0000_s1081" style="position:absolute;left:0;text-align:left;margin-left:630.15pt;margin-top:-56.7pt;width:119.5pt;height:42.55pt;z-index:251688960;visibility:visible;v-text-anchor:middle" coordsize="1517650,5403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" adj="-11796480,,5400" path="m90066,l1427584,r90066,90066l1517650,540385,,540385,,90066c,40324,40324,,90066,xe" fillcolor="#ffc000" stroked="f" strokeweight="2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90066,0;1427584,0;1517650,90066;1517650,540385;0,540385;0,90066;90066,0" o:connectangles="0,0,0,0,0,0,0" textboxrect="0,0,1517650,540385"/>
            <v:handles>
              <v:h position="@3,#0" polar="10800,10800"/>
              <v:h position="#2,#1" polar="10800,10800" radiusrange="0,10800"/>
            </v:handles>
            <v:textbox>
              <w:txbxContent>
                <w:p w:rsidR="00B501B9" w:rsidRPr="00AA7A3B" w:rsidRDefault="00B501B9" w:rsidP="003B4873">
                  <w:pPr>
                    <w:spacing w:after="120" w:line="240" w:lineRule="auto"/>
                    <w:rPr>
                      <w:b/>
                      <w:color w:val="000000"/>
                      <w:sz w:val="20"/>
                      <w:szCs w:val="28"/>
                    </w:rPr>
                  </w:pPr>
                  <w:r w:rsidRPr="00AA7A3B">
                    <w:rPr>
                      <w:b/>
                      <w:sz w:val="20"/>
                      <w:szCs w:val="28"/>
                    </w:rPr>
                    <w:t>AXE III. LA FONCTION MANAGÉRIALE</w:t>
                  </w:r>
                </w:p>
                <w:p w:rsidR="00B501B9" w:rsidRPr="003F5E22" w:rsidRDefault="00B501B9" w:rsidP="003B4873">
                  <w:pPr>
                    <w:spacing w:after="120" w:line="240" w:lineRule="auto"/>
                    <w:jc w:val="center"/>
                    <w:rPr>
                      <w:sz w:val="20"/>
                    </w:rPr>
                  </w:pPr>
                </w:p>
              </w:txbxContent>
            </v:textbox>
          </v:shape>
        </w:pict>
      </w:r>
      <w:r>
        <w:t xml:space="preserve">AXE </w:t>
      </w:r>
      <w:r w:rsidRPr="00D90F11">
        <w:t>III. LA FONCTION MANAGÉRIALE</w:t>
      </w:r>
      <w:r>
        <w:br/>
      </w:r>
      <w:r>
        <w:br/>
      </w:r>
      <w:r w:rsidRPr="00C05BBB">
        <w:t>Accompagner les encadrants dans la mise en œuvre des politiques publiques et l’exercice de leurs responsabilités managériales</w:t>
      </w:r>
      <w:bookmarkEnd w:id="4"/>
    </w:p>
    <w:p w:rsidR="00B501B9" w:rsidRDefault="00B501B9" w:rsidP="00960348">
      <w:pPr>
        <w:rPr>
          <w:rFonts w:ascii="Carlito" w:hAnsi="Carlito" w:cs="Carlito"/>
          <w:bCs/>
          <w:color w:val="000000"/>
          <w:sz w:val="18"/>
          <w:szCs w:val="18"/>
          <w:lang w:eastAsia="fr-FR"/>
        </w:rPr>
      </w:pPr>
      <w:r w:rsidRPr="00AA7A3B">
        <w:rPr>
          <w:rFonts w:ascii="Carlito" w:hAnsi="Carlito" w:cs="Carlito"/>
          <w:noProof/>
          <w:color w:val="000000"/>
          <w:sz w:val="18"/>
          <w:szCs w:val="18"/>
          <w:lang w:eastAsia="fr-FR"/>
        </w:rPr>
        <w:pict>
          <v:shape id="Diagramme 40" o:spid="_x0000_i1039" type="#_x0000_t75" style="width:748.5pt;height:354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">
            <v:imagedata r:id="rId17" o:title="" croptop="-16581f" cropbottom="-16761f"/>
            <o:lock v:ext="edit" aspectratio="f"/>
          </v:shape>
        </w:pict>
      </w:r>
    </w:p>
    <w:p w:rsidR="00B501B9" w:rsidRDefault="00B501B9">
      <w:pPr>
        <w:rPr>
          <w:rFonts w:ascii="Carlito" w:hAnsi="Carlito" w:cs="Carlito"/>
          <w:bCs/>
          <w:color w:val="000000"/>
          <w:sz w:val="18"/>
          <w:szCs w:val="18"/>
          <w:lang w:eastAsia="fr-FR"/>
        </w:rPr>
        <w:sectPr w:rsidR="00B501B9" w:rsidSect="004F149D">
          <w:pgSz w:w="16838" w:h="11906" w:orient="landscape"/>
          <w:pgMar w:top="1134" w:right="1016" w:bottom="709" w:left="851" w:header="426" w:footer="708" w:gutter="0"/>
          <w:cols w:space="708"/>
          <w:docGrid w:linePitch="360"/>
        </w:sectPr>
      </w:pPr>
    </w:p>
    <w:p w:rsidR="00B501B9" w:rsidRDefault="00B501B9">
      <w:pPr>
        <w:rPr>
          <w:rFonts w:ascii="Carlito" w:hAnsi="Carlito" w:cs="Carlito"/>
          <w:bCs/>
          <w:color w:val="000000"/>
          <w:sz w:val="18"/>
          <w:szCs w:val="18"/>
          <w:lang w:eastAsia="fr-FR"/>
        </w:rPr>
      </w:pPr>
    </w:p>
    <w:p w:rsidR="00B501B9" w:rsidRPr="00CB720F" w:rsidRDefault="00B501B9" w:rsidP="00B30647">
      <w:pPr>
        <w:pStyle w:val="TitreSD-4"/>
        <w:shd w:val="clear" w:color="auto" w:fill="FFC000"/>
      </w:pPr>
      <w:bookmarkStart w:id="54" w:name="_Toc507515751"/>
      <w:r w:rsidRPr="00CB720F">
        <w:t>❼ Diffuser une culture managériale commune en rendant obligatoire une formation au management pour tout primo-encadrant et tout agent nommé à la direction d'un opérateur ministériel et en proposant des modules adaptés aux besoins de formation des managers tout au long de leurs parcours professionnels</w:t>
      </w:r>
      <w:bookmarkEnd w:id="54"/>
    </w:p>
    <w:p w:rsidR="00B501B9" w:rsidRPr="00E2278C" w:rsidRDefault="00B501B9" w:rsidP="00E751B2">
      <w:pPr>
        <w:outlineLvl w:val="0"/>
        <w:rPr>
          <w:b/>
        </w:rPr>
      </w:pPr>
      <w:r w:rsidRPr="00B31E21">
        <w:rPr>
          <w:b/>
        </w:rPr>
        <w:t>Chef de file</w:t>
      </w:r>
      <w:r>
        <w:rPr>
          <w:b/>
        </w:rPr>
        <w:t xml:space="preserve"> interministériel</w:t>
      </w:r>
      <w:r w:rsidRPr="00CB720F">
        <w:rPr>
          <w:b/>
        </w:rPr>
        <w:t> :</w:t>
      </w:r>
      <w:r w:rsidRPr="00E2278C">
        <w:rPr>
          <w:b/>
        </w:rPr>
        <w:t xml:space="preserve"> </w:t>
      </w:r>
      <w:r w:rsidRPr="00E2278C">
        <w:t>DGAFP</w:t>
      </w:r>
    </w:p>
    <w:p w:rsidR="00B501B9" w:rsidRDefault="00B501B9" w:rsidP="00CB720F">
      <w:pPr>
        <w:spacing w:after="0"/>
      </w:pPr>
      <w:r>
        <w:t>Les managers sont au cœur des processus de transformation tout en ayant la charge de créer les conditions du développement professionnel de leurs collaborateurs et de la performance collective de leurs équipes.</w:t>
      </w:r>
    </w:p>
    <w:p w:rsidR="00B501B9" w:rsidRDefault="00B501B9" w:rsidP="00CB720F">
      <w:pPr>
        <w:spacing w:after="0"/>
      </w:pPr>
    </w:p>
    <w:p w:rsidR="00B501B9" w:rsidRDefault="00B501B9" w:rsidP="00CB720F">
      <w:pPr>
        <w:spacing w:after="0"/>
        <w:rPr>
          <w:b/>
        </w:rPr>
      </w:pPr>
      <w:r>
        <w:t xml:space="preserve">Pour répondre à ces enjeux, il apparaît nécessaire de développer et de favoriser la diffusion d’une </w:t>
      </w:r>
      <w:r w:rsidRPr="00782574">
        <w:rPr>
          <w:b/>
        </w:rPr>
        <w:t>culture commune à l’ensemble des managers</w:t>
      </w:r>
      <w:r>
        <w:rPr>
          <w:b/>
        </w:rPr>
        <w:t xml:space="preserve"> </w:t>
      </w:r>
      <w:r w:rsidRPr="006B76D4">
        <w:t xml:space="preserve">autour </w:t>
      </w:r>
      <w:r w:rsidRPr="00BC6F32">
        <w:t>:</w:t>
      </w:r>
      <w:r>
        <w:rPr>
          <w:b/>
        </w:rPr>
        <w:t xml:space="preserve"> </w:t>
      </w:r>
    </w:p>
    <w:p w:rsidR="00B501B9" w:rsidRDefault="00B501B9" w:rsidP="00CB720F">
      <w:pPr>
        <w:spacing w:after="0"/>
        <w:rPr>
          <w:b/>
        </w:rPr>
      </w:pPr>
    </w:p>
    <w:p w:rsidR="00B501B9" w:rsidRDefault="00B501B9" w:rsidP="00CB720F">
      <w:pPr>
        <w:pStyle w:val="ListParagraph"/>
        <w:widowControl w:val="0"/>
        <w:numPr>
          <w:ilvl w:val="0"/>
          <w:numId w:val="23"/>
        </w:numPr>
        <w:spacing w:after="0" w:line="240" w:lineRule="auto"/>
        <w:ind w:left="426"/>
      </w:pPr>
      <w:r>
        <w:rPr>
          <w:b/>
        </w:rPr>
        <w:t xml:space="preserve">de </w:t>
      </w:r>
      <w:r w:rsidRPr="00782574">
        <w:rPr>
          <w:b/>
        </w:rPr>
        <w:t>valeurs</w:t>
      </w:r>
      <w:r>
        <w:rPr>
          <w:b/>
        </w:rPr>
        <w:t xml:space="preserve">, de </w:t>
      </w:r>
      <w:r w:rsidRPr="00782574">
        <w:rPr>
          <w:b/>
        </w:rPr>
        <w:t>pratiques managériales communes</w:t>
      </w:r>
      <w:r>
        <w:t> : management participatif, qualité de vie au travail, innovation managériale, bienveillance, accompagnement des collaborateurs, valorisation du dialogue social, égalité professionnelle, promotion de la diversité, déontologie, etc. ;</w:t>
      </w:r>
    </w:p>
    <w:p w:rsidR="00B501B9" w:rsidRDefault="00B501B9" w:rsidP="00CB720F">
      <w:pPr>
        <w:pStyle w:val="ListParagraph"/>
        <w:widowControl w:val="0"/>
        <w:numPr>
          <w:ilvl w:val="0"/>
          <w:numId w:val="23"/>
        </w:numPr>
        <w:spacing w:after="0" w:line="240" w:lineRule="auto"/>
        <w:ind w:left="426"/>
      </w:pPr>
      <w:r w:rsidRPr="006A6D04">
        <w:rPr>
          <w:b/>
        </w:rPr>
        <w:t xml:space="preserve">d’objectifs </w:t>
      </w:r>
      <w:r>
        <w:rPr>
          <w:b/>
        </w:rPr>
        <w:t>partagés</w:t>
      </w:r>
      <w:r>
        <w:t> : accompagner la transition numérique, favoriser pour les agents les conditions de l’innovation, de la prise d’initiative, le droit à l’erreur, prévenir et lutter contre les violences faites aux femmes, etc.</w:t>
      </w:r>
    </w:p>
    <w:p w:rsidR="00B501B9" w:rsidRPr="00F779F5" w:rsidRDefault="00B501B9" w:rsidP="00E57921">
      <w:pPr>
        <w:widowControl w:val="0"/>
        <w:spacing w:after="0" w:line="240" w:lineRule="auto"/>
        <w:ind w:left="66"/>
      </w:pPr>
    </w:p>
    <w:p w:rsidR="00B501B9" w:rsidRDefault="00B501B9" w:rsidP="00CB720F">
      <w:pPr>
        <w:spacing w:after="0" w:line="240" w:lineRule="auto"/>
      </w:pPr>
      <w:r>
        <w:t xml:space="preserve">Ainsi, l’objectif de cette action est de : </w:t>
      </w:r>
    </w:p>
    <w:p w:rsidR="00B501B9" w:rsidRDefault="00B501B9" w:rsidP="00CB720F">
      <w:pPr>
        <w:spacing w:after="0" w:line="240" w:lineRule="auto"/>
      </w:pPr>
    </w:p>
    <w:p w:rsidR="00B501B9" w:rsidRDefault="00B501B9" w:rsidP="00CB720F">
      <w:pPr>
        <w:pStyle w:val="ListParagraph"/>
        <w:widowControl w:val="0"/>
        <w:numPr>
          <w:ilvl w:val="0"/>
          <w:numId w:val="24"/>
        </w:numPr>
        <w:spacing w:after="0" w:line="240" w:lineRule="auto"/>
        <w:ind w:left="426"/>
      </w:pPr>
      <w:r w:rsidRPr="00782574">
        <w:rPr>
          <w:b/>
        </w:rPr>
        <w:t>systématiser l’accès à une formation pour tout agent prenant pour la première fois des fonctions d’encadrement</w:t>
      </w:r>
      <w:r w:rsidRPr="00352A16">
        <w:t xml:space="preserve">, </w:t>
      </w:r>
      <w:r w:rsidRPr="00EC0EB4">
        <w:t>quel que soit son grade, son statut ou sa fonction</w:t>
      </w:r>
      <w:r>
        <w:t> ;</w:t>
      </w:r>
    </w:p>
    <w:p w:rsidR="00B501B9" w:rsidRDefault="00B501B9" w:rsidP="00CB720F">
      <w:pPr>
        <w:pStyle w:val="ListParagraph"/>
        <w:widowControl w:val="0"/>
        <w:numPr>
          <w:ilvl w:val="0"/>
          <w:numId w:val="24"/>
        </w:numPr>
        <w:spacing w:after="0" w:line="240" w:lineRule="auto"/>
        <w:ind w:left="426"/>
      </w:pPr>
      <w:r>
        <w:t xml:space="preserve">transmettre à l’ensemble des primo-encadrants le </w:t>
      </w:r>
      <w:r w:rsidRPr="00782574">
        <w:rPr>
          <w:b/>
        </w:rPr>
        <w:t>socle de compétences</w:t>
      </w:r>
      <w:r>
        <w:t xml:space="preserve"> clefs attendues aujourd’hui d’un manager ;</w:t>
      </w:r>
    </w:p>
    <w:p w:rsidR="00B501B9" w:rsidRDefault="00B501B9" w:rsidP="00CB720F">
      <w:pPr>
        <w:pStyle w:val="ListParagraph"/>
        <w:widowControl w:val="0"/>
        <w:numPr>
          <w:ilvl w:val="0"/>
          <w:numId w:val="24"/>
        </w:numPr>
        <w:spacing w:after="0" w:line="240" w:lineRule="auto"/>
        <w:ind w:left="426"/>
      </w:pPr>
      <w:r>
        <w:rPr>
          <w:noProof/>
          <w:lang w:eastAsia="fr-FR"/>
        </w:rPr>
        <w:pict>
          <v:shape id="Rogner et arrondir un rectangle à un seul coin 114" o:spid="_x0000_s1082" style="position:absolute;left:0;text-align:left;margin-left:386.1pt;margin-top:-684.25pt;width:119.5pt;height:42.55pt;z-index:251687936;visibility:visible;v-text-anchor:middle" coordsize="1517650,5403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" adj="-11796480,,5400" path="m90066,l1427584,r90066,90066l1517650,540385,,540385,,90066c,40324,40324,,90066,xe" fillcolor="#ffc000" stroked="f" strokeweight="2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90066,0;1427584,0;1517650,90066;1517650,540385;0,540385;0,90066;90066,0" o:connectangles="0,0,0,0,0,0,0" textboxrect="0,0,1517650,540385"/>
            <v:handles>
              <v:h position="@3,#0" polar="10800,10800"/>
              <v:h position="#2,#1" polar="10800,10800" radiusrange="0,10800"/>
            </v:handles>
            <v:textbox>
              <w:txbxContent>
                <w:p w:rsidR="00B501B9" w:rsidRPr="00AA7A3B" w:rsidRDefault="00B501B9" w:rsidP="003B4873">
                  <w:pPr>
                    <w:spacing w:after="120" w:line="240" w:lineRule="auto"/>
                    <w:rPr>
                      <w:b/>
                      <w:color w:val="000000"/>
                      <w:sz w:val="20"/>
                      <w:szCs w:val="28"/>
                    </w:rPr>
                  </w:pPr>
                  <w:r w:rsidRPr="00AA7A3B">
                    <w:rPr>
                      <w:b/>
                      <w:color w:val="000000"/>
                      <w:sz w:val="20"/>
                      <w:szCs w:val="28"/>
                    </w:rPr>
                    <w:t>AXE III. LA FONCTION MANAGÉRIALE</w:t>
                  </w:r>
                </w:p>
                <w:p w:rsidR="00B501B9" w:rsidRPr="003F5E22" w:rsidRDefault="00B501B9" w:rsidP="003B4873">
                  <w:pPr>
                    <w:spacing w:after="120" w:line="240" w:lineRule="auto"/>
                    <w:jc w:val="center"/>
                    <w:rPr>
                      <w:sz w:val="20"/>
                    </w:rPr>
                  </w:pPr>
                </w:p>
              </w:txbxContent>
            </v:textbox>
          </v:shape>
        </w:pict>
      </w:r>
      <w:r>
        <w:t>leur permettre d’intégrer les principaux enjeux managériaux liés à la transformation de l’action publique ;</w:t>
      </w:r>
    </w:p>
    <w:p w:rsidR="00B501B9" w:rsidRDefault="00B501B9" w:rsidP="00CB720F">
      <w:pPr>
        <w:pStyle w:val="ListParagraph"/>
        <w:widowControl w:val="0"/>
        <w:numPr>
          <w:ilvl w:val="0"/>
          <w:numId w:val="24"/>
        </w:numPr>
        <w:spacing w:after="0" w:line="240" w:lineRule="auto"/>
        <w:ind w:left="426"/>
      </w:pPr>
      <w:r>
        <w:t xml:space="preserve">diffuser une culture et des valeurs communes ; </w:t>
      </w:r>
    </w:p>
    <w:p w:rsidR="00B501B9" w:rsidRDefault="00B501B9" w:rsidP="00CB720F">
      <w:pPr>
        <w:pStyle w:val="ListParagraph"/>
        <w:widowControl w:val="0"/>
        <w:numPr>
          <w:ilvl w:val="0"/>
          <w:numId w:val="24"/>
        </w:numPr>
        <w:spacing w:after="0" w:line="240" w:lineRule="auto"/>
        <w:ind w:left="426"/>
      </w:pPr>
      <w:r>
        <w:rPr>
          <w:noProof/>
          <w:lang w:eastAsia="fr-FR"/>
        </w:rPr>
        <w:pict>
          <v:shape id="Rogner et arrondir un rectangle à un seul coin 8" o:spid="_x0000_s1083" style="position:absolute;left:0;text-align:left;margin-left:393.65pt;margin-top:-701.95pt;width:116.35pt;height:40.65pt;z-index:251662336;visibility:visible;v-text-anchor:middle" coordsize="1477645,5162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" adj="-11796480,,5400" path="m86044,l1391601,r86044,86044l1477645,516255,,516255,,86044c,38523,38523,,86044,xe" fillcolor="#ffc000" stroked="f" strokeweight="2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86044,0;1391601,0;1477645,86044;1477645,516255;0,516255;0,86044;86044,0" o:connectangles="0,0,0,0,0,0,0" textboxrect="0,0,1477645,516255"/>
            <v:handles>
              <v:h position="@3,#0" polar="10800,10800"/>
              <v:h position="#2,#1" polar="10800,10800" radiusrange="0,10800"/>
            </v:handles>
            <v:textbox>
              <w:txbxContent>
                <w:p w:rsidR="00B501B9" w:rsidRPr="00AA7A3B" w:rsidRDefault="00B501B9" w:rsidP="00CB720F">
                  <w:pPr>
                    <w:spacing w:after="120" w:line="240" w:lineRule="auto"/>
                    <w:rPr>
                      <w:b/>
                      <w:color w:val="000000"/>
                      <w:sz w:val="20"/>
                      <w:szCs w:val="28"/>
                    </w:rPr>
                  </w:pPr>
                  <w:r w:rsidRPr="00AA7A3B">
                    <w:rPr>
                      <w:b/>
                      <w:color w:val="000000"/>
                      <w:sz w:val="20"/>
                      <w:szCs w:val="28"/>
                    </w:rPr>
                    <w:t>AXE III. LA FONCTION MANAGÉRIALE</w:t>
                  </w:r>
                </w:p>
                <w:p w:rsidR="00B501B9" w:rsidRPr="003F5E22" w:rsidRDefault="00B501B9" w:rsidP="00CB720F">
                  <w:pPr>
                    <w:spacing w:after="120" w:line="240" w:lineRule="auto"/>
                    <w:jc w:val="center"/>
                    <w:rPr>
                      <w:sz w:val="20"/>
                    </w:rPr>
                  </w:pPr>
                </w:p>
              </w:txbxContent>
            </v:textbox>
          </v:shape>
        </w:pict>
      </w:r>
      <w:r>
        <w:t xml:space="preserve">et </w:t>
      </w:r>
      <w:r w:rsidRPr="00930209">
        <w:rPr>
          <w:b/>
        </w:rPr>
        <w:t xml:space="preserve">répondre aux besoins </w:t>
      </w:r>
      <w:r>
        <w:rPr>
          <w:b/>
        </w:rPr>
        <w:t>en</w:t>
      </w:r>
      <w:r w:rsidRPr="00930209">
        <w:rPr>
          <w:b/>
        </w:rPr>
        <w:t xml:space="preserve"> compétences managériales</w:t>
      </w:r>
      <w:r>
        <w:t xml:space="preserve"> </w:t>
      </w:r>
      <w:r w:rsidRPr="00930209">
        <w:rPr>
          <w:b/>
        </w:rPr>
        <w:t>des cadres tout au long de leurs parcours</w:t>
      </w:r>
      <w:r>
        <w:t>.</w:t>
      </w:r>
    </w:p>
    <w:p w:rsidR="00B501B9" w:rsidRPr="00352A16" w:rsidRDefault="00B501B9" w:rsidP="00E57921">
      <w:pPr>
        <w:widowControl w:val="0"/>
        <w:spacing w:after="0" w:line="240" w:lineRule="auto"/>
        <w:ind w:left="66"/>
      </w:pPr>
    </w:p>
    <w:p w:rsidR="00B501B9" w:rsidRDefault="00B501B9" w:rsidP="00CB720F">
      <w:pPr>
        <w:spacing w:after="0" w:line="240" w:lineRule="auto"/>
      </w:pPr>
      <w:r>
        <w:t xml:space="preserve">Cette action pourrait être proposée à l’attention des </w:t>
      </w:r>
      <w:r w:rsidRPr="00782574">
        <w:rPr>
          <w:b/>
        </w:rPr>
        <w:t>cadres nommés à la direction d’un opérateur ministériel</w:t>
      </w:r>
      <w:r>
        <w:t xml:space="preserve"> et adaptée pour tenir compte de leurs compétences spécifiques.</w:t>
      </w:r>
    </w:p>
    <w:p w:rsidR="00B501B9" w:rsidRDefault="00B501B9" w:rsidP="00CB720F">
      <w:pPr>
        <w:spacing w:after="0" w:line="240" w:lineRule="auto"/>
      </w:pPr>
    </w:p>
    <w:p w:rsidR="00B501B9" w:rsidRPr="00CB720F" w:rsidRDefault="00B501B9" w:rsidP="00E751B2">
      <w:pPr>
        <w:shd w:val="clear" w:color="auto" w:fill="FFC000"/>
        <w:outlineLvl w:val="0"/>
        <w:rPr>
          <w:b/>
        </w:rPr>
      </w:pPr>
      <w:r>
        <w:rPr>
          <w:b/>
        </w:rPr>
        <w:t>Chantiers interministériels</w:t>
      </w:r>
      <w:r w:rsidRPr="00CB720F">
        <w:rPr>
          <w:b/>
        </w:rPr>
        <w:t> :</w:t>
      </w:r>
    </w:p>
    <w:p w:rsidR="00B501B9" w:rsidRDefault="00B501B9" w:rsidP="00CB720F">
      <w:pPr>
        <w:pStyle w:val="ListParagraph"/>
        <w:widowControl w:val="0"/>
        <w:numPr>
          <w:ilvl w:val="0"/>
          <w:numId w:val="25"/>
        </w:numPr>
        <w:spacing w:after="0" w:line="240" w:lineRule="auto"/>
        <w:ind w:left="425" w:hanging="357"/>
      </w:pPr>
      <w:r>
        <w:t xml:space="preserve">Dédier des </w:t>
      </w:r>
      <w:r w:rsidRPr="00782574">
        <w:rPr>
          <w:b/>
        </w:rPr>
        <w:t>financements interministériels</w:t>
      </w:r>
      <w:r>
        <w:t xml:space="preserve"> afin de permettre à la communauté des agents de l’État d’accéder à des modules de formation actuellement déployés par les ministères au profit de leurs agents. Cette offre de formation pourrait être diffusée sur l’outil de gestion des offres interministérielles SAFIRE ;</w:t>
      </w:r>
    </w:p>
    <w:p w:rsidR="00B501B9" w:rsidRDefault="00B501B9" w:rsidP="00E57921">
      <w:pPr>
        <w:pStyle w:val="ListParagraph"/>
        <w:widowControl w:val="0"/>
        <w:spacing w:after="0" w:line="240" w:lineRule="auto"/>
        <w:ind w:left="425"/>
      </w:pPr>
    </w:p>
    <w:p w:rsidR="00B501B9" w:rsidRDefault="00B501B9" w:rsidP="00CB720F">
      <w:pPr>
        <w:pStyle w:val="ListParagraph"/>
        <w:widowControl w:val="0"/>
        <w:numPr>
          <w:ilvl w:val="0"/>
          <w:numId w:val="25"/>
        </w:numPr>
        <w:spacing w:after="0" w:line="240" w:lineRule="auto"/>
        <w:ind w:left="425" w:hanging="357"/>
      </w:pPr>
      <w:r>
        <w:t xml:space="preserve">Engager l’élaboration d’un </w:t>
      </w:r>
      <w:r w:rsidRPr="00782574">
        <w:rPr>
          <w:b/>
        </w:rPr>
        <w:t>marché interministériel en vue de compléter l’offre existante</w:t>
      </w:r>
      <w:r>
        <w:t>. Un groupe pilote composé de deux à trois ministères pourrait être désigné pour concevoir le cahier des charges et engager en lien avec la DAE la consultation permettant l’attribution du marché.</w:t>
      </w:r>
    </w:p>
    <w:p w:rsidR="00B501B9" w:rsidRDefault="00B501B9" w:rsidP="00CB720F">
      <w:pPr>
        <w:pStyle w:val="ListParagraph"/>
        <w:widowControl w:val="0"/>
        <w:spacing w:before="120" w:after="120"/>
        <w:ind w:left="426"/>
      </w:pPr>
    </w:p>
    <w:p w:rsidR="00B501B9" w:rsidRPr="00CB720F" w:rsidRDefault="00B501B9" w:rsidP="00E751B2">
      <w:pPr>
        <w:shd w:val="clear" w:color="auto" w:fill="FFC000"/>
        <w:outlineLvl w:val="0"/>
        <w:rPr>
          <w:b/>
        </w:rPr>
      </w:pPr>
      <w:r w:rsidRPr="00CB720F">
        <w:rPr>
          <w:b/>
        </w:rPr>
        <w:t xml:space="preserve">Calendrier prévisionnel : </w:t>
      </w:r>
    </w:p>
    <w:p w:rsidR="00B501B9" w:rsidRDefault="00B501B9" w:rsidP="00181654">
      <w:pPr>
        <w:pStyle w:val="ListParagraph"/>
        <w:widowControl w:val="0"/>
        <w:numPr>
          <w:ilvl w:val="0"/>
          <w:numId w:val="26"/>
        </w:numPr>
        <w:spacing w:after="0" w:line="240" w:lineRule="auto"/>
        <w:ind w:left="425" w:hanging="357"/>
      </w:pPr>
      <w:r w:rsidRPr="00545A84">
        <w:rPr>
          <w:b/>
        </w:rPr>
        <w:t>2018 :</w:t>
      </w:r>
      <w:r>
        <w:t xml:space="preserve"> accorder des </w:t>
      </w:r>
      <w:r w:rsidRPr="00782574">
        <w:rPr>
          <w:b/>
        </w:rPr>
        <w:t>financements interministériels</w:t>
      </w:r>
      <w:r>
        <w:t xml:space="preserve"> pour permettre l’accès des agents de l’État à des modules de formation actuellement déployés par les ministères au profit de leurs agents ;</w:t>
      </w:r>
    </w:p>
    <w:p w:rsidR="00B501B9" w:rsidRDefault="00B501B9" w:rsidP="00181654">
      <w:pPr>
        <w:pStyle w:val="ListParagraph"/>
        <w:widowControl w:val="0"/>
        <w:numPr>
          <w:ilvl w:val="0"/>
          <w:numId w:val="26"/>
        </w:numPr>
        <w:spacing w:before="240" w:after="240" w:line="240" w:lineRule="auto"/>
        <w:ind w:left="425" w:hanging="357"/>
      </w:pPr>
      <w:r w:rsidRPr="00D02169">
        <w:rPr>
          <w:b/>
        </w:rPr>
        <w:t>Début 2018</w:t>
      </w:r>
      <w:r>
        <w:t> : définition du référentiel de formation pour les primo-encadrants en fonction des publics cibles ;</w:t>
      </w:r>
    </w:p>
    <w:p w:rsidR="00B501B9" w:rsidRDefault="00B501B9" w:rsidP="00181654">
      <w:pPr>
        <w:pStyle w:val="ListParagraph"/>
        <w:widowControl w:val="0"/>
        <w:numPr>
          <w:ilvl w:val="0"/>
          <w:numId w:val="26"/>
        </w:numPr>
        <w:spacing w:before="240" w:after="240" w:line="240" w:lineRule="auto"/>
        <w:ind w:left="425" w:hanging="357"/>
      </w:pPr>
      <w:r>
        <w:rPr>
          <w:b/>
        </w:rPr>
        <w:t>Premier</w:t>
      </w:r>
      <w:r w:rsidRPr="00D02169">
        <w:rPr>
          <w:b/>
        </w:rPr>
        <w:t xml:space="preserve"> semestre 2018</w:t>
      </w:r>
      <w:r>
        <w:t> : identification des formations existantes pouvant être proposées en interministériel et ouverture d’une offre ;</w:t>
      </w:r>
    </w:p>
    <w:p w:rsidR="00B501B9" w:rsidRDefault="00B501B9" w:rsidP="00181654">
      <w:pPr>
        <w:pStyle w:val="ListParagraph"/>
        <w:widowControl w:val="0"/>
        <w:numPr>
          <w:ilvl w:val="0"/>
          <w:numId w:val="26"/>
        </w:numPr>
        <w:spacing w:before="240" w:after="240" w:line="240" w:lineRule="auto"/>
        <w:ind w:left="425" w:hanging="357"/>
      </w:pPr>
      <w:r>
        <w:rPr>
          <w:b/>
        </w:rPr>
        <w:t>2018 </w:t>
      </w:r>
      <w:r w:rsidRPr="00545A84">
        <w:t>:</w:t>
      </w:r>
      <w:r>
        <w:t xml:space="preserve"> Mise en place en Occitanie, de l’école de l’innovation managériale ;</w:t>
      </w:r>
    </w:p>
    <w:p w:rsidR="00B501B9" w:rsidRDefault="00B501B9" w:rsidP="00181654">
      <w:pPr>
        <w:pStyle w:val="ListParagraph"/>
        <w:widowControl w:val="0"/>
        <w:numPr>
          <w:ilvl w:val="0"/>
          <w:numId w:val="26"/>
        </w:numPr>
        <w:spacing w:before="240" w:after="240" w:line="240" w:lineRule="auto"/>
        <w:ind w:left="425" w:hanging="357"/>
      </w:pPr>
      <w:r w:rsidRPr="00D02169">
        <w:rPr>
          <w:b/>
        </w:rPr>
        <w:t>Début 2019</w:t>
      </w:r>
      <w:r>
        <w:t> : mise en œuvre d’un marché interministériel spécifique.</w:t>
      </w:r>
    </w:p>
    <w:p w:rsidR="00B501B9" w:rsidRDefault="00B501B9">
      <w:pPr>
        <w:rPr>
          <w:rFonts w:ascii="Carlito" w:hAnsi="Carlito" w:cs="Carlito"/>
          <w:bCs/>
          <w:color w:val="000000"/>
          <w:sz w:val="18"/>
          <w:szCs w:val="18"/>
          <w:lang w:eastAsia="fr-FR"/>
        </w:rPr>
      </w:pPr>
      <w:r>
        <w:rPr>
          <w:rFonts w:ascii="Carlito" w:hAnsi="Carlito" w:cs="Carlito"/>
          <w:bCs/>
          <w:color w:val="000000"/>
          <w:sz w:val="18"/>
          <w:szCs w:val="18"/>
          <w:lang w:eastAsia="fr-FR"/>
        </w:rPr>
        <w:br w:type="page"/>
      </w:r>
    </w:p>
    <w:p w:rsidR="00B501B9" w:rsidRPr="00CB720F" w:rsidRDefault="00B501B9" w:rsidP="00B30647">
      <w:pPr>
        <w:pStyle w:val="TitreSD-4"/>
        <w:shd w:val="clear" w:color="auto" w:fill="FFC000"/>
      </w:pPr>
      <w:bookmarkStart w:id="55" w:name="_Toc507515752"/>
      <w:r w:rsidRPr="00CB720F">
        <w:t>❽ Former les cadres, aux enjeux de l’égalité professionnelle, de la prévention et de la lutte contre les violences faites aux femmes (harcèlement, sexisme…)</w:t>
      </w:r>
      <w:bookmarkEnd w:id="55"/>
    </w:p>
    <w:p w:rsidR="00B501B9" w:rsidRDefault="00B501B9" w:rsidP="00097544">
      <w:r w:rsidRPr="00B31E21">
        <w:rPr>
          <w:b/>
        </w:rPr>
        <w:t>Chef</w:t>
      </w:r>
      <w:r>
        <w:rPr>
          <w:b/>
        </w:rPr>
        <w:t>s</w:t>
      </w:r>
      <w:r w:rsidRPr="00B31E21">
        <w:rPr>
          <w:b/>
        </w:rPr>
        <w:t xml:space="preserve"> de file</w:t>
      </w:r>
      <w:r>
        <w:rPr>
          <w:b/>
        </w:rPr>
        <w:t xml:space="preserve"> interministériels</w:t>
      </w:r>
      <w:r w:rsidRPr="00CB720F">
        <w:rPr>
          <w:b/>
        </w:rPr>
        <w:t> :</w:t>
      </w:r>
      <w:r w:rsidRPr="00CB720F">
        <w:t xml:space="preserve"> DGAFP/Secrétariat d’État chargé de l’Égalité entre les femmes et les hommes/</w:t>
      </w:r>
      <w:r w:rsidRPr="00184ED2">
        <w:t>Mission interministérielle de protection des femmes contre les violences et de lutte contre la traite des êtres humains</w:t>
      </w:r>
      <w:r>
        <w:t xml:space="preserve"> (</w:t>
      </w:r>
      <w:r w:rsidRPr="00CB720F">
        <w:t>MIPROF</w:t>
      </w:r>
      <w:r>
        <w:t>)</w:t>
      </w:r>
    </w:p>
    <w:p w:rsidR="00B501B9" w:rsidRPr="00CB720F" w:rsidRDefault="00B501B9" w:rsidP="00CB720F">
      <w:r w:rsidRPr="00A72CE3">
        <w:rPr>
          <w:b/>
        </w:rPr>
        <w:t>L’égalité entre les femmes et les hommes est la grande cause nationale du quinquennat.</w:t>
      </w:r>
      <w:r w:rsidRPr="00CB720F">
        <w:t xml:space="preserve"> A l’occasion de son discours du 25 novembre 2017, le Président de la République a fait de la prévention et de la lutte contre les violences sexistes et sexuelles une des priorités de cette grande cause nationale.</w:t>
      </w:r>
    </w:p>
    <w:p w:rsidR="00B501B9" w:rsidRDefault="00B501B9" w:rsidP="00CB720F">
      <w:r w:rsidRPr="00CB720F">
        <w:t>Dans ce cadre, le Président de la République a notamment annoncé dès 2018, la mise en œuvre d’</w:t>
      </w:r>
      <w:r w:rsidRPr="00CB720F">
        <w:rPr>
          <w:rStyle w:val="Strong"/>
        </w:rPr>
        <w:t>un grand plan de formation initiale</w:t>
      </w:r>
      <w:r w:rsidRPr="00CB720F">
        <w:t xml:space="preserve"> </w:t>
      </w:r>
      <w:r w:rsidRPr="00CB720F">
        <w:rPr>
          <w:b/>
        </w:rPr>
        <w:t>et continue</w:t>
      </w:r>
      <w:r w:rsidRPr="00CB720F">
        <w:t xml:space="preserve"> dans le secteur public, avec une attention particulière portée à la formation des cadres</w:t>
      </w:r>
      <w:r>
        <w:t>, des référents égalité et diversité et des représentants du personnel, notamment les membres des CHSCT</w:t>
      </w:r>
      <w:r w:rsidRPr="00CB720F">
        <w:t>.</w:t>
      </w:r>
      <w:r>
        <w:t xml:space="preserve"> Cette offre de formation sera progressivement étendue à l’ensemble des agents publics.</w:t>
      </w:r>
    </w:p>
    <w:p w:rsidR="00B501B9" w:rsidRDefault="00B501B9" w:rsidP="00CB720F">
      <w:pPr>
        <w:rPr>
          <w:b/>
        </w:rPr>
      </w:pPr>
      <w:r>
        <w:rPr>
          <w:noProof/>
          <w:lang w:eastAsia="fr-FR"/>
        </w:rPr>
        <w:pict>
          <v:shape id="Rogner et arrondir un rectangle à un seul coin 14" o:spid="_x0000_s1084" style="position:absolute;left:0;text-align:left;margin-left:392.4pt;margin-top:-475.4pt;width:119.5pt;height:42.55pt;z-index:251664384;visibility:visible;v-text-anchor:middle" coordsize="1517650,5403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" adj="-11796480,,5400" path="m90066,l1427584,r90066,90066l1517650,540385,,540385,,90066c,40324,40324,,90066,xe" fillcolor="#ffc000" stroked="f" strokeweight="2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90066,0;1427584,0;1517650,90066;1517650,540385;0,540385;0,90066;90066,0" o:connectangles="0,0,0,0,0,0,0" textboxrect="0,0,1517650,540385"/>
            <v:handles>
              <v:h position="@3,#0" polar="10800,10800"/>
              <v:h position="#2,#1" polar="10800,10800" radiusrange="0,10800"/>
            </v:handles>
            <v:textbox>
              <w:txbxContent>
                <w:p w:rsidR="00B501B9" w:rsidRPr="00AA7A3B" w:rsidRDefault="00B501B9" w:rsidP="00CB720F">
                  <w:pPr>
                    <w:spacing w:after="120" w:line="240" w:lineRule="auto"/>
                    <w:rPr>
                      <w:b/>
                      <w:color w:val="000000"/>
                      <w:sz w:val="20"/>
                      <w:szCs w:val="28"/>
                    </w:rPr>
                  </w:pPr>
                  <w:r w:rsidRPr="00AA7A3B">
                    <w:rPr>
                      <w:b/>
                      <w:color w:val="000000"/>
                      <w:sz w:val="20"/>
                      <w:szCs w:val="28"/>
                    </w:rPr>
                    <w:t>AXE III. LA FONCTION MANAGÉRIALE</w:t>
                  </w:r>
                </w:p>
                <w:p w:rsidR="00B501B9" w:rsidRPr="003F5E22" w:rsidRDefault="00B501B9" w:rsidP="00CB720F">
                  <w:pPr>
                    <w:spacing w:after="120" w:line="240" w:lineRule="auto"/>
                    <w:jc w:val="center"/>
                    <w:rPr>
                      <w:sz w:val="20"/>
                    </w:rPr>
                  </w:pPr>
                </w:p>
              </w:txbxContent>
            </v:textbox>
          </v:shape>
        </w:pict>
      </w:r>
      <w:r w:rsidRPr="00CB720F">
        <w:t>Cette action</w:t>
      </w:r>
      <w:r>
        <w:t xml:space="preserve">, qui </w:t>
      </w:r>
      <w:r w:rsidRPr="00CB720F">
        <w:t>s’articulera notamment avec le 5</w:t>
      </w:r>
      <w:r w:rsidRPr="00CB720F">
        <w:rPr>
          <w:vertAlign w:val="superscript"/>
        </w:rPr>
        <w:t>ème</w:t>
      </w:r>
      <w:r w:rsidRPr="00CB720F">
        <w:t xml:space="preserve"> plan de lutte contre toutes les violences faites aux femmes</w:t>
      </w:r>
      <w:r>
        <w:t>,</w:t>
      </w:r>
      <w:r w:rsidRPr="00CB720F">
        <w:t xml:space="preserve"> vise à traduire cet engagement en permettant, à travers le schéma directeur</w:t>
      </w:r>
      <w:r>
        <w:t xml:space="preserve"> de la formation professionnelle tout au long de la vie des agents de l’État</w:t>
      </w:r>
      <w:r w:rsidRPr="00CB720F">
        <w:t xml:space="preserve">, de </w:t>
      </w:r>
      <w:r w:rsidRPr="00CB720F">
        <w:rPr>
          <w:b/>
        </w:rPr>
        <w:t xml:space="preserve">rassembler et </w:t>
      </w:r>
      <w:r>
        <w:rPr>
          <w:b/>
        </w:rPr>
        <w:t xml:space="preserve">de </w:t>
      </w:r>
      <w:r w:rsidRPr="00CB720F">
        <w:rPr>
          <w:b/>
        </w:rPr>
        <w:t>fédérer les différents acteurs afin de coordonner, mutualiser les moyens et les efforts</w:t>
      </w:r>
      <w:r w:rsidRPr="00CB720F">
        <w:t xml:space="preserve"> et favoriser l’élaboration et le déploiement de modules de formation et de ressources pédagogiques dédiés, dispensés au niveau ministériel ou interministériel, et destinés à la fois aux formateurs et aux agents. </w:t>
      </w:r>
      <w:r>
        <w:t>Un</w:t>
      </w:r>
      <w:r w:rsidRPr="0066483B">
        <w:t xml:space="preserve"> référentiel commun </w:t>
      </w:r>
      <w:r>
        <w:t xml:space="preserve">de formation </w:t>
      </w:r>
      <w:r w:rsidRPr="0066483B">
        <w:t xml:space="preserve">sera élaboré par la </w:t>
      </w:r>
      <w:r>
        <w:t>d</w:t>
      </w:r>
      <w:r w:rsidRPr="0066483B">
        <w:t>irection générale de l’administration et de la fonction publique (DGAFP) en partenariat avec la Mission interministérielle de protection des femmes contre les violences et de lutte contre la traite des êtres humains (MIPROF), le Service des droits des femmes et à l’égalité (SDFE), la Fédération hospitalière de France (FHF) et le Centre national de la fonction publique territorial (CNFPT) et des écoles des trois versants de la fonction publique.</w:t>
      </w:r>
    </w:p>
    <w:p w:rsidR="00B501B9" w:rsidRPr="00CB720F" w:rsidRDefault="00B501B9" w:rsidP="00E751B2">
      <w:pPr>
        <w:shd w:val="clear" w:color="auto" w:fill="FFC000"/>
        <w:outlineLvl w:val="0"/>
        <w:rPr>
          <w:b/>
        </w:rPr>
      </w:pPr>
      <w:r>
        <w:rPr>
          <w:b/>
        </w:rPr>
        <w:t>Chantiers interministériels</w:t>
      </w:r>
      <w:r w:rsidRPr="00CB720F">
        <w:rPr>
          <w:b/>
        </w:rPr>
        <w:t> :</w:t>
      </w:r>
    </w:p>
    <w:p w:rsidR="00B501B9" w:rsidRPr="00CB720F" w:rsidRDefault="00B501B9" w:rsidP="00CB720F">
      <w:r>
        <w:rPr>
          <w:b/>
        </w:rPr>
        <w:t>Installer u</w:t>
      </w:r>
      <w:r w:rsidRPr="00CB720F">
        <w:rPr>
          <w:b/>
        </w:rPr>
        <w:t xml:space="preserve">n groupe de travail interministériel et inter-fonction publique </w:t>
      </w:r>
      <w:r>
        <w:rPr>
          <w:b/>
        </w:rPr>
        <w:t>ayant</w:t>
      </w:r>
      <w:r w:rsidRPr="00CB720F">
        <w:t xml:space="preserve"> vocation à rassembler l’ensemble des acteurs concernés, établir un plan d’action et en assurer le suivi sur l’ensemble de la mandature.</w:t>
      </w:r>
    </w:p>
    <w:p w:rsidR="00B501B9" w:rsidRPr="00CB720F" w:rsidRDefault="00B501B9" w:rsidP="00CB720F">
      <w:r w:rsidRPr="00CB720F">
        <w:t>Ce groupe de travail aura notamment pour principaux objectifs de :</w:t>
      </w:r>
    </w:p>
    <w:p w:rsidR="00B501B9" w:rsidRPr="00CB720F" w:rsidRDefault="00B501B9" w:rsidP="00CB720F">
      <w:pPr>
        <w:pStyle w:val="ListParagraph"/>
        <w:widowControl w:val="0"/>
        <w:numPr>
          <w:ilvl w:val="0"/>
          <w:numId w:val="28"/>
        </w:numPr>
        <w:spacing w:before="120" w:after="120"/>
        <w:ind w:left="426"/>
        <w:rPr>
          <w:b/>
        </w:rPr>
      </w:pPr>
      <w:r>
        <w:rPr>
          <w:b/>
        </w:rPr>
        <w:t>d</w:t>
      </w:r>
      <w:r w:rsidRPr="00CB720F">
        <w:rPr>
          <w:b/>
        </w:rPr>
        <w:t>éfinir une stratégie de formation pour l’ensemble de la fonction publique</w:t>
      </w:r>
      <w:r>
        <w:rPr>
          <w:b/>
        </w:rPr>
        <w:t> ;</w:t>
      </w:r>
    </w:p>
    <w:p w:rsidR="00B501B9" w:rsidRPr="00CB720F" w:rsidRDefault="00B501B9" w:rsidP="00CB720F">
      <w:pPr>
        <w:pStyle w:val="ListParagraph"/>
        <w:widowControl w:val="0"/>
        <w:numPr>
          <w:ilvl w:val="0"/>
          <w:numId w:val="28"/>
        </w:numPr>
        <w:spacing w:before="120" w:after="120"/>
        <w:ind w:left="426"/>
      </w:pPr>
      <w:r>
        <w:rPr>
          <w:noProof/>
          <w:lang w:eastAsia="fr-FR"/>
        </w:rPr>
        <w:pict>
          <v:shape id="Rogner et arrondir un rectangle à un seul coin 10" o:spid="_x0000_s1085" style="position:absolute;left:0;text-align:left;margin-left:441.85pt;margin-top:-763.05pt;width:87.6pt;height:55.65pt;z-index:251663360;visibility:visible;v-text-anchor:middle" coordsize="1112520,7067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" adj="-11796480,,5400" path="m117795,l994725,r117795,117795l1112520,706755,,706755,,117795c,52739,52739,,117795,xe" fillcolor="#ffc000" stroked="f" strokeweight="2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17795,0;994725,0;1112520,117795;1112520,706755;0,706755;0,117795;117795,0" o:connectangles="0,0,0,0,0,0,0" textboxrect="0,0,1112520,706755"/>
            <v:handles>
              <v:h position="@3,#0" polar="10800,10800"/>
              <v:h position="#2,#1" polar="10800,10800" radiusrange="0,10800"/>
            </v:handles>
            <v:textbox>
              <w:txbxContent>
                <w:p w:rsidR="00B501B9" w:rsidRPr="00AA7A3B" w:rsidRDefault="00B501B9" w:rsidP="00CB720F">
                  <w:pPr>
                    <w:spacing w:after="120" w:line="240" w:lineRule="auto"/>
                    <w:rPr>
                      <w:b/>
                      <w:color w:val="000000"/>
                      <w:sz w:val="20"/>
                      <w:szCs w:val="28"/>
                    </w:rPr>
                  </w:pPr>
                  <w:r w:rsidRPr="00AA7A3B">
                    <w:rPr>
                      <w:b/>
                      <w:color w:val="000000"/>
                      <w:sz w:val="20"/>
                      <w:szCs w:val="28"/>
                    </w:rPr>
                    <w:t>AXE III. LA FONCTION MANAGÉRIALE</w:t>
                  </w:r>
                </w:p>
                <w:p w:rsidR="00B501B9" w:rsidRPr="003F5E22" w:rsidRDefault="00B501B9" w:rsidP="00CB720F">
                  <w:pPr>
                    <w:spacing w:after="120" w:line="240" w:lineRule="auto"/>
                    <w:jc w:val="center"/>
                    <w:rPr>
                      <w:sz w:val="20"/>
                    </w:rPr>
                  </w:pPr>
                </w:p>
              </w:txbxContent>
            </v:textbox>
          </v:shape>
        </w:pict>
      </w:r>
      <w:r>
        <w:rPr>
          <w:b/>
        </w:rPr>
        <w:t>é</w:t>
      </w:r>
      <w:r w:rsidRPr="00CB720F">
        <w:rPr>
          <w:b/>
        </w:rPr>
        <w:t>laborer et proposer des référentiels de formation</w:t>
      </w:r>
      <w:r w:rsidRPr="00CB720F">
        <w:t>, adaptés aux différentes cibles identifiées, et qui pourront être proposés à l’ensemble des organisateurs de formation (ministères, opérateurs, écoles de service public, PFRH, etc.)</w:t>
      </w:r>
      <w:r>
        <w:t> ;</w:t>
      </w:r>
    </w:p>
    <w:p w:rsidR="00B501B9" w:rsidRPr="00CB720F" w:rsidRDefault="00B501B9" w:rsidP="00CB720F">
      <w:pPr>
        <w:pStyle w:val="ListParagraph"/>
        <w:widowControl w:val="0"/>
        <w:numPr>
          <w:ilvl w:val="0"/>
          <w:numId w:val="28"/>
        </w:numPr>
        <w:spacing w:before="120" w:after="120"/>
        <w:ind w:left="426"/>
      </w:pPr>
      <w:r w:rsidRPr="00CB720F">
        <w:rPr>
          <w:b/>
        </w:rPr>
        <w:t>Proposer une offre de formation interministérielle</w:t>
      </w:r>
      <w:r w:rsidRPr="00CB720F">
        <w:t xml:space="preserve"> à la fois au niveau des administrations centrales</w:t>
      </w:r>
      <w:r>
        <w:t xml:space="preserve"> et</w:t>
      </w:r>
      <w:r w:rsidRPr="00CB720F">
        <w:t xml:space="preserve"> des services déconcentrés qui pourront compléter des formations proposées au sein des ministères et des écoles de service public.</w:t>
      </w:r>
    </w:p>
    <w:p w:rsidR="00B501B9" w:rsidRPr="00CB720F" w:rsidRDefault="00B501B9" w:rsidP="00E751B2">
      <w:pPr>
        <w:shd w:val="clear" w:color="auto" w:fill="FFC000"/>
        <w:outlineLvl w:val="0"/>
        <w:rPr>
          <w:b/>
        </w:rPr>
      </w:pPr>
      <w:r w:rsidRPr="00CB720F">
        <w:rPr>
          <w:b/>
        </w:rPr>
        <w:t xml:space="preserve">Calendrier prévisionnel : </w:t>
      </w:r>
    </w:p>
    <w:p w:rsidR="00B501B9" w:rsidRPr="00CB720F" w:rsidRDefault="00B501B9" w:rsidP="00493C48">
      <w:pPr>
        <w:pStyle w:val="ListParagraph"/>
        <w:widowControl w:val="0"/>
        <w:numPr>
          <w:ilvl w:val="0"/>
          <w:numId w:val="27"/>
        </w:numPr>
        <w:spacing w:after="0"/>
        <w:ind w:left="426"/>
        <w:rPr>
          <w:b/>
        </w:rPr>
      </w:pPr>
      <w:r w:rsidRPr="00CB720F">
        <w:rPr>
          <w:b/>
        </w:rPr>
        <w:t xml:space="preserve">Janvier 2018 : </w:t>
      </w:r>
      <w:r w:rsidRPr="00CB720F">
        <w:t>Installation du groupe de travail interministériel et inter-fonction publique</w:t>
      </w:r>
      <w:r>
        <w:t> ;</w:t>
      </w:r>
    </w:p>
    <w:p w:rsidR="00B501B9" w:rsidRPr="00CB720F" w:rsidRDefault="00B501B9" w:rsidP="00493C48">
      <w:pPr>
        <w:pStyle w:val="ListParagraph"/>
        <w:widowControl w:val="0"/>
        <w:numPr>
          <w:ilvl w:val="0"/>
          <w:numId w:val="27"/>
        </w:numPr>
        <w:spacing w:after="0"/>
        <w:ind w:left="426"/>
        <w:rPr>
          <w:b/>
        </w:rPr>
      </w:pPr>
      <w:r w:rsidRPr="00CB720F">
        <w:rPr>
          <w:b/>
        </w:rPr>
        <w:t xml:space="preserve">Février 2018 : </w:t>
      </w:r>
      <w:r w:rsidRPr="00CB720F">
        <w:t>Définition d’une stratégie de formation pour l’ensemble de la fonction publique</w:t>
      </w:r>
      <w:r>
        <w:t> ;</w:t>
      </w:r>
    </w:p>
    <w:p w:rsidR="00B501B9" w:rsidRPr="00CB720F" w:rsidRDefault="00B501B9" w:rsidP="00493C48">
      <w:pPr>
        <w:pStyle w:val="ListParagraph"/>
        <w:widowControl w:val="0"/>
        <w:numPr>
          <w:ilvl w:val="0"/>
          <w:numId w:val="27"/>
        </w:numPr>
        <w:spacing w:after="0"/>
        <w:ind w:left="426"/>
        <w:rPr>
          <w:b/>
        </w:rPr>
      </w:pPr>
      <w:r w:rsidRPr="00CB720F">
        <w:rPr>
          <w:b/>
        </w:rPr>
        <w:t xml:space="preserve">Avril 2018 : </w:t>
      </w:r>
      <w:r w:rsidRPr="00CB720F">
        <w:t>Élaboration des référentiels de formation</w:t>
      </w:r>
      <w:r>
        <w:t> ;</w:t>
      </w:r>
    </w:p>
    <w:p w:rsidR="00B501B9" w:rsidRPr="00F97F96" w:rsidRDefault="00B501B9" w:rsidP="00F97F96">
      <w:pPr>
        <w:pStyle w:val="ListParagraph"/>
        <w:numPr>
          <w:ilvl w:val="0"/>
          <w:numId w:val="27"/>
        </w:numPr>
        <w:spacing w:after="0"/>
        <w:ind w:left="426"/>
        <w:rPr>
          <w:rFonts w:cs="Carlito"/>
          <w:bCs/>
          <w:color w:val="000000"/>
          <w:sz w:val="18"/>
          <w:szCs w:val="18"/>
          <w:lang w:eastAsia="fr-FR"/>
        </w:rPr>
      </w:pPr>
      <w:r w:rsidRPr="00F97F96">
        <w:rPr>
          <w:b/>
        </w:rPr>
        <w:t xml:space="preserve">Juin 2018 : </w:t>
      </w:r>
      <w:r w:rsidRPr="00CB720F">
        <w:t>Mise en œuvre d’un plan de formation interministériel</w:t>
      </w:r>
      <w:r>
        <w:t>.</w:t>
      </w:r>
    </w:p>
    <w:p w:rsidR="00B501B9" w:rsidRDefault="00B501B9" w:rsidP="00493C48">
      <w:pPr>
        <w:spacing w:after="0"/>
        <w:rPr>
          <w:rFonts w:ascii="Carlito" w:hAnsi="Carlito" w:cs="Carlito"/>
          <w:bCs/>
          <w:color w:val="000000"/>
          <w:sz w:val="18"/>
          <w:szCs w:val="18"/>
          <w:lang w:eastAsia="fr-FR"/>
        </w:rPr>
        <w:sectPr w:rsidR="00B501B9" w:rsidSect="00CB720F">
          <w:pgSz w:w="11906" w:h="16838"/>
          <w:pgMar w:top="1016" w:right="709" w:bottom="851" w:left="1134" w:header="426" w:footer="708" w:gutter="0"/>
          <w:cols w:num="2" w:space="708"/>
          <w:docGrid w:linePitch="360"/>
        </w:sectPr>
      </w:pPr>
    </w:p>
    <w:p w:rsidR="00B501B9" w:rsidRPr="00865827" w:rsidRDefault="00B501B9" w:rsidP="00865827">
      <w:pPr>
        <w:pStyle w:val="TitreSD-3"/>
        <w:shd w:val="clear" w:color="auto" w:fill="E76C0F"/>
        <w:jc w:val="center"/>
      </w:pPr>
      <w:r>
        <w:rPr>
          <w:noProof/>
          <w:lang w:eastAsia="fr-FR"/>
        </w:rPr>
        <w:pict>
          <v:shape id="Rogner et arrondir un rectangle à un seul coin 25" o:spid="_x0000_s1086" style="position:absolute;left:0;text-align:left;margin-left:613.8pt;margin-top:-74.4pt;width:136.2pt;height:41.9pt;z-index:251678720;visibility:visible;v-text-anchor:middle" coordsize="1729740,532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" adj="-11796480,,5400" path="m88690,l1641050,r88690,88690l1729740,532130,,532130,,88690c,39708,39708,,88690,xe" fillcolor="#e36c0a" stroked="f" strokeweight="2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88690,0;1641050,0;1729740,88690;1729740,532130;0,532130;0,88690;88690,0" o:connectangles="0,0,0,0,0,0,0" textboxrect="0,0,1729740,532130"/>
            <v:handles>
              <v:h position="@3,#0" polar="10800,10800"/>
              <v:h position="#2,#1" polar="10800,10800" radiusrange="0,10800"/>
            </v:handles>
            <v:textbox>
              <w:txbxContent>
                <w:p w:rsidR="00B501B9" w:rsidRPr="00AA7A3B" w:rsidRDefault="00B501B9" w:rsidP="007D5E51">
                  <w:pPr>
                    <w:spacing w:after="120" w:line="240" w:lineRule="auto"/>
                    <w:rPr>
                      <w:b/>
                      <w:color w:val="000000"/>
                      <w:sz w:val="20"/>
                      <w:szCs w:val="28"/>
                    </w:rPr>
                  </w:pPr>
                  <w:r w:rsidRPr="00AA7A3B">
                    <w:rPr>
                      <w:b/>
                      <w:sz w:val="20"/>
                      <w:szCs w:val="28"/>
                    </w:rPr>
                    <w:t>AXE IV. LES TRANSITIONS PROFESSIONNELLES</w:t>
                  </w:r>
                </w:p>
                <w:p w:rsidR="00B501B9" w:rsidRPr="003F5E22" w:rsidRDefault="00B501B9" w:rsidP="007D5E51">
                  <w:pPr>
                    <w:spacing w:after="120" w:line="240" w:lineRule="auto"/>
                    <w:jc w:val="center"/>
                    <w:rPr>
                      <w:sz w:val="20"/>
                    </w:rPr>
                  </w:pPr>
                </w:p>
              </w:txbxContent>
            </v:textbox>
          </v:shape>
        </w:pict>
      </w:r>
      <w:r w:rsidRPr="00865827">
        <w:rPr>
          <w:sz w:val="28"/>
          <w:szCs w:val="28"/>
        </w:rPr>
        <w:t>AXE IV. LES TRANSITIONS PROFESSIONNELLES – ½</w:t>
      </w:r>
      <w:r>
        <w:br/>
      </w:r>
      <w:r>
        <w:br/>
      </w:r>
      <w:r w:rsidRPr="00C05BBB">
        <w:rPr>
          <w:sz w:val="24"/>
        </w:rPr>
        <w:t>Rendre l’agent pleinement acteur de son parcours professionnel, en renforçant l’individualisation dans les formations initiales</w:t>
      </w:r>
      <w:r>
        <w:rPr>
          <w:sz w:val="24"/>
        </w:rPr>
        <w:t xml:space="preserve"> </w:t>
      </w:r>
      <w:r>
        <w:rPr>
          <w:sz w:val="24"/>
        </w:rPr>
        <w:br/>
      </w:r>
      <w:r w:rsidRPr="00C05BBB">
        <w:rPr>
          <w:sz w:val="24"/>
        </w:rPr>
        <w:t>et l’accompagnement des projets d’évolution professionnelle</w:t>
      </w:r>
      <w:bookmarkEnd w:id="5"/>
    </w:p>
    <w:p w:rsidR="00B501B9" w:rsidRDefault="00B501B9" w:rsidP="00865827">
      <w:pPr>
        <w:rPr>
          <w:lang w:eastAsia="fr-FR"/>
        </w:rPr>
      </w:pPr>
      <w:r w:rsidRPr="00E637E3">
        <w:rPr>
          <w:noProof/>
          <w:lang w:eastAsia="fr-FR"/>
        </w:rPr>
        <w:pict>
          <v:shape id="Diagramme 41" o:spid="_x0000_i1040" type="#_x0000_t75" style="width:747pt;height:332.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">
            <v:imagedata r:id="rId18" o:title=""/>
            <o:lock v:ext="edit" aspectratio="f"/>
          </v:shape>
        </w:pict>
      </w:r>
    </w:p>
    <w:p w:rsidR="00B501B9" w:rsidRDefault="00B501B9" w:rsidP="00E751B2">
      <w:pPr>
        <w:shd w:val="clear" w:color="auto" w:fill="E36C0A"/>
        <w:tabs>
          <w:tab w:val="left" w:pos="12474"/>
        </w:tabs>
        <w:spacing w:after="0" w:line="240" w:lineRule="auto"/>
        <w:jc w:val="center"/>
        <w:outlineLvl w:val="0"/>
        <w:rPr>
          <w:rFonts w:cs="Carlito"/>
          <w:b/>
          <w:color w:val="000000"/>
          <w:sz w:val="28"/>
          <w:szCs w:val="28"/>
        </w:rPr>
      </w:pPr>
      <w:r>
        <w:rPr>
          <w:noProof/>
          <w:lang w:eastAsia="fr-FR"/>
        </w:rPr>
        <w:pict>
          <v:shape id="Rogner et arrondir un rectangle à un seul coin 15" o:spid="_x0000_s1087" style="position:absolute;left:0;text-align:left;margin-left:618.65pt;margin-top:-79.85pt;width:136.2pt;height:41.9pt;z-index:251665408;visibility:visible;v-text-anchor:middle" coordsize="1729740,532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" adj="-11796480,,5400" path="m88690,l1641050,r88690,88690l1729740,532130,,532130,,88690c,39708,39708,,88690,xe" fillcolor="#e36c0a" stroked="f" strokeweight="2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88690,0;1641050,0;1729740,88690;1729740,532130;0,532130;0,88690;88690,0" o:connectangles="0,0,0,0,0,0,0" textboxrect="0,0,1729740,532130"/>
            <v:handles>
              <v:h position="@3,#0" polar="10800,10800"/>
              <v:h position="#2,#1" polar="10800,10800" radiusrange="0,10800"/>
            </v:handles>
            <v:textbox>
              <w:txbxContent>
                <w:p w:rsidR="00B501B9" w:rsidRPr="00AA7A3B" w:rsidRDefault="00B501B9" w:rsidP="00C65AA2">
                  <w:pPr>
                    <w:spacing w:after="120" w:line="240" w:lineRule="auto"/>
                    <w:rPr>
                      <w:b/>
                      <w:color w:val="000000"/>
                      <w:sz w:val="20"/>
                      <w:szCs w:val="28"/>
                    </w:rPr>
                  </w:pPr>
                  <w:r w:rsidRPr="00AA7A3B">
                    <w:rPr>
                      <w:b/>
                      <w:color w:val="000000"/>
                      <w:sz w:val="20"/>
                      <w:szCs w:val="28"/>
                    </w:rPr>
                    <w:t>AXE IV. LES TRANSITIONS PROFESSIONNELLES</w:t>
                  </w:r>
                </w:p>
                <w:p w:rsidR="00B501B9" w:rsidRPr="003F5E22" w:rsidRDefault="00B501B9" w:rsidP="00C65AA2">
                  <w:pPr>
                    <w:spacing w:after="120" w:line="240" w:lineRule="auto"/>
                    <w:jc w:val="center"/>
                    <w:rPr>
                      <w:sz w:val="20"/>
                    </w:rPr>
                  </w:pPr>
                </w:p>
              </w:txbxContent>
            </v:textbox>
          </v:shape>
        </w:pict>
      </w:r>
      <w:r w:rsidRPr="007C1C7A">
        <w:rPr>
          <w:rFonts w:cs="Carlito"/>
          <w:b/>
          <w:color w:val="000000"/>
          <w:sz w:val="28"/>
          <w:szCs w:val="28"/>
        </w:rPr>
        <w:t>IV. LES TRANSITIONS PROFESSIONNELLES</w:t>
      </w:r>
      <w:r>
        <w:rPr>
          <w:rFonts w:cs="Carlito"/>
          <w:b/>
          <w:color w:val="000000"/>
          <w:sz w:val="28"/>
          <w:szCs w:val="28"/>
        </w:rPr>
        <w:t xml:space="preserve"> 2/2</w:t>
      </w:r>
    </w:p>
    <w:p w:rsidR="00B501B9" w:rsidRDefault="00B501B9" w:rsidP="00865827">
      <w:pPr>
        <w:shd w:val="clear" w:color="auto" w:fill="E36C0A"/>
        <w:tabs>
          <w:tab w:val="left" w:pos="12474"/>
        </w:tabs>
        <w:spacing w:after="0" w:line="240" w:lineRule="auto"/>
        <w:jc w:val="center"/>
        <w:rPr>
          <w:rFonts w:cs="Carlito"/>
          <w:b/>
          <w:color w:val="000000"/>
          <w:sz w:val="28"/>
          <w:szCs w:val="28"/>
        </w:rPr>
      </w:pPr>
    </w:p>
    <w:p w:rsidR="00B501B9" w:rsidRDefault="00B501B9" w:rsidP="00E751B2">
      <w:pPr>
        <w:shd w:val="clear" w:color="auto" w:fill="E36C0A"/>
        <w:tabs>
          <w:tab w:val="left" w:pos="12474"/>
        </w:tabs>
        <w:spacing w:after="0" w:line="240" w:lineRule="auto"/>
        <w:jc w:val="center"/>
        <w:outlineLvl w:val="0"/>
        <w:rPr>
          <w:rFonts w:cs="Carlito"/>
          <w:b/>
          <w:i/>
          <w:color w:val="000000"/>
        </w:rPr>
      </w:pPr>
      <w:r w:rsidRPr="007C1C7A">
        <w:rPr>
          <w:rFonts w:cs="Carlito"/>
          <w:b/>
          <w:i/>
          <w:color w:val="000000"/>
        </w:rPr>
        <w:t xml:space="preserve">Rendre l’agent pleinement acteur de son parcours professionnel, en renforçant l’individualisation dans les formations initiales </w:t>
      </w:r>
    </w:p>
    <w:p w:rsidR="00B501B9" w:rsidRDefault="00B501B9" w:rsidP="00CC05AE">
      <w:pPr>
        <w:shd w:val="clear" w:color="auto" w:fill="E36C0A"/>
        <w:spacing w:after="0" w:line="240" w:lineRule="auto"/>
        <w:jc w:val="center"/>
        <w:rPr>
          <w:rFonts w:cs="Carlito"/>
          <w:b/>
          <w:i/>
          <w:color w:val="000000"/>
        </w:rPr>
      </w:pPr>
      <w:r w:rsidRPr="007C1C7A">
        <w:rPr>
          <w:rFonts w:cs="Carlito"/>
          <w:b/>
          <w:i/>
          <w:color w:val="000000"/>
        </w:rPr>
        <w:t>et l’accompagnement des projets d’évolution professionnelle</w:t>
      </w:r>
    </w:p>
    <w:p w:rsidR="00B501B9" w:rsidRDefault="00B501B9">
      <w:pPr>
        <w:rPr>
          <w:rFonts w:ascii="Carlito" w:hAnsi="Carlito" w:cs="Carlito"/>
          <w:bCs/>
          <w:color w:val="000000"/>
          <w:sz w:val="18"/>
          <w:szCs w:val="18"/>
          <w:lang w:eastAsia="fr-FR"/>
        </w:rPr>
      </w:pPr>
      <w:r w:rsidRPr="00AA7A3B">
        <w:rPr>
          <w:rFonts w:ascii="Carlito" w:hAnsi="Carlito" w:cs="Carlito"/>
          <w:noProof/>
          <w:color w:val="000000"/>
          <w:sz w:val="18"/>
          <w:szCs w:val="18"/>
          <w:lang w:eastAsia="fr-FR"/>
        </w:rPr>
        <w:pict>
          <v:shape id="Diagramme 48" o:spid="_x0000_i1041" type="#_x0000_t75" style="width:727.5pt;height:339.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">
            <v:imagedata r:id="rId19" o:title="" cropleft="-1175f" cropright="-699f"/>
            <o:lock v:ext="edit" aspectratio="f"/>
          </v:shape>
        </w:pict>
      </w:r>
    </w:p>
    <w:p w:rsidR="00B501B9" w:rsidRDefault="00B501B9">
      <w:pPr>
        <w:rPr>
          <w:rFonts w:ascii="Carlito" w:hAnsi="Carlito" w:cs="Carlito"/>
          <w:bCs/>
          <w:color w:val="000000"/>
          <w:sz w:val="18"/>
          <w:szCs w:val="18"/>
          <w:lang w:eastAsia="fr-FR"/>
        </w:rPr>
        <w:sectPr w:rsidR="00B501B9" w:rsidSect="004F149D">
          <w:pgSz w:w="16838" w:h="11906" w:orient="landscape"/>
          <w:pgMar w:top="1134" w:right="1016" w:bottom="709" w:left="851" w:header="426" w:footer="708" w:gutter="0"/>
          <w:cols w:space="708"/>
          <w:docGrid w:linePitch="360"/>
        </w:sectPr>
      </w:pPr>
    </w:p>
    <w:p w:rsidR="00B501B9" w:rsidRPr="00920801" w:rsidRDefault="00B501B9" w:rsidP="00B30647">
      <w:pPr>
        <w:pStyle w:val="TitreSD-4"/>
        <w:shd w:val="clear" w:color="auto" w:fill="E36C0A"/>
      </w:pPr>
      <w:bookmarkStart w:id="56" w:name="_Toc507515754"/>
      <w:r>
        <w:t>❾</w:t>
      </w:r>
      <w:r w:rsidRPr="00920801">
        <w:t>Mettre en œuvre une nouvelle articulation entre formation initiale et formation continue en renforçant l’évaluation des compétences et en individualisant les parcours de formation</w:t>
      </w:r>
      <w:bookmarkEnd w:id="56"/>
    </w:p>
    <w:p w:rsidR="00B501B9" w:rsidRPr="00B25565" w:rsidRDefault="00B501B9" w:rsidP="00E751B2">
      <w:pPr>
        <w:spacing w:before="120" w:after="120" w:line="240" w:lineRule="auto"/>
        <w:outlineLvl w:val="0"/>
        <w:rPr>
          <w:b/>
        </w:rPr>
      </w:pPr>
      <w:r w:rsidRPr="00B31E21">
        <w:rPr>
          <w:b/>
        </w:rPr>
        <w:t>Chef de file</w:t>
      </w:r>
      <w:r>
        <w:rPr>
          <w:b/>
        </w:rPr>
        <w:t xml:space="preserve"> interministériel</w:t>
      </w:r>
      <w:r w:rsidRPr="00CB720F">
        <w:rPr>
          <w:b/>
        </w:rPr>
        <w:t> :</w:t>
      </w:r>
      <w:r w:rsidRPr="00CB720F">
        <w:t xml:space="preserve"> </w:t>
      </w:r>
      <w:r w:rsidRPr="00C65AA2">
        <w:t>DGAFP</w:t>
      </w:r>
    </w:p>
    <w:p w:rsidR="00B501B9" w:rsidRDefault="00B501B9" w:rsidP="00181654">
      <w:pPr>
        <w:spacing w:before="120" w:after="120" w:line="240" w:lineRule="auto"/>
        <w:rPr>
          <w:i/>
        </w:rPr>
      </w:pPr>
      <w:r>
        <w:t xml:space="preserve">Dans son rapport de 2016 consacré aux </w:t>
      </w:r>
      <w:r w:rsidRPr="001F2E30">
        <w:t>Dépenses de formation initiale et continue des agents de l'État</w:t>
      </w:r>
      <w:r>
        <w:t xml:space="preserve">, l’Inspection Générale des Finances souligne que </w:t>
      </w:r>
      <w:r w:rsidRPr="001F2E30">
        <w:t>« </w:t>
      </w:r>
      <w:r w:rsidRPr="001F2E30">
        <w:rPr>
          <w:i/>
        </w:rPr>
        <w:t>Formation statutaire initiale et formation professionnelle constituent encore deux pôles largement séparés, tant conceptuellement qu’en termes d’organisation et de contenu</w:t>
      </w:r>
      <w:r>
        <w:rPr>
          <w:i/>
        </w:rPr>
        <w:t xml:space="preserve">. » </w:t>
      </w:r>
    </w:p>
    <w:p w:rsidR="00B501B9" w:rsidRDefault="00B501B9" w:rsidP="00181654">
      <w:pPr>
        <w:spacing w:before="120" w:after="120" w:line="240" w:lineRule="auto"/>
      </w:pPr>
      <w:r>
        <w:t xml:space="preserve">La nécessité d’une professionnalisation accrue des agents, la généralisation des référentiels de compétences et des métiers et l’intégration de ces derniers dans des logiques de filières professionnelles commandent aujourd’hui de faire évoluer le modèle de formation initiale de l’État. Par ailleurs, la pertinence pédagogique </w:t>
      </w:r>
      <w:r w:rsidRPr="00D61A84">
        <w:t>d’</w:t>
      </w:r>
      <w:r w:rsidRPr="00782574">
        <w:rPr>
          <w:b/>
        </w:rPr>
        <w:t>articuler plus étroitement formation et situation professionnelle réelle</w:t>
      </w:r>
      <w:r>
        <w:t xml:space="preserve"> n’est plus à démontrer.</w:t>
      </w:r>
    </w:p>
    <w:p w:rsidR="00B501B9" w:rsidRDefault="00B501B9" w:rsidP="00181654">
      <w:pPr>
        <w:spacing w:before="120" w:after="120" w:line="240" w:lineRule="auto"/>
      </w:pPr>
      <w:r w:rsidRPr="001F2E30">
        <w:t xml:space="preserve">Cette action </w:t>
      </w:r>
      <w:r>
        <w:t xml:space="preserve">vise donc à renforcer, au sein des formations statutaires, une logique de formation directement liée aux métiers et aux fonctions que l’agent sera réellement amené à exercer à l’issue de sa scolarité. Il s’agit de créer une </w:t>
      </w:r>
      <w:r w:rsidRPr="00782574">
        <w:rPr>
          <w:b/>
        </w:rPr>
        <w:t>véritable continuité entre une formation initiale, à vocation plus généraliste, et une formation continue centrée sur les besoins en compétences immédiatement nécessaires à l’exercice des missions</w:t>
      </w:r>
      <w:r>
        <w:t>.</w:t>
      </w:r>
    </w:p>
    <w:p w:rsidR="00B501B9" w:rsidRDefault="00B501B9" w:rsidP="00181654">
      <w:pPr>
        <w:spacing w:before="120" w:after="120" w:line="240" w:lineRule="auto"/>
      </w:pPr>
      <w:r>
        <w:t xml:space="preserve">Plusieurs axes de travail : </w:t>
      </w:r>
    </w:p>
    <w:p w:rsidR="00B501B9" w:rsidRDefault="00B501B9" w:rsidP="00181654">
      <w:pPr>
        <w:pStyle w:val="ListParagraph"/>
        <w:widowControl w:val="0"/>
        <w:numPr>
          <w:ilvl w:val="0"/>
          <w:numId w:val="29"/>
        </w:numPr>
        <w:spacing w:before="120" w:after="120" w:line="240" w:lineRule="auto"/>
        <w:ind w:left="426"/>
      </w:pPr>
      <w:r w:rsidRPr="00782574">
        <w:rPr>
          <w:b/>
        </w:rPr>
        <w:t>individualiser les parcours</w:t>
      </w:r>
      <w:r>
        <w:t xml:space="preserve"> en évaluant systématiquement les compétences détenues par l’agent dès son entrée en formation pour </w:t>
      </w:r>
      <w:r w:rsidRPr="00782574">
        <w:rPr>
          <w:b/>
        </w:rPr>
        <w:t>cibler les enseignements sur les compétences manquantes</w:t>
      </w:r>
      <w:r>
        <w:t> ;</w:t>
      </w:r>
    </w:p>
    <w:p w:rsidR="00B501B9" w:rsidRDefault="00B501B9" w:rsidP="00181654">
      <w:pPr>
        <w:pStyle w:val="ListParagraph"/>
        <w:widowControl w:val="0"/>
        <w:numPr>
          <w:ilvl w:val="0"/>
          <w:numId w:val="29"/>
        </w:numPr>
        <w:spacing w:before="120" w:after="120" w:line="240" w:lineRule="auto"/>
        <w:ind w:left="426"/>
      </w:pPr>
      <w:r w:rsidRPr="00782574">
        <w:rPr>
          <w:b/>
        </w:rPr>
        <w:t>identifier de manière plus précoce les fonctions</w:t>
      </w:r>
      <w:r>
        <w:t xml:space="preserve"> qu’exercera réellement l’agent à la sortie de l’école afin de mieux articuler enseignements théoriques et enseignements pratiques et préparer leur application en situation professionnelle ;</w:t>
      </w:r>
    </w:p>
    <w:p w:rsidR="00B501B9" w:rsidRDefault="00B501B9" w:rsidP="00181654">
      <w:pPr>
        <w:pStyle w:val="ListParagraph"/>
        <w:widowControl w:val="0"/>
        <w:numPr>
          <w:ilvl w:val="0"/>
          <w:numId w:val="29"/>
        </w:numPr>
        <w:spacing w:before="120" w:after="120" w:line="240" w:lineRule="auto"/>
        <w:ind w:left="426"/>
      </w:pPr>
      <w:r>
        <w:rPr>
          <w:noProof/>
          <w:lang w:eastAsia="fr-FR"/>
        </w:rPr>
        <w:pict>
          <v:shape id="Rogner et arrondir un rectangle à un seul coin 29" o:spid="_x0000_s1088" style="position:absolute;left:0;text-align:left;margin-left:364.65pt;margin-top:-693.5pt;width:135.55pt;height:44.45pt;z-index:251668480;visibility:visible;v-text-anchor:middle" coordsize="1721485,5645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" adj="-11796480,,5400" path="m94088,l1627397,r94088,94088l1721485,564515,,564515,,94088c,42125,42125,,94088,xe" fillcolor="#e36c0a" stroked="f" strokeweight="2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94088,0;1627397,0;1721485,94088;1721485,564515;0,564515;0,94088;94088,0" o:connectangles="0,0,0,0,0,0,0" textboxrect="0,0,1721485,564515"/>
            <v:handles>
              <v:h position="@3,#0" polar="10800,10800"/>
              <v:h position="#2,#1" polar="10800,10800" radiusrange="0,10800"/>
            </v:handles>
            <v:textbox>
              <w:txbxContent>
                <w:p w:rsidR="00B501B9" w:rsidRPr="00AA7A3B" w:rsidRDefault="00B501B9" w:rsidP="00C65AA2">
                  <w:pPr>
                    <w:spacing w:after="120" w:line="240" w:lineRule="auto"/>
                    <w:rPr>
                      <w:b/>
                      <w:color w:val="000000"/>
                      <w:sz w:val="20"/>
                      <w:szCs w:val="28"/>
                    </w:rPr>
                  </w:pPr>
                  <w:r w:rsidRPr="00AA7A3B">
                    <w:rPr>
                      <w:b/>
                      <w:color w:val="000000"/>
                      <w:sz w:val="20"/>
                      <w:szCs w:val="28"/>
                    </w:rPr>
                    <w:t>AXE IV. LES TRANSITIONS PROFESSIONNELLES</w:t>
                  </w:r>
                </w:p>
                <w:p w:rsidR="00B501B9" w:rsidRPr="003F5E22" w:rsidRDefault="00B501B9" w:rsidP="00C65AA2">
                  <w:pPr>
                    <w:spacing w:after="120" w:line="240" w:lineRule="auto"/>
                    <w:jc w:val="center"/>
                    <w:rPr>
                      <w:sz w:val="20"/>
                    </w:rPr>
                  </w:pPr>
                </w:p>
              </w:txbxContent>
            </v:textbox>
          </v:shape>
        </w:pict>
      </w:r>
      <w:r w:rsidRPr="00782574">
        <w:rPr>
          <w:b/>
        </w:rPr>
        <w:t>raccourcir le temps passé en école au profit d’un enseignement continué, supervisé par l’école</w:t>
      </w:r>
      <w:r>
        <w:t>, en lien plus étroit avec les fonctions exercées dans une logique d’alternance entre expériences et questionnements professionnels d’une part, enseignements d’autre part.</w:t>
      </w:r>
    </w:p>
    <w:p w:rsidR="00B501B9" w:rsidRPr="000F2BF3" w:rsidRDefault="00B501B9" w:rsidP="00E751B2">
      <w:pPr>
        <w:spacing w:before="120" w:after="120" w:line="240" w:lineRule="auto"/>
        <w:outlineLvl w:val="0"/>
        <w:rPr>
          <w:b/>
        </w:rPr>
      </w:pPr>
      <w:r w:rsidRPr="000F2BF3">
        <w:rPr>
          <w:b/>
        </w:rPr>
        <w:t>Exemples :</w:t>
      </w:r>
    </w:p>
    <w:p w:rsidR="00B501B9" w:rsidRDefault="00B501B9" w:rsidP="00181654">
      <w:pPr>
        <w:pStyle w:val="ListParagraph"/>
        <w:widowControl w:val="0"/>
        <w:numPr>
          <w:ilvl w:val="0"/>
          <w:numId w:val="30"/>
        </w:numPr>
        <w:spacing w:before="120" w:after="120" w:line="240" w:lineRule="auto"/>
        <w:ind w:left="426"/>
      </w:pPr>
      <w:r>
        <w:t>ENFIP : Une réforme de la formation statutaire des inspecteurs des finances publiques est actuellement en cours d’élaboration, avec pour objectif de réduire la formation de 18 mois (12 mois en formation initiale et 6 mois en formation continuée) à 12 mois. Cette réforme vise une évaluation progressive des compétences acquises ;</w:t>
      </w:r>
    </w:p>
    <w:p w:rsidR="00B501B9" w:rsidRDefault="00B501B9" w:rsidP="00181654">
      <w:pPr>
        <w:pStyle w:val="ListParagraph"/>
        <w:widowControl w:val="0"/>
        <w:numPr>
          <w:ilvl w:val="0"/>
          <w:numId w:val="30"/>
        </w:numPr>
        <w:spacing w:before="120" w:after="120" w:line="240" w:lineRule="auto"/>
        <w:ind w:left="426"/>
      </w:pPr>
      <w:r>
        <w:t xml:space="preserve">IRA : Dans le cadre de l’élaboration de la nouvelle convention d’objectifs et de performance (COP), faire évoluer le recrutement et la formation en développant les logiques d’évaluation des compétences professionnelles, en réduisant </w:t>
      </w:r>
      <w:r w:rsidRPr="0066483B">
        <w:t>la durée de scolarité</w:t>
      </w:r>
      <w:r>
        <w:t xml:space="preserve"> au profit de d’un accompagnement à la prise de poste, en renforçant l’individualisation des parcours de formation et en facilitant le renouvellement des pratiques pédagogiques.</w:t>
      </w:r>
    </w:p>
    <w:p w:rsidR="00B501B9" w:rsidRPr="00C65AA2" w:rsidRDefault="00B501B9" w:rsidP="00E751B2">
      <w:pPr>
        <w:shd w:val="clear" w:color="auto" w:fill="E36C0A"/>
        <w:spacing w:before="120" w:after="120" w:line="240" w:lineRule="auto"/>
        <w:outlineLvl w:val="0"/>
        <w:rPr>
          <w:b/>
        </w:rPr>
      </w:pPr>
      <w:r>
        <w:rPr>
          <w:b/>
        </w:rPr>
        <w:t>Chantiers interministériels</w:t>
      </w:r>
      <w:r w:rsidRPr="00C65AA2">
        <w:rPr>
          <w:b/>
        </w:rPr>
        <w:t>:</w:t>
      </w:r>
    </w:p>
    <w:p w:rsidR="00B501B9" w:rsidRDefault="00B501B9" w:rsidP="00181654">
      <w:pPr>
        <w:pStyle w:val="ListParagraph"/>
        <w:widowControl w:val="0"/>
        <w:numPr>
          <w:ilvl w:val="0"/>
          <w:numId w:val="31"/>
        </w:numPr>
        <w:spacing w:before="120" w:after="120" w:line="240" w:lineRule="auto"/>
        <w:ind w:left="426"/>
      </w:pPr>
      <w:r>
        <w:t xml:space="preserve">Constituer un </w:t>
      </w:r>
      <w:r w:rsidRPr="00782574">
        <w:rPr>
          <w:b/>
        </w:rPr>
        <w:t>groupe de travail interministériel</w:t>
      </w:r>
      <w:r>
        <w:t xml:space="preserve"> afin de mettre en commun les réflexions engagées et définir des orientations qui s’adresseront à l’ensemble des écoles de service public et à leurs ministères de tutelle ;</w:t>
      </w:r>
    </w:p>
    <w:p w:rsidR="00B501B9" w:rsidRDefault="00B501B9" w:rsidP="00181654">
      <w:pPr>
        <w:pStyle w:val="ListParagraph"/>
        <w:widowControl w:val="0"/>
        <w:numPr>
          <w:ilvl w:val="0"/>
          <w:numId w:val="31"/>
        </w:numPr>
        <w:spacing w:before="120" w:after="120" w:line="240" w:lineRule="auto"/>
        <w:ind w:left="426"/>
      </w:pPr>
      <w:r w:rsidRPr="00C6412F">
        <w:rPr>
          <w:b/>
        </w:rPr>
        <w:t>Accompagner les écoles de service public et leurs ministères</w:t>
      </w:r>
      <w:r>
        <w:t xml:space="preserve"> dans un processus d’examen systématique des modalités d’organisation des formations initiales.</w:t>
      </w:r>
    </w:p>
    <w:p w:rsidR="00B501B9" w:rsidRPr="00C65AA2" w:rsidRDefault="00B501B9" w:rsidP="00E751B2">
      <w:pPr>
        <w:shd w:val="clear" w:color="auto" w:fill="E36C0A"/>
        <w:spacing w:before="120" w:after="120" w:line="240" w:lineRule="auto"/>
        <w:outlineLvl w:val="0"/>
        <w:rPr>
          <w:b/>
        </w:rPr>
      </w:pPr>
      <w:r w:rsidRPr="00C65AA2">
        <w:rPr>
          <w:b/>
        </w:rPr>
        <w:t xml:space="preserve">Calendrier prévisionnel : </w:t>
      </w:r>
    </w:p>
    <w:p w:rsidR="00B501B9" w:rsidRDefault="00B501B9" w:rsidP="00181654">
      <w:pPr>
        <w:pStyle w:val="ListParagraph"/>
        <w:widowControl w:val="0"/>
        <w:numPr>
          <w:ilvl w:val="0"/>
          <w:numId w:val="32"/>
        </w:numPr>
        <w:spacing w:before="120" w:after="120" w:line="240" w:lineRule="auto"/>
        <w:ind w:left="426"/>
      </w:pPr>
      <w:r w:rsidRPr="00C6412F">
        <w:rPr>
          <w:b/>
        </w:rPr>
        <w:t>Septembre 2017</w:t>
      </w:r>
      <w:r>
        <w:t> : mise en œuvre d’un groupe de travail dédié ;</w:t>
      </w:r>
    </w:p>
    <w:p w:rsidR="00B501B9" w:rsidRDefault="00B501B9" w:rsidP="00181654">
      <w:pPr>
        <w:spacing w:before="120" w:after="120" w:line="240" w:lineRule="auto"/>
        <w:rPr>
          <w:rFonts w:ascii="Carlito" w:hAnsi="Carlito" w:cs="Carlito"/>
          <w:bCs/>
          <w:color w:val="000000"/>
          <w:sz w:val="18"/>
          <w:szCs w:val="18"/>
          <w:lang w:eastAsia="fr-FR"/>
        </w:rPr>
      </w:pPr>
      <w:r w:rsidRPr="00EA2AD1">
        <w:rPr>
          <w:b/>
        </w:rPr>
        <w:t>Mai 2018</w:t>
      </w:r>
      <w:r>
        <w:t> : identification d’écoles « pilotes » engagées dans un processus de réforme afin de capitaliser les expériences et définir un dispositif d’accompagnement transposable à d’autres écoles.</w:t>
      </w:r>
      <w:r>
        <w:rPr>
          <w:rFonts w:ascii="Carlito" w:hAnsi="Carlito" w:cs="Carlito"/>
          <w:bCs/>
          <w:color w:val="000000"/>
          <w:sz w:val="18"/>
          <w:szCs w:val="18"/>
          <w:lang w:eastAsia="fr-FR"/>
        </w:rPr>
        <w:t xml:space="preserve"> </w:t>
      </w:r>
      <w:r>
        <w:rPr>
          <w:rFonts w:ascii="Carlito" w:hAnsi="Carlito" w:cs="Carlito"/>
          <w:bCs/>
          <w:color w:val="000000"/>
          <w:sz w:val="18"/>
          <w:szCs w:val="18"/>
          <w:lang w:eastAsia="fr-FR"/>
        </w:rPr>
        <w:br w:type="page"/>
      </w:r>
    </w:p>
    <w:p w:rsidR="00B501B9" w:rsidRPr="00920801" w:rsidRDefault="00B501B9" w:rsidP="00B30647">
      <w:pPr>
        <w:pStyle w:val="TitreSD-4"/>
        <w:shd w:val="clear" w:color="auto" w:fill="E36C0A"/>
      </w:pPr>
      <w:bookmarkStart w:id="57" w:name="_Toc507515755"/>
      <w:r w:rsidRPr="00C65AA2">
        <w:t>❿ Développer des portefeuilles de compétences dans le cadre d’expérimentations concernant des filières métiers, des territoires et des ministères</w:t>
      </w:r>
      <w:bookmarkEnd w:id="57"/>
    </w:p>
    <w:p w:rsidR="00B501B9" w:rsidRDefault="00B501B9" w:rsidP="00493C48">
      <w:pPr>
        <w:spacing w:after="120" w:line="240" w:lineRule="auto"/>
      </w:pPr>
      <w:r w:rsidRPr="00B31E21">
        <w:rPr>
          <w:b/>
        </w:rPr>
        <w:t>Chef</w:t>
      </w:r>
      <w:r>
        <w:rPr>
          <w:b/>
        </w:rPr>
        <w:t>s</w:t>
      </w:r>
      <w:r w:rsidRPr="00B31E21">
        <w:rPr>
          <w:b/>
        </w:rPr>
        <w:t xml:space="preserve"> de file</w:t>
      </w:r>
      <w:r>
        <w:rPr>
          <w:b/>
        </w:rPr>
        <w:t xml:space="preserve"> interministériels</w:t>
      </w:r>
      <w:r w:rsidRPr="00CB720F">
        <w:rPr>
          <w:b/>
        </w:rPr>
        <w:t> :</w:t>
      </w:r>
      <w:r w:rsidRPr="00CB720F">
        <w:t xml:space="preserve"> </w:t>
      </w:r>
      <w:r w:rsidRPr="00920801">
        <w:t>DGAFP</w:t>
      </w:r>
      <w:r>
        <w:t>/</w:t>
      </w:r>
      <w:r w:rsidRPr="00920801">
        <w:t>DINSIC</w:t>
      </w:r>
      <w:r>
        <w:t>/</w:t>
      </w:r>
      <w:r w:rsidRPr="00920801">
        <w:t>CISIRH</w:t>
      </w:r>
    </w:p>
    <w:p w:rsidR="00B501B9" w:rsidRDefault="00B501B9" w:rsidP="007D5E51">
      <w:pPr>
        <w:spacing w:after="0"/>
      </w:pPr>
      <w:r>
        <w:t>Dans le cadre des chantiers de transformation de l’action publique, le passage d’une gestion des ressources humaines (GRH) centrée sur la gestion administrative à une politique des ressources humaines basée sur la gestion des compétences devient crucial afin de développer des visions prospectives et favoriser ainsi un meilleur pilotage et une allocation optimisée des ressources humaines. Cette logique prospective permet de replacer la RH au cœur des réformes et accompagner les agents dans leurs mobilités et dans la construction de leurs parcours professionnels, afin de leur offrir des possibilités de parcours diversifiés et enrichissants, source de motivation, et leur permettre de devenir réellement acteurs de leur parcours professionnels, tout en répondant aux besoins des administrations publiques.</w:t>
      </w:r>
    </w:p>
    <w:p w:rsidR="00B501B9" w:rsidRDefault="00B501B9" w:rsidP="007D5E51">
      <w:pPr>
        <w:spacing w:after="0"/>
      </w:pPr>
      <w:r>
        <w:rPr>
          <w:noProof/>
          <w:lang w:eastAsia="fr-FR"/>
        </w:rPr>
        <w:pict>
          <v:shape id="Rogner et arrondir un rectangle à un seul coin 558" o:spid="_x0000_s1089" style="position:absolute;left:0;text-align:left;margin-left:366.85pt;margin-top:-428.2pt;width:135.55pt;height:44.45pt;z-index:251669504;visibility:visible;v-text-anchor:middle" coordsize="1721485,5645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" adj="-11796480,,5400" path="m94088,l1627397,r94088,94088l1721485,564515,,564515,,94088c,42125,42125,,94088,xe" fillcolor="#e36c0a" stroked="f" strokeweight="2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94088,0;1627397,0;1721485,94088;1721485,564515;0,564515;0,94088;94088,0" o:connectangles="0,0,0,0,0,0,0" textboxrect="0,0,1721485,564515"/>
            <v:handles>
              <v:h position="@3,#0" polar="10800,10800"/>
              <v:h position="#2,#1" polar="10800,10800" radiusrange="0,10800"/>
            </v:handles>
            <v:textbox>
              <w:txbxContent>
                <w:p w:rsidR="00B501B9" w:rsidRPr="00AA7A3B" w:rsidRDefault="00B501B9" w:rsidP="008C62C2">
                  <w:pPr>
                    <w:spacing w:after="120" w:line="240" w:lineRule="auto"/>
                    <w:rPr>
                      <w:b/>
                      <w:color w:val="000000"/>
                      <w:sz w:val="20"/>
                      <w:szCs w:val="28"/>
                    </w:rPr>
                  </w:pPr>
                  <w:r w:rsidRPr="00AA7A3B">
                    <w:rPr>
                      <w:b/>
                      <w:color w:val="000000"/>
                      <w:sz w:val="20"/>
                      <w:szCs w:val="28"/>
                    </w:rPr>
                    <w:t>AXE IV. LES TRANSITIONS PROFESSIONNELLES</w:t>
                  </w:r>
                </w:p>
                <w:p w:rsidR="00B501B9" w:rsidRPr="003F5E22" w:rsidRDefault="00B501B9" w:rsidP="008C62C2">
                  <w:pPr>
                    <w:spacing w:after="120" w:line="240" w:lineRule="auto"/>
                    <w:jc w:val="center"/>
                    <w:rPr>
                      <w:sz w:val="20"/>
                    </w:rPr>
                  </w:pPr>
                </w:p>
              </w:txbxContent>
            </v:textbox>
          </v:shape>
        </w:pict>
      </w:r>
      <w:r>
        <w:t xml:space="preserve">Le </w:t>
      </w:r>
      <w:r w:rsidRPr="00782574">
        <w:rPr>
          <w:b/>
        </w:rPr>
        <w:t>portefeuille des compétences</w:t>
      </w:r>
      <w:r>
        <w:t xml:space="preserve"> vise à capitaliser un ensemble d’informations dans un environnement numérique, concernant les formations, les compétences et le parcours professionnel de l’agent. Ce portefeuille permettra ainsi de valoriser les formations suivies, notamment celles bénéficiant d’une certification ou d’une labellisation. Il permettra ainsi de favoriser la mobilité. S’il est r</w:t>
      </w:r>
      <w:r w:rsidRPr="00F83B0A">
        <w:t xml:space="preserve">elié à un SIRH, le passeport permet </w:t>
      </w:r>
      <w:r>
        <w:t xml:space="preserve">en outre </w:t>
      </w:r>
      <w:r w:rsidRPr="00F83B0A">
        <w:t>de recueillir les informations issues de la gestion administrative, les évaluations des compétences</w:t>
      </w:r>
      <w:r>
        <w:t xml:space="preserve"> issues des comptes rendus d’entretiens professionnels et les formations suivies. De plus, en étant mis en relation avec d’autres modules du SIRH (GPEEC, notamment), il permet d’établir </w:t>
      </w:r>
      <w:r w:rsidRPr="00F83B0A">
        <w:t>une cartographie des co</w:t>
      </w:r>
      <w:r>
        <w:t xml:space="preserve">mpétences, au profit des managers et services RH, et de la mettre au regard des postes et des besoins en compétences, actuels et futurs, et d’articuler ainsi les processus RH </w:t>
      </w:r>
      <w:r w:rsidRPr="00F83B0A">
        <w:t>(</w:t>
      </w:r>
      <w:r>
        <w:t>m</w:t>
      </w:r>
      <w:r w:rsidRPr="00F83B0A">
        <w:t xml:space="preserve">obilité, </w:t>
      </w:r>
      <w:r>
        <w:t xml:space="preserve">recrutement, </w:t>
      </w:r>
      <w:r w:rsidRPr="00F83B0A">
        <w:t>revue des cadres, etc.)</w:t>
      </w:r>
      <w:r>
        <w:t xml:space="preserve"> autour des compétences.</w:t>
      </w:r>
    </w:p>
    <w:p w:rsidR="00B501B9" w:rsidRDefault="00B501B9" w:rsidP="007D5E51">
      <w:pPr>
        <w:spacing w:after="0"/>
      </w:pPr>
      <w:r>
        <w:rPr>
          <w:noProof/>
          <w:lang w:eastAsia="fr-FR"/>
        </w:rPr>
        <w:pict>
          <v:shape id="Rogner et arrondir un rectangle à un seul coin 26" o:spid="_x0000_s1090" style="position:absolute;left:0;text-align:left;margin-left:379.65pt;margin-top:-693.35pt;width:129.6pt;height:39.45pt;z-index:251666432;visibility:visible;v-text-anchor:middle" coordsize="1645920,5009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" adj="-11796480,,5400" path="m83490,l1562430,r83490,83490l1645920,500932,,500932,,83490c,37380,37380,,83490,xe" fillcolor="#e36c0a" stroked="f" strokeweight="2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83490,0;1562430,0;1645920,83490;1645920,500932;0,500932;0,83490;83490,0" o:connectangles="0,0,0,0,0,0,0" textboxrect="0,0,1645920,500932"/>
            <v:handles>
              <v:h position="@3,#0" polar="10800,10800"/>
              <v:h position="#2,#1" polar="10800,10800" radiusrange="0,10800"/>
            </v:handles>
            <v:textbox>
              <w:txbxContent>
                <w:p w:rsidR="00B501B9" w:rsidRPr="00AA7A3B" w:rsidRDefault="00B501B9" w:rsidP="00C65AA2">
                  <w:pPr>
                    <w:spacing w:after="120" w:line="240" w:lineRule="auto"/>
                    <w:rPr>
                      <w:b/>
                      <w:color w:val="000000"/>
                      <w:sz w:val="20"/>
                      <w:szCs w:val="28"/>
                    </w:rPr>
                  </w:pPr>
                  <w:r w:rsidRPr="00AA7A3B">
                    <w:rPr>
                      <w:b/>
                      <w:color w:val="000000"/>
                      <w:sz w:val="20"/>
                      <w:szCs w:val="28"/>
                    </w:rPr>
                    <w:t>AXE IV. LES TRANSITIONS PROFESSIONNELLES</w:t>
                  </w:r>
                </w:p>
                <w:p w:rsidR="00B501B9" w:rsidRPr="003F5E22" w:rsidRDefault="00B501B9" w:rsidP="00C65AA2">
                  <w:pPr>
                    <w:spacing w:after="120" w:line="240" w:lineRule="auto"/>
                    <w:jc w:val="center"/>
                    <w:rPr>
                      <w:sz w:val="20"/>
                    </w:rPr>
                  </w:pPr>
                </w:p>
              </w:txbxContent>
            </v:textbox>
          </v:shape>
        </w:pict>
      </w:r>
      <w:r>
        <w:t xml:space="preserve">Cette action vise à susciter et à soutenir </w:t>
      </w:r>
      <w:r w:rsidRPr="00F83B0A">
        <w:t>différentes expérimentations</w:t>
      </w:r>
      <w:r>
        <w:t xml:space="preserve"> de développement de passeports compétences et formation</w:t>
      </w:r>
      <w:r w:rsidRPr="00F83B0A">
        <w:t>, dans une logique apprenante et agile, concernant des périmètres et des outils numériques variés. Il s’agira ainsi de tester des outils numériques au niveau de filières métiers, de territoires et de ministères.</w:t>
      </w:r>
      <w:r>
        <w:t xml:space="preserve"> </w:t>
      </w:r>
    </w:p>
    <w:p w:rsidR="00B501B9" w:rsidRPr="007A3230" w:rsidRDefault="00B501B9" w:rsidP="00E751B2">
      <w:pPr>
        <w:spacing w:after="0" w:line="240" w:lineRule="auto"/>
        <w:outlineLvl w:val="0"/>
        <w:rPr>
          <w:b/>
        </w:rPr>
      </w:pPr>
      <w:r w:rsidRPr="007A3230">
        <w:rPr>
          <w:b/>
        </w:rPr>
        <w:t xml:space="preserve">Exemples : </w:t>
      </w:r>
    </w:p>
    <w:p w:rsidR="00B501B9" w:rsidRDefault="00B501B9" w:rsidP="007D5E51">
      <w:pPr>
        <w:pStyle w:val="ListParagraph"/>
        <w:widowControl w:val="0"/>
        <w:numPr>
          <w:ilvl w:val="0"/>
          <w:numId w:val="6"/>
        </w:numPr>
        <w:spacing w:after="0" w:line="240" w:lineRule="auto"/>
        <w:ind w:left="426"/>
      </w:pPr>
      <w:r>
        <w:t xml:space="preserve">Expérimentation en Bourgogne Franche-Comté. Cette action est déjà en cours, sur deux volets : </w:t>
      </w:r>
    </w:p>
    <w:p w:rsidR="00B501B9" w:rsidRDefault="00B501B9" w:rsidP="007D5E51">
      <w:pPr>
        <w:pStyle w:val="ListParagraph"/>
        <w:numPr>
          <w:ilvl w:val="2"/>
          <w:numId w:val="33"/>
        </w:numPr>
        <w:spacing w:after="0" w:line="240" w:lineRule="auto"/>
        <w:ind w:left="709"/>
      </w:pPr>
      <w:r>
        <w:t>accompagnement du changement afin de développer la culture du management par les compétences (formation des agents et des managers, acculturation à travers un séminaire, kit de communication)</w:t>
      </w:r>
    </w:p>
    <w:p w:rsidR="00B501B9" w:rsidRDefault="00B501B9" w:rsidP="007D5E51">
      <w:pPr>
        <w:pStyle w:val="ListParagraph"/>
        <w:numPr>
          <w:ilvl w:val="2"/>
          <w:numId w:val="33"/>
        </w:numPr>
        <w:spacing w:after="0" w:line="240" w:lineRule="auto"/>
        <w:ind w:left="709"/>
      </w:pPr>
      <w:r>
        <w:t>élaboration du cahier des charges du projet informatique.</w:t>
      </w:r>
    </w:p>
    <w:p w:rsidR="00B501B9" w:rsidRPr="00C65AA2" w:rsidRDefault="00B501B9" w:rsidP="00E751B2">
      <w:pPr>
        <w:shd w:val="clear" w:color="auto" w:fill="E36C0A"/>
        <w:outlineLvl w:val="0"/>
        <w:rPr>
          <w:b/>
        </w:rPr>
      </w:pPr>
      <w:r>
        <w:rPr>
          <w:b/>
        </w:rPr>
        <w:t>Chantiers interministériels</w:t>
      </w:r>
      <w:r w:rsidRPr="00C65AA2">
        <w:rPr>
          <w:b/>
        </w:rPr>
        <w:t> :</w:t>
      </w:r>
    </w:p>
    <w:p w:rsidR="00B501B9" w:rsidRDefault="00B501B9" w:rsidP="00C65AA2">
      <w:pPr>
        <w:pStyle w:val="ListParagraph"/>
        <w:widowControl w:val="0"/>
        <w:numPr>
          <w:ilvl w:val="0"/>
          <w:numId w:val="50"/>
        </w:numPr>
        <w:spacing w:before="120" w:after="120"/>
        <w:ind w:left="426"/>
      </w:pPr>
      <w:r>
        <w:t xml:space="preserve">Identifier de </w:t>
      </w:r>
      <w:r w:rsidRPr="00782574">
        <w:rPr>
          <w:b/>
        </w:rPr>
        <w:t>nouveaux chantiers d’expérimentation</w:t>
      </w:r>
      <w:r>
        <w:t xml:space="preserve"> en partenariat avec la DINSIC et le CISIRH ;</w:t>
      </w:r>
    </w:p>
    <w:p w:rsidR="00B501B9" w:rsidRDefault="00B501B9" w:rsidP="00C65AA2">
      <w:pPr>
        <w:pStyle w:val="ListParagraph"/>
        <w:widowControl w:val="0"/>
        <w:numPr>
          <w:ilvl w:val="0"/>
          <w:numId w:val="50"/>
        </w:numPr>
        <w:spacing w:before="120" w:after="120"/>
        <w:ind w:left="426"/>
      </w:pPr>
      <w:r>
        <w:t>Accompagner ces projets et favoriser les retours d’expériences (bonnes pratiques, points de vigilance) ;</w:t>
      </w:r>
    </w:p>
    <w:p w:rsidR="00B501B9" w:rsidRDefault="00B501B9" w:rsidP="00C65AA2">
      <w:pPr>
        <w:pStyle w:val="ListParagraph"/>
        <w:widowControl w:val="0"/>
        <w:numPr>
          <w:ilvl w:val="0"/>
          <w:numId w:val="50"/>
        </w:numPr>
        <w:spacing w:before="120" w:after="120"/>
        <w:ind w:left="426"/>
      </w:pPr>
      <w:r>
        <w:t xml:space="preserve">Créer un </w:t>
      </w:r>
      <w:r w:rsidRPr="00782574">
        <w:rPr>
          <w:b/>
        </w:rPr>
        <w:t>outil interministériel national</w:t>
      </w:r>
      <w:r>
        <w:rPr>
          <w:b/>
        </w:rPr>
        <w:t xml:space="preserve"> d’auto-évaluation des compétences</w:t>
      </w:r>
      <w:r>
        <w:t>, relié à la Bourse interministérielle de l'emploi public (BIEP), afin que les agents puissent identifier les postes vacants au regard de leurs compétences et de leurs aires de mobilité.</w:t>
      </w:r>
    </w:p>
    <w:p w:rsidR="00B501B9" w:rsidRPr="00C65AA2" w:rsidRDefault="00B501B9" w:rsidP="00E751B2">
      <w:pPr>
        <w:shd w:val="clear" w:color="auto" w:fill="E36C0A"/>
        <w:outlineLvl w:val="0"/>
        <w:rPr>
          <w:b/>
        </w:rPr>
      </w:pPr>
      <w:r w:rsidRPr="00C65AA2">
        <w:rPr>
          <w:b/>
        </w:rPr>
        <w:t xml:space="preserve">Calendrier prévisionnel : </w:t>
      </w:r>
    </w:p>
    <w:p w:rsidR="00B501B9" w:rsidRDefault="00B501B9" w:rsidP="00C65AA2">
      <w:pPr>
        <w:pStyle w:val="ListParagraph"/>
        <w:widowControl w:val="0"/>
        <w:numPr>
          <w:ilvl w:val="0"/>
          <w:numId w:val="34"/>
        </w:numPr>
        <w:spacing w:before="120" w:after="120"/>
        <w:ind w:left="426"/>
      </w:pPr>
      <w:r w:rsidRPr="00D02169">
        <w:rPr>
          <w:b/>
        </w:rPr>
        <w:t>2017</w:t>
      </w:r>
      <w:r>
        <w:t> : lancement de l’expérimentation en Bourgogne Franche-Comté ;</w:t>
      </w:r>
    </w:p>
    <w:p w:rsidR="00B501B9" w:rsidRDefault="00B501B9" w:rsidP="00C65AA2">
      <w:pPr>
        <w:pStyle w:val="ListParagraph"/>
        <w:widowControl w:val="0"/>
        <w:numPr>
          <w:ilvl w:val="0"/>
          <w:numId w:val="34"/>
        </w:numPr>
        <w:spacing w:before="120" w:after="120"/>
        <w:ind w:left="426"/>
      </w:pPr>
      <w:r w:rsidRPr="00D02169">
        <w:rPr>
          <w:b/>
        </w:rPr>
        <w:t>Début 2018</w:t>
      </w:r>
      <w:r>
        <w:t> : identification des nouveaux chantiers d’expérimentation, suivi et retours d’expériences ;</w:t>
      </w:r>
    </w:p>
    <w:p w:rsidR="00B501B9" w:rsidRDefault="00B501B9">
      <w:r w:rsidRPr="00D02169">
        <w:rPr>
          <w:b/>
        </w:rPr>
        <w:t>2019 </w:t>
      </w:r>
      <w:r>
        <w:t>: mise en œuvre d’un outil interministériel d’autoévaluation des compétences.</w:t>
      </w:r>
      <w:r>
        <w:br w:type="page"/>
      </w:r>
    </w:p>
    <w:p w:rsidR="00B501B9" w:rsidRPr="00154B4C" w:rsidRDefault="00B501B9" w:rsidP="00B30647">
      <w:pPr>
        <w:pStyle w:val="TitreSD-4"/>
        <w:shd w:val="clear" w:color="auto" w:fill="E36C0A"/>
      </w:pPr>
      <w:bookmarkStart w:id="58" w:name="_Toc507515756"/>
      <w:r w:rsidRPr="008C62C2">
        <w:t>⓫ Mobiliser l’ensemble des outils de la formation professionnelle pour accompagner les transitions, reconversions et mobilités professionnelles</w:t>
      </w:r>
      <w:bookmarkEnd w:id="58"/>
    </w:p>
    <w:p w:rsidR="00B501B9" w:rsidRPr="008C62C2" w:rsidRDefault="00B501B9" w:rsidP="00E751B2">
      <w:pPr>
        <w:outlineLvl w:val="0"/>
        <w:rPr>
          <w:b/>
        </w:rPr>
      </w:pPr>
      <w:r w:rsidRPr="00B31E21">
        <w:rPr>
          <w:b/>
        </w:rPr>
        <w:t>Chef de file</w:t>
      </w:r>
      <w:r>
        <w:rPr>
          <w:b/>
        </w:rPr>
        <w:t xml:space="preserve"> interministériel</w:t>
      </w:r>
      <w:r w:rsidRPr="00CB720F">
        <w:rPr>
          <w:b/>
        </w:rPr>
        <w:t> :</w:t>
      </w:r>
      <w:r w:rsidRPr="00CB720F">
        <w:t xml:space="preserve"> </w:t>
      </w:r>
      <w:r w:rsidRPr="008C62C2">
        <w:t>DGAFP</w:t>
      </w:r>
    </w:p>
    <w:p w:rsidR="00B501B9" w:rsidRDefault="00B501B9" w:rsidP="008C62C2">
      <w:pPr>
        <w:spacing w:after="0" w:line="240" w:lineRule="auto"/>
      </w:pPr>
      <w:r>
        <w:t xml:space="preserve">Dans un contexte de transformation de l’action publique et dans une optique d’une meilleure allocation des compétences, </w:t>
      </w:r>
      <w:r w:rsidRPr="0053596A">
        <w:rPr>
          <w:b/>
        </w:rPr>
        <w:t xml:space="preserve">la réussite des transitions professionnelles </w:t>
      </w:r>
      <w:r>
        <w:rPr>
          <w:b/>
        </w:rPr>
        <w:t xml:space="preserve">et des mobilités </w:t>
      </w:r>
      <w:r w:rsidRPr="0053596A">
        <w:rPr>
          <w:b/>
        </w:rPr>
        <w:t>est devenu</w:t>
      </w:r>
      <w:r>
        <w:rPr>
          <w:b/>
        </w:rPr>
        <w:t>e</w:t>
      </w:r>
      <w:r w:rsidRPr="0053596A">
        <w:rPr>
          <w:b/>
        </w:rPr>
        <w:t xml:space="preserve"> un enjeu majeur</w:t>
      </w:r>
      <w:r>
        <w:t xml:space="preserve"> de la politique des ressources humaines. Pour favoriser cette réussite, il est nécessaire de permettre à chaque agent de s’accomplir professionnellement et personnellement en étant acteur de son projet professionnel. </w:t>
      </w:r>
    </w:p>
    <w:p w:rsidR="00B501B9" w:rsidRDefault="00B501B9" w:rsidP="008C62C2">
      <w:pPr>
        <w:spacing w:after="0" w:line="240" w:lineRule="auto"/>
      </w:pPr>
    </w:p>
    <w:p w:rsidR="00B501B9" w:rsidRDefault="00B501B9" w:rsidP="008C62C2">
      <w:pPr>
        <w:spacing w:after="0" w:line="240" w:lineRule="auto"/>
      </w:pPr>
      <w:r>
        <w:t xml:space="preserve">Avec la mise en œuvre du compte personnel dans la fonction publique, qui s’ajoute aux dispositifs existants (bilans de compétences, périodes de professionnalisation, valorisation des acquis de l’expérience), le </w:t>
      </w:r>
      <w:r w:rsidRPr="0053596A">
        <w:rPr>
          <w:b/>
        </w:rPr>
        <w:t>dispositif de formation professionnelle de l’État dispose désormais d’une vaste gamme d’outil</w:t>
      </w:r>
      <w:r>
        <w:rPr>
          <w:b/>
        </w:rPr>
        <w:t>s</w:t>
      </w:r>
      <w:r>
        <w:t xml:space="preserve"> au service des agents comme des services RH afin d’accompagner les transitions et les mobilités professionnelles, au sein ou entre fonctions publiques, et également entre le secteur public et le secteur privé.</w:t>
      </w:r>
    </w:p>
    <w:p w:rsidR="00B501B9" w:rsidRDefault="00B501B9" w:rsidP="008C62C2">
      <w:pPr>
        <w:spacing w:after="0" w:line="240" w:lineRule="auto"/>
      </w:pPr>
    </w:p>
    <w:p w:rsidR="00B501B9" w:rsidRDefault="00B501B9" w:rsidP="008C62C2">
      <w:pPr>
        <w:spacing w:after="0" w:line="240" w:lineRule="auto"/>
      </w:pPr>
      <w:r>
        <w:t xml:space="preserve">L’objet de cette action est d’améliorer la connaissance et d’assurer une meilleure coordination et mobilisation de l’ensemble de ces outils. Les objectifs sont les suivants : </w:t>
      </w:r>
    </w:p>
    <w:p w:rsidR="00B501B9" w:rsidRDefault="00B501B9" w:rsidP="008C62C2">
      <w:pPr>
        <w:spacing w:after="0" w:line="240" w:lineRule="auto"/>
      </w:pPr>
    </w:p>
    <w:p w:rsidR="00B501B9" w:rsidRDefault="00B501B9" w:rsidP="008C62C2">
      <w:pPr>
        <w:pStyle w:val="ListParagraph"/>
        <w:widowControl w:val="0"/>
        <w:numPr>
          <w:ilvl w:val="0"/>
          <w:numId w:val="35"/>
        </w:numPr>
        <w:spacing w:after="0" w:line="240" w:lineRule="auto"/>
        <w:ind w:left="426"/>
      </w:pPr>
      <w:r w:rsidRPr="0053596A">
        <w:rPr>
          <w:b/>
        </w:rPr>
        <w:t xml:space="preserve">Renforcer la communication sur les dispositifs </w:t>
      </w:r>
      <w:r>
        <w:rPr>
          <w:b/>
        </w:rPr>
        <w:t xml:space="preserve">de formation </w:t>
      </w:r>
      <w:r w:rsidRPr="0053596A">
        <w:rPr>
          <w:b/>
        </w:rPr>
        <w:t>existants</w:t>
      </w:r>
      <w:r>
        <w:t xml:space="preserve"> auprès de l’ensemble des agents et des acteurs ; </w:t>
      </w:r>
    </w:p>
    <w:p w:rsidR="00B501B9" w:rsidRDefault="00B501B9" w:rsidP="008C62C2">
      <w:pPr>
        <w:pStyle w:val="ListParagraph"/>
        <w:widowControl w:val="0"/>
        <w:numPr>
          <w:ilvl w:val="0"/>
          <w:numId w:val="35"/>
        </w:numPr>
        <w:spacing w:after="0" w:line="240" w:lineRule="auto"/>
        <w:ind w:left="426"/>
      </w:pPr>
      <w:r w:rsidRPr="0053596A">
        <w:rPr>
          <w:b/>
        </w:rPr>
        <w:t xml:space="preserve">Inciter les employeurs à définir des stratégies globales d’appui </w:t>
      </w:r>
      <w:r>
        <w:rPr>
          <w:b/>
        </w:rPr>
        <w:t xml:space="preserve">aux transitions et </w:t>
      </w:r>
      <w:r w:rsidRPr="0053596A">
        <w:rPr>
          <w:b/>
        </w:rPr>
        <w:t xml:space="preserve">à la mobilité </w:t>
      </w:r>
      <w:r w:rsidRPr="00181654">
        <w:rPr>
          <w:b/>
        </w:rPr>
        <w:t>professionnelles</w:t>
      </w:r>
      <w:r>
        <w:t> ;</w:t>
      </w:r>
    </w:p>
    <w:p w:rsidR="00B501B9" w:rsidRDefault="00B501B9" w:rsidP="008C62C2">
      <w:pPr>
        <w:pStyle w:val="ListParagraph"/>
        <w:widowControl w:val="0"/>
        <w:numPr>
          <w:ilvl w:val="0"/>
          <w:numId w:val="35"/>
        </w:numPr>
        <w:spacing w:after="0" w:line="240" w:lineRule="auto"/>
        <w:ind w:left="426"/>
      </w:pPr>
      <w:r>
        <w:rPr>
          <w:noProof/>
          <w:lang w:eastAsia="fr-FR"/>
        </w:rPr>
        <w:pict>
          <v:shape id="Rogner et arrondir un rectangle à un seul coin 559" o:spid="_x0000_s1091" style="position:absolute;left:0;text-align:left;margin-left:367.2pt;margin-top:-735.65pt;width:135.55pt;height:44.45pt;z-index:251670528;visibility:visible;v-text-anchor:middle" coordsize="1721485,5645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" adj="-11796480,,5400" path="m94088,l1627397,r94088,94088l1721485,564515,,564515,,94088c,42125,42125,,94088,xe" fillcolor="#e36c0a" stroked="f" strokeweight="2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94088,0;1627397,0;1721485,94088;1721485,564515;0,564515;0,94088;94088,0" o:connectangles="0,0,0,0,0,0,0" textboxrect="0,0,1721485,564515"/>
            <v:handles>
              <v:h position="@3,#0" polar="10800,10800"/>
              <v:h position="#2,#1" polar="10800,10800" radiusrange="0,10800"/>
            </v:handles>
            <v:textbox>
              <w:txbxContent>
                <w:p w:rsidR="00B501B9" w:rsidRPr="00AA7A3B" w:rsidRDefault="00B501B9" w:rsidP="008C62C2">
                  <w:pPr>
                    <w:spacing w:after="120" w:line="240" w:lineRule="auto"/>
                    <w:rPr>
                      <w:b/>
                      <w:color w:val="000000"/>
                      <w:sz w:val="20"/>
                      <w:szCs w:val="28"/>
                    </w:rPr>
                  </w:pPr>
                  <w:r w:rsidRPr="00AA7A3B">
                    <w:rPr>
                      <w:b/>
                      <w:color w:val="000000"/>
                      <w:sz w:val="20"/>
                      <w:szCs w:val="28"/>
                    </w:rPr>
                    <w:t>AXE IV. LES TRANSITIONS PROFESSIONNELLES</w:t>
                  </w:r>
                </w:p>
                <w:p w:rsidR="00B501B9" w:rsidRPr="003F5E22" w:rsidRDefault="00B501B9" w:rsidP="008C62C2">
                  <w:pPr>
                    <w:spacing w:after="120" w:line="240" w:lineRule="auto"/>
                    <w:jc w:val="center"/>
                    <w:rPr>
                      <w:sz w:val="20"/>
                    </w:rPr>
                  </w:pPr>
                </w:p>
              </w:txbxContent>
            </v:textbox>
          </v:shape>
        </w:pict>
      </w:r>
      <w:r w:rsidRPr="0053596A">
        <w:rPr>
          <w:b/>
        </w:rPr>
        <w:t>Structurer, rendre plus lisible et plus accessible l’offre de formation</w:t>
      </w:r>
      <w:r>
        <w:t xml:space="preserve"> notamment pour les filières transverses ;</w:t>
      </w:r>
      <w:r w:rsidRPr="008C62C2">
        <w:rPr>
          <w:noProof/>
          <w:lang w:eastAsia="fr-FR"/>
        </w:rPr>
        <w:t xml:space="preserve"> </w:t>
      </w:r>
    </w:p>
    <w:p w:rsidR="00B501B9" w:rsidRDefault="00B501B9" w:rsidP="008C62C2">
      <w:pPr>
        <w:pStyle w:val="ListParagraph"/>
        <w:widowControl w:val="0"/>
        <w:numPr>
          <w:ilvl w:val="0"/>
          <w:numId w:val="35"/>
        </w:numPr>
        <w:spacing w:after="0" w:line="240" w:lineRule="auto"/>
        <w:ind w:left="426"/>
      </w:pPr>
      <w:r>
        <w:t xml:space="preserve">Renforcer la formation des agents engagés dans des mobilités ou reconversions professionnelles : </w:t>
      </w:r>
    </w:p>
    <w:p w:rsidR="00B501B9" w:rsidRDefault="00B501B9" w:rsidP="008C62C2">
      <w:pPr>
        <w:pStyle w:val="ListParagraph"/>
        <w:widowControl w:val="0"/>
        <w:numPr>
          <w:ilvl w:val="2"/>
          <w:numId w:val="1"/>
        </w:numPr>
        <w:spacing w:after="0" w:line="240" w:lineRule="auto"/>
        <w:ind w:left="754" w:hanging="357"/>
      </w:pPr>
      <w:r>
        <w:rPr>
          <w:noProof/>
          <w:lang w:eastAsia="fr-FR"/>
        </w:rPr>
        <w:pict>
          <v:shape id="Rogner et arrondir un rectangle à un seul coin 27" o:spid="_x0000_s1092" style="position:absolute;left:0;text-align:left;margin-left:374pt;margin-top:-673.75pt;width:133.35pt;height:40.7pt;z-index:251667456;visibility:visible;v-text-anchor:middle" coordsize="1693628,5168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" adj="-11796480,,5400" path="m86141,l1607487,r86141,86141l1693628,516835,,516835,,86141c,38567,38567,,86141,xe" fillcolor="#e36c0a" stroked="f" strokeweight="2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86141,0;1607487,0;1693628,86141;1693628,516835;0,516835;0,86141;86141,0" o:connectangles="0,0,0,0,0,0,0" textboxrect="0,0,1693628,516835"/>
            <v:handles>
              <v:h position="@3,#0" polar="10800,10800"/>
              <v:h position="#2,#1" polar="10800,10800" radiusrange="0,10800"/>
            </v:handles>
            <v:textbox>
              <w:txbxContent>
                <w:p w:rsidR="00B501B9" w:rsidRPr="00AA7A3B" w:rsidRDefault="00B501B9" w:rsidP="00C65AA2">
                  <w:pPr>
                    <w:spacing w:after="120" w:line="240" w:lineRule="auto"/>
                    <w:rPr>
                      <w:b/>
                      <w:color w:val="000000"/>
                      <w:sz w:val="20"/>
                      <w:szCs w:val="28"/>
                    </w:rPr>
                  </w:pPr>
                  <w:r w:rsidRPr="00AA7A3B">
                    <w:rPr>
                      <w:b/>
                      <w:color w:val="000000"/>
                      <w:sz w:val="20"/>
                      <w:szCs w:val="28"/>
                    </w:rPr>
                    <w:t>AXE IV. LES TRANSITIONS PROFESSIONNELLES</w:t>
                  </w:r>
                </w:p>
                <w:p w:rsidR="00B501B9" w:rsidRPr="003F5E22" w:rsidRDefault="00B501B9" w:rsidP="00C65AA2">
                  <w:pPr>
                    <w:spacing w:after="120" w:line="240" w:lineRule="auto"/>
                    <w:jc w:val="center"/>
                    <w:rPr>
                      <w:sz w:val="20"/>
                    </w:rPr>
                  </w:pPr>
                </w:p>
              </w:txbxContent>
            </v:textbox>
          </v:shape>
        </w:pict>
      </w:r>
      <w:r>
        <w:rPr>
          <w:b/>
        </w:rPr>
        <w:t>d</w:t>
      </w:r>
      <w:r w:rsidRPr="007E76F8">
        <w:rPr>
          <w:b/>
        </w:rPr>
        <w:t>e manière collective</w:t>
      </w:r>
      <w:r>
        <w:t xml:space="preserve"> par le développement d’actions de formation permettant d’accompagner les agents et de les préparer à la mobilité (connaissance des textes et des acteurs de la mobilité, rédaction de CV et lettre de motivation, aide à la recherche de postes, préparation des entretiens, etc.) en s’appuyant éventuellement sur les écoles de service public ;</w:t>
      </w:r>
    </w:p>
    <w:p w:rsidR="00B501B9" w:rsidRDefault="00B501B9" w:rsidP="008C62C2">
      <w:pPr>
        <w:pStyle w:val="ListParagraph"/>
        <w:widowControl w:val="0"/>
        <w:numPr>
          <w:ilvl w:val="1"/>
          <w:numId w:val="1"/>
        </w:numPr>
        <w:spacing w:after="0" w:line="240" w:lineRule="auto"/>
        <w:ind w:left="709"/>
      </w:pPr>
      <w:r>
        <w:rPr>
          <w:b/>
        </w:rPr>
        <w:t>d</w:t>
      </w:r>
      <w:r w:rsidRPr="007E76F8">
        <w:rPr>
          <w:b/>
        </w:rPr>
        <w:t>e manière individuelle</w:t>
      </w:r>
      <w:r>
        <w:t xml:space="preserve"> en facilitant la mobilisation par les agents des droits acquis au titre de leur compte personnel de formation.</w:t>
      </w:r>
    </w:p>
    <w:p w:rsidR="00B501B9" w:rsidRDefault="00B501B9" w:rsidP="008C62C2">
      <w:pPr>
        <w:pStyle w:val="ListParagraph"/>
        <w:spacing w:after="0" w:line="240" w:lineRule="auto"/>
        <w:ind w:left="0"/>
      </w:pPr>
    </w:p>
    <w:p w:rsidR="00B501B9" w:rsidRDefault="00B501B9" w:rsidP="008C62C2">
      <w:pPr>
        <w:pStyle w:val="ListParagraph"/>
        <w:spacing w:after="0" w:line="240" w:lineRule="auto"/>
        <w:ind w:left="0"/>
      </w:pPr>
      <w:r>
        <w:t xml:space="preserve">Le développement de l’accompagnement personnalisé qui est traité par ailleurs s’inscrit dans la même perspective. </w:t>
      </w:r>
    </w:p>
    <w:p w:rsidR="00B501B9" w:rsidRDefault="00B501B9" w:rsidP="008C62C2">
      <w:pPr>
        <w:pStyle w:val="ListParagraph"/>
        <w:numPr>
          <w:ilvl w:val="0"/>
          <w:numId w:val="53"/>
        </w:numPr>
        <w:spacing w:after="0" w:line="240" w:lineRule="auto"/>
        <w:ind w:left="426"/>
      </w:pPr>
      <w:r>
        <w:t>Favoriser la mutualisation des actions de préparation aux concours et aux examens professionnels.</w:t>
      </w:r>
    </w:p>
    <w:p w:rsidR="00B501B9" w:rsidRDefault="00B501B9" w:rsidP="008C62C2">
      <w:pPr>
        <w:pStyle w:val="ListParagraph"/>
        <w:spacing w:after="0" w:line="240" w:lineRule="auto"/>
        <w:ind w:left="426"/>
      </w:pPr>
    </w:p>
    <w:p w:rsidR="00B501B9" w:rsidRPr="008C62C2" w:rsidRDefault="00B501B9" w:rsidP="00E751B2">
      <w:pPr>
        <w:shd w:val="clear" w:color="auto" w:fill="E36C0A"/>
        <w:outlineLvl w:val="0"/>
        <w:rPr>
          <w:b/>
        </w:rPr>
      </w:pPr>
      <w:r>
        <w:rPr>
          <w:b/>
        </w:rPr>
        <w:t>Chantiers interministériels</w:t>
      </w:r>
      <w:r w:rsidRPr="008C62C2">
        <w:rPr>
          <w:b/>
        </w:rPr>
        <w:t xml:space="preserve"> : </w:t>
      </w:r>
    </w:p>
    <w:p w:rsidR="00B501B9" w:rsidRDefault="00B501B9" w:rsidP="008C62C2">
      <w:pPr>
        <w:pStyle w:val="ListParagraph"/>
        <w:widowControl w:val="0"/>
        <w:numPr>
          <w:ilvl w:val="0"/>
          <w:numId w:val="36"/>
        </w:numPr>
        <w:spacing w:after="0" w:line="240" w:lineRule="auto"/>
      </w:pPr>
      <w:r w:rsidRPr="002C4C63">
        <w:rPr>
          <w:b/>
        </w:rPr>
        <w:t>2018</w:t>
      </w:r>
      <w:r>
        <w:t xml:space="preserve"> : </w:t>
      </w:r>
    </w:p>
    <w:p w:rsidR="00B501B9" w:rsidRDefault="00B501B9" w:rsidP="008C62C2">
      <w:pPr>
        <w:pStyle w:val="ListParagraph"/>
        <w:numPr>
          <w:ilvl w:val="1"/>
          <w:numId w:val="37"/>
        </w:numPr>
        <w:spacing w:after="0" w:line="240" w:lineRule="auto"/>
        <w:ind w:left="851"/>
      </w:pPr>
      <w:r>
        <w:t>Définir au sein de chaque ministère une stratégie de développement du compte personnel de formation et une enveloppe de financement dédiée aux demandes hors catalogue de formation ;</w:t>
      </w:r>
    </w:p>
    <w:p w:rsidR="00B501B9" w:rsidRDefault="00B501B9" w:rsidP="008C62C2">
      <w:pPr>
        <w:pStyle w:val="ListParagraph"/>
        <w:numPr>
          <w:ilvl w:val="1"/>
          <w:numId w:val="37"/>
        </w:numPr>
        <w:spacing w:after="0" w:line="240" w:lineRule="auto"/>
        <w:ind w:left="851"/>
      </w:pPr>
      <w:r>
        <w:t>Proposer une méthodologie alternative aux bilans de compétence dans la perspective d’un renforcement de l’accompagnement personnalisé ;</w:t>
      </w:r>
    </w:p>
    <w:p w:rsidR="00B501B9" w:rsidRDefault="00B501B9" w:rsidP="008C62C2">
      <w:pPr>
        <w:pStyle w:val="ListParagraph"/>
        <w:widowControl w:val="0"/>
        <w:numPr>
          <w:ilvl w:val="1"/>
          <w:numId w:val="38"/>
        </w:numPr>
        <w:spacing w:after="0" w:line="240" w:lineRule="auto"/>
        <w:ind w:left="851"/>
      </w:pPr>
      <w:r>
        <w:t>Créer une structure interne interministérielle pouvant réaliser des bilans de compétence ;</w:t>
      </w:r>
    </w:p>
    <w:p w:rsidR="00B501B9" w:rsidRDefault="00B501B9" w:rsidP="008C62C2">
      <w:pPr>
        <w:pStyle w:val="ListParagraph"/>
        <w:numPr>
          <w:ilvl w:val="1"/>
          <w:numId w:val="38"/>
        </w:numPr>
        <w:spacing w:after="0" w:line="240" w:lineRule="auto"/>
        <w:ind w:left="851"/>
      </w:pPr>
      <w:r>
        <w:t>Proposer au sein des écoles de service public des dispositifs passerelles permettant de changer de métier;</w:t>
      </w:r>
    </w:p>
    <w:p w:rsidR="00B501B9" w:rsidRDefault="00B501B9" w:rsidP="008C62C2">
      <w:pPr>
        <w:spacing w:after="0" w:line="240" w:lineRule="auto"/>
        <w:rPr>
          <w:b/>
        </w:rPr>
      </w:pPr>
    </w:p>
    <w:p w:rsidR="00B501B9" w:rsidRPr="009C5341" w:rsidRDefault="00B501B9" w:rsidP="00181654">
      <w:pPr>
        <w:pStyle w:val="ListParagraph"/>
        <w:numPr>
          <w:ilvl w:val="0"/>
          <w:numId w:val="36"/>
        </w:numPr>
        <w:spacing w:after="0" w:line="240" w:lineRule="auto"/>
        <w:rPr>
          <w:rFonts w:ascii="Carlito" w:hAnsi="Carlito" w:cs="Carlito"/>
          <w:bCs/>
          <w:color w:val="000000"/>
          <w:sz w:val="18"/>
          <w:szCs w:val="18"/>
          <w:lang w:eastAsia="fr-FR"/>
        </w:rPr>
      </w:pPr>
      <w:r w:rsidRPr="009C5341">
        <w:rPr>
          <w:b/>
        </w:rPr>
        <w:t xml:space="preserve">2018 – 2019 : </w:t>
      </w:r>
      <w:r>
        <w:t>diffusion</w:t>
      </w:r>
      <w:r w:rsidRPr="0053596A">
        <w:t xml:space="preserve"> progressive sur l’outil interministériel SAFIRE</w:t>
      </w:r>
      <w:r>
        <w:t xml:space="preserve"> de parcours de formation labellisés pour les différentes filières métier.</w:t>
      </w:r>
      <w:r w:rsidRPr="009C5341">
        <w:rPr>
          <w:rFonts w:ascii="Carlito" w:hAnsi="Carlito" w:cs="Carlito"/>
          <w:bCs/>
          <w:color w:val="000000"/>
          <w:sz w:val="18"/>
          <w:szCs w:val="18"/>
          <w:lang w:eastAsia="fr-FR"/>
        </w:rPr>
        <w:t xml:space="preserve"> </w:t>
      </w:r>
      <w:r w:rsidRPr="009C5341">
        <w:rPr>
          <w:rFonts w:ascii="Carlito" w:hAnsi="Carlito" w:cs="Carlito"/>
          <w:bCs/>
          <w:color w:val="000000"/>
          <w:sz w:val="18"/>
          <w:szCs w:val="18"/>
          <w:lang w:eastAsia="fr-FR"/>
        </w:rPr>
        <w:br w:type="page"/>
      </w:r>
    </w:p>
    <w:p w:rsidR="00B501B9" w:rsidRDefault="00B501B9" w:rsidP="004F149D">
      <w:pPr>
        <w:ind w:left="567" w:right="-338"/>
        <w:rPr>
          <w:rFonts w:ascii="Carlito" w:hAnsi="Carlito" w:cs="Carlito"/>
          <w:bCs/>
          <w:color w:val="000000"/>
          <w:sz w:val="18"/>
          <w:szCs w:val="18"/>
          <w:lang w:eastAsia="fr-FR"/>
        </w:rPr>
        <w:sectPr w:rsidR="00B501B9" w:rsidSect="00C65AA2">
          <w:pgSz w:w="11906" w:h="16838"/>
          <w:pgMar w:top="1016" w:right="709" w:bottom="851" w:left="1134" w:header="426" w:footer="708" w:gutter="0"/>
          <w:cols w:num="2" w:space="708"/>
          <w:docGrid w:linePitch="360"/>
        </w:sectPr>
      </w:pPr>
    </w:p>
    <w:p w:rsidR="00B501B9" w:rsidRPr="006A2E8F" w:rsidRDefault="00B501B9" w:rsidP="00B30647">
      <w:pPr>
        <w:pStyle w:val="TitreSD-4"/>
        <w:shd w:val="clear" w:color="auto" w:fill="E36C0A"/>
      </w:pPr>
      <w:bookmarkStart w:id="59" w:name="_Toc507515757"/>
      <w:r>
        <w:t>⓬</w:t>
      </w:r>
      <w:r w:rsidRPr="006A2E8F">
        <w:t xml:space="preserve"> Développer une offre de formation professionnelle à l’attention des conseillers et </w:t>
      </w:r>
      <w:r>
        <w:t xml:space="preserve">des </w:t>
      </w:r>
      <w:r w:rsidRPr="006A2E8F">
        <w:t>acteurs RH en charge de l’accompagnement personnalisé des agents dans la construction de leur parcours professionnels</w:t>
      </w:r>
      <w:bookmarkEnd w:id="59"/>
    </w:p>
    <w:p w:rsidR="00B501B9" w:rsidRPr="008C62C2" w:rsidRDefault="00B501B9" w:rsidP="00E751B2">
      <w:pPr>
        <w:outlineLvl w:val="0"/>
        <w:rPr>
          <w:b/>
        </w:rPr>
      </w:pPr>
      <w:r w:rsidRPr="00B31E21">
        <w:rPr>
          <w:b/>
        </w:rPr>
        <w:t>Chef de file</w:t>
      </w:r>
      <w:r>
        <w:rPr>
          <w:b/>
        </w:rPr>
        <w:t xml:space="preserve"> interministériel</w:t>
      </w:r>
      <w:r w:rsidRPr="00CB720F">
        <w:rPr>
          <w:b/>
        </w:rPr>
        <w:t> :</w:t>
      </w:r>
      <w:r w:rsidRPr="00CB720F">
        <w:t xml:space="preserve"> </w:t>
      </w:r>
      <w:r w:rsidRPr="008C62C2">
        <w:t>DGAFP</w:t>
      </w:r>
    </w:p>
    <w:p w:rsidR="00B501B9" w:rsidRDefault="00B501B9" w:rsidP="008C62C2">
      <w:pPr>
        <w:spacing w:after="0" w:line="240" w:lineRule="auto"/>
      </w:pPr>
      <w:r>
        <w:t>Le développement de l’accompagnement personnalisé des agents dans la construction de leurs parcours professionnels constitue un enjeu majeur dans la mise en œuvre d’une gestion modernisée des ressources humaines, basée sur les compétences. Il constitue un levier important de transformation des administrations publiques et de modernisation de la fonction RH.</w:t>
      </w:r>
    </w:p>
    <w:p w:rsidR="00B501B9" w:rsidRDefault="00B501B9" w:rsidP="008C62C2">
      <w:pPr>
        <w:spacing w:after="0" w:line="240" w:lineRule="auto"/>
      </w:pPr>
    </w:p>
    <w:p w:rsidR="00B501B9" w:rsidRDefault="00B501B9" w:rsidP="008C62C2">
      <w:pPr>
        <w:spacing w:after="0" w:line="240" w:lineRule="auto"/>
      </w:pPr>
      <w:r>
        <w:t xml:space="preserve">L’objectif de cette action est de </w:t>
      </w:r>
      <w:r w:rsidRPr="00782574">
        <w:rPr>
          <w:b/>
        </w:rPr>
        <w:t>professionnaliser les acteurs de l’accompagnement personnalisé</w:t>
      </w:r>
      <w:r w:rsidRPr="005E4AD5">
        <w:t xml:space="preserve"> afin de</w:t>
      </w:r>
      <w:r>
        <w:t> :</w:t>
      </w:r>
    </w:p>
    <w:p w:rsidR="00B501B9" w:rsidRDefault="00B501B9" w:rsidP="008C62C2">
      <w:pPr>
        <w:pStyle w:val="ListParagraph"/>
        <w:widowControl w:val="0"/>
        <w:numPr>
          <w:ilvl w:val="0"/>
          <w:numId w:val="39"/>
        </w:numPr>
        <w:spacing w:after="0" w:line="240" w:lineRule="auto"/>
        <w:ind w:left="426"/>
      </w:pPr>
      <w:r w:rsidRPr="005E4AD5">
        <w:t xml:space="preserve">renforcer leur efficacité, en étant </w:t>
      </w:r>
      <w:r>
        <w:t>familiarisés</w:t>
      </w:r>
      <w:r w:rsidRPr="005E4AD5">
        <w:t xml:space="preserve"> à une </w:t>
      </w:r>
      <w:r w:rsidRPr="00782574">
        <w:rPr>
          <w:b/>
        </w:rPr>
        <w:t>nouvelle culture RH basée sur la gestion des compétences</w:t>
      </w:r>
      <w:r w:rsidRPr="005E4AD5">
        <w:t xml:space="preserve"> </w:t>
      </w:r>
      <w:r>
        <w:t>comme</w:t>
      </w:r>
      <w:r w:rsidRPr="005E4AD5">
        <w:t xml:space="preserve"> aux </w:t>
      </w:r>
      <w:r w:rsidRPr="00782574">
        <w:rPr>
          <w:b/>
        </w:rPr>
        <w:t>nouveaux outils et dispositifs</w:t>
      </w:r>
      <w:r w:rsidRPr="00BB3434">
        <w:t>,</w:t>
      </w:r>
      <w:r w:rsidRPr="00810585">
        <w:t xml:space="preserve"> </w:t>
      </w:r>
      <w:r>
        <w:t xml:space="preserve">notamment numériques, </w:t>
      </w:r>
      <w:r w:rsidRPr="005E4AD5">
        <w:t>qui sont en cours de développement</w:t>
      </w:r>
      <w:r>
        <w:t> ;</w:t>
      </w:r>
    </w:p>
    <w:p w:rsidR="00B501B9" w:rsidRDefault="00B501B9" w:rsidP="008C62C2">
      <w:pPr>
        <w:pStyle w:val="ListParagraph"/>
        <w:widowControl w:val="0"/>
        <w:numPr>
          <w:ilvl w:val="0"/>
          <w:numId w:val="39"/>
        </w:numPr>
        <w:spacing w:after="0" w:line="240" w:lineRule="auto"/>
        <w:ind w:left="426"/>
      </w:pPr>
      <w:r>
        <w:t>g</w:t>
      </w:r>
      <w:r w:rsidRPr="005E4AD5">
        <w:t xml:space="preserve">arantir une </w:t>
      </w:r>
      <w:r w:rsidRPr="00782574">
        <w:rPr>
          <w:b/>
        </w:rPr>
        <w:t>qualité homogène d’accompagnement</w:t>
      </w:r>
      <w:r w:rsidRPr="005E4AD5">
        <w:t>, quel que soit le ministère d’appartenance de l’agent, dans une optique d’équité et de développement de la mobilité interministérielle.</w:t>
      </w:r>
      <w:r>
        <w:t xml:space="preserve"> </w:t>
      </w:r>
    </w:p>
    <w:p w:rsidR="00B501B9" w:rsidRDefault="00B501B9" w:rsidP="008C62C2">
      <w:pPr>
        <w:spacing w:after="0" w:line="240" w:lineRule="auto"/>
      </w:pPr>
      <w:r w:rsidRPr="005E4AD5">
        <w:t xml:space="preserve">Deux cibles principales ont été identifiées : </w:t>
      </w:r>
    </w:p>
    <w:p w:rsidR="00B501B9" w:rsidRDefault="00B501B9" w:rsidP="008C62C2">
      <w:pPr>
        <w:pStyle w:val="ListParagraph"/>
        <w:widowControl w:val="0"/>
        <w:numPr>
          <w:ilvl w:val="0"/>
          <w:numId w:val="40"/>
        </w:numPr>
        <w:spacing w:after="0" w:line="240" w:lineRule="auto"/>
      </w:pPr>
      <w:r w:rsidRPr="005E4AD5">
        <w:t xml:space="preserve">Responsables/Gestionnaires RH </w:t>
      </w:r>
    </w:p>
    <w:p w:rsidR="00B501B9" w:rsidRDefault="00B501B9" w:rsidP="008C62C2">
      <w:pPr>
        <w:pStyle w:val="ListParagraph"/>
        <w:widowControl w:val="0"/>
        <w:numPr>
          <w:ilvl w:val="0"/>
          <w:numId w:val="40"/>
        </w:numPr>
        <w:spacing w:after="0" w:line="240" w:lineRule="auto"/>
      </w:pPr>
      <w:r w:rsidRPr="005E4AD5">
        <w:t>Professionnels de l'accompagnement personnalisé (conseillers mobilité carrière)</w:t>
      </w:r>
    </w:p>
    <w:p w:rsidR="00B501B9" w:rsidRDefault="00B501B9" w:rsidP="008C62C2">
      <w:pPr>
        <w:spacing w:after="0" w:line="240" w:lineRule="auto"/>
      </w:pPr>
    </w:p>
    <w:p w:rsidR="00B501B9" w:rsidRDefault="00B501B9" w:rsidP="008C62C2">
      <w:pPr>
        <w:spacing w:after="0" w:line="240" w:lineRule="auto"/>
      </w:pPr>
      <w:r>
        <w:rPr>
          <w:noProof/>
          <w:lang w:eastAsia="fr-FR"/>
        </w:rPr>
        <w:pict>
          <v:shape id="Rogner et arrondir un rectangle à un seul coin 562" o:spid="_x0000_s1093" style="position:absolute;left:0;text-align:left;margin-left:367.2pt;margin-top:-667.4pt;width:135.55pt;height:44.45pt;z-index:251671552;visibility:visible;v-text-anchor:middle" coordsize="1721485,5645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" adj="-11796480,,5400" path="m94088,l1627397,r94088,94088l1721485,564515,,564515,,94088c,42125,42125,,94088,xe" fillcolor="#e36c0a" stroked="f" strokeweight="2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94088,0;1627397,0;1721485,94088;1721485,564515;0,564515;0,94088;94088,0" o:connectangles="0,0,0,0,0,0,0" textboxrect="0,0,1721485,564515"/>
            <v:handles>
              <v:h position="@3,#0" polar="10800,10800"/>
              <v:h position="#2,#1" polar="10800,10800" radiusrange="0,10800"/>
            </v:handles>
            <v:textbox>
              <w:txbxContent>
                <w:p w:rsidR="00B501B9" w:rsidRPr="00AA7A3B" w:rsidRDefault="00B501B9" w:rsidP="008C62C2">
                  <w:pPr>
                    <w:spacing w:after="120" w:line="240" w:lineRule="auto"/>
                    <w:rPr>
                      <w:b/>
                      <w:color w:val="000000"/>
                      <w:sz w:val="20"/>
                      <w:szCs w:val="28"/>
                    </w:rPr>
                  </w:pPr>
                  <w:r w:rsidRPr="00AA7A3B">
                    <w:rPr>
                      <w:b/>
                      <w:color w:val="000000"/>
                      <w:sz w:val="20"/>
                      <w:szCs w:val="28"/>
                    </w:rPr>
                    <w:t>AXE IV. LES TRANSITIONS PROFESSIONNELLES</w:t>
                  </w:r>
                </w:p>
                <w:p w:rsidR="00B501B9" w:rsidRPr="003F5E22" w:rsidRDefault="00B501B9" w:rsidP="008C62C2">
                  <w:pPr>
                    <w:spacing w:after="120" w:line="240" w:lineRule="auto"/>
                    <w:jc w:val="center"/>
                    <w:rPr>
                      <w:sz w:val="20"/>
                    </w:rPr>
                  </w:pPr>
                </w:p>
              </w:txbxContent>
            </v:textbox>
          </v:shape>
        </w:pict>
      </w:r>
      <w:r>
        <w:t>Il s’agit de développer u</w:t>
      </w:r>
      <w:r w:rsidRPr="005E4AD5">
        <w:t xml:space="preserve">ne offre de formation nationale, déclinable régionalement et localement, </w:t>
      </w:r>
      <w:r>
        <w:t xml:space="preserve">permettant de répondre aux </w:t>
      </w:r>
      <w:r w:rsidRPr="005E4AD5">
        <w:t>objectif</w:t>
      </w:r>
      <w:r>
        <w:t>s</w:t>
      </w:r>
      <w:r w:rsidRPr="005E4AD5">
        <w:t xml:space="preserve"> de professionnalisation des deux groupes d’acteurs. </w:t>
      </w:r>
      <w:r>
        <w:t xml:space="preserve">Cette offre </w:t>
      </w:r>
      <w:r w:rsidRPr="005E4AD5">
        <w:t>serait ouverte au niveau interministériel et inclur</w:t>
      </w:r>
      <w:r>
        <w:t>ait</w:t>
      </w:r>
      <w:r w:rsidRPr="005E4AD5">
        <w:t xml:space="preserve"> le socle de connaissances et de notions requis pour l’exercice de cette fonction d’accompagnement compte tenu de la diversité des profils des conseillers et acteurs de 1</w:t>
      </w:r>
      <w:r w:rsidRPr="00181654">
        <w:rPr>
          <w:vertAlign w:val="superscript"/>
        </w:rPr>
        <w:t>er</w:t>
      </w:r>
      <w:r w:rsidRPr="005E4AD5">
        <w:t xml:space="preserve"> niveau. L’ingénierie de formation adaptée à ces professionnels pourra</w:t>
      </w:r>
      <w:r>
        <w:t>it</w:t>
      </w:r>
      <w:r w:rsidRPr="005E4AD5">
        <w:t xml:space="preserve"> mobiliser un ensemble de modalités de formation : e-learning, tutoriel, co-développement</w:t>
      </w:r>
      <w:r>
        <w:t>.</w:t>
      </w:r>
    </w:p>
    <w:p w:rsidR="00B501B9" w:rsidRDefault="00B501B9" w:rsidP="007A3230">
      <w:r>
        <w:rPr>
          <w:noProof/>
          <w:lang w:eastAsia="fr-FR"/>
        </w:rPr>
        <w:pict>
          <v:shape id="Rogner et arrondir un rectangle à un seul coin 563" o:spid="_x0000_s1094" style="position:absolute;left:0;text-align:left;margin-left:98pt;margin-top:-70.35pt;width:133.35pt;height:40.65pt;z-index:251672576;visibility:visible;v-text-anchor:middle" coordsize="1693545,5162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" adj="-11796480,,5400" path="m86044,l1607501,r86044,86044l1693545,516255,,516255,,86044c,38523,38523,,86044,xe" fillcolor="#e36c0a" stroked="f" strokeweight="2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86044,0;1607501,0;1693545,86044;1693545,516255;0,516255;0,86044;86044,0" o:connectangles="0,0,0,0,0,0,0" textboxrect="0,0,1693545,516255"/>
            <v:handles>
              <v:h position="@3,#0" polar="10800,10800"/>
              <v:h position="#2,#1" polar="10800,10800" radiusrange="0,10800"/>
            </v:handles>
            <v:textbox>
              <w:txbxContent>
                <w:p w:rsidR="00B501B9" w:rsidRPr="00AA7A3B" w:rsidRDefault="00B501B9" w:rsidP="008C62C2">
                  <w:pPr>
                    <w:spacing w:after="120" w:line="240" w:lineRule="auto"/>
                    <w:rPr>
                      <w:b/>
                      <w:color w:val="000000"/>
                      <w:sz w:val="20"/>
                      <w:szCs w:val="28"/>
                    </w:rPr>
                  </w:pPr>
                  <w:r w:rsidRPr="00AA7A3B">
                    <w:rPr>
                      <w:b/>
                      <w:color w:val="000000"/>
                      <w:sz w:val="20"/>
                      <w:szCs w:val="28"/>
                    </w:rPr>
                    <w:t>AXE IV. LES TRANSITIONS PROFESSIONNELLES</w:t>
                  </w:r>
                </w:p>
                <w:p w:rsidR="00B501B9" w:rsidRPr="003F5E22" w:rsidRDefault="00B501B9" w:rsidP="008C62C2">
                  <w:pPr>
                    <w:spacing w:after="120" w:line="240" w:lineRule="auto"/>
                    <w:jc w:val="center"/>
                    <w:rPr>
                      <w:sz w:val="20"/>
                    </w:rPr>
                  </w:pPr>
                </w:p>
              </w:txbxContent>
            </v:textbox>
          </v:shape>
        </w:pict>
      </w:r>
    </w:p>
    <w:p w:rsidR="00B501B9" w:rsidRDefault="00B501B9" w:rsidP="007A3230"/>
    <w:p w:rsidR="00B501B9" w:rsidRPr="007A3230" w:rsidRDefault="00B501B9" w:rsidP="00E751B2">
      <w:pPr>
        <w:outlineLvl w:val="0"/>
        <w:rPr>
          <w:b/>
        </w:rPr>
      </w:pPr>
      <w:r w:rsidRPr="007A3230">
        <w:rPr>
          <w:b/>
        </w:rPr>
        <w:t>Exemple</w:t>
      </w:r>
      <w:r>
        <w:rPr>
          <w:b/>
        </w:rPr>
        <w:t> :</w:t>
      </w:r>
    </w:p>
    <w:p w:rsidR="00B501B9" w:rsidRDefault="00B501B9" w:rsidP="008C62C2">
      <w:pPr>
        <w:pStyle w:val="ListParagraph"/>
        <w:widowControl w:val="0"/>
        <w:numPr>
          <w:ilvl w:val="0"/>
          <w:numId w:val="41"/>
        </w:numPr>
        <w:spacing w:after="0" w:line="240" w:lineRule="auto"/>
        <w:ind w:left="426"/>
      </w:pPr>
      <w:r>
        <w:t xml:space="preserve">L’IGPDE propose depuis plusieurs années des cursus de formation à destination des conseillers mobilité carrière. Ce parcours de formation, composé de deux niveaux, s’adresse </w:t>
      </w:r>
      <w:r w:rsidRPr="007773BE">
        <w:t>aux conseillers mobilité carrière de la fonction publique d'État exerçant leurs fonctions en administration centrale ou en services déconcentrés</w:t>
      </w:r>
    </w:p>
    <w:p w:rsidR="00B501B9" w:rsidRPr="00D25292" w:rsidRDefault="00B501B9" w:rsidP="008C62C2">
      <w:pPr>
        <w:pStyle w:val="ListParagraph"/>
        <w:widowControl w:val="0"/>
        <w:spacing w:after="0" w:line="240" w:lineRule="auto"/>
        <w:ind w:left="426"/>
      </w:pPr>
    </w:p>
    <w:p w:rsidR="00B501B9" w:rsidRPr="008C62C2" w:rsidRDefault="00B501B9" w:rsidP="00E751B2">
      <w:pPr>
        <w:shd w:val="clear" w:color="auto" w:fill="E36C0A"/>
        <w:outlineLvl w:val="0"/>
        <w:rPr>
          <w:b/>
        </w:rPr>
      </w:pPr>
      <w:r>
        <w:rPr>
          <w:b/>
        </w:rPr>
        <w:t>Chantiers interministériels :</w:t>
      </w:r>
    </w:p>
    <w:p w:rsidR="00B501B9" w:rsidRDefault="00B501B9" w:rsidP="00C65AA2">
      <w:pPr>
        <w:pStyle w:val="ListParagraph"/>
        <w:widowControl w:val="0"/>
        <w:numPr>
          <w:ilvl w:val="0"/>
          <w:numId w:val="42"/>
        </w:numPr>
        <w:spacing w:before="120" w:after="120"/>
        <w:ind w:left="426"/>
      </w:pPr>
      <w:r>
        <w:t>Formaliser et diffuser un référentiel de formation pour les deux typologies d’acteurs RH en charge de l’accompagnement personnalisé (acteurs RH de proximité et CMC) ;</w:t>
      </w:r>
    </w:p>
    <w:p w:rsidR="00B501B9" w:rsidRDefault="00B501B9" w:rsidP="00C65AA2">
      <w:pPr>
        <w:pStyle w:val="ListParagraph"/>
        <w:widowControl w:val="0"/>
        <w:numPr>
          <w:ilvl w:val="0"/>
          <w:numId w:val="42"/>
        </w:numPr>
        <w:spacing w:before="120" w:after="120"/>
        <w:ind w:left="426"/>
      </w:pPr>
      <w:r>
        <w:t xml:space="preserve">Élaborer un cahier des charges pour des modules de formation à distance ; </w:t>
      </w:r>
    </w:p>
    <w:p w:rsidR="00B501B9" w:rsidRDefault="00B501B9" w:rsidP="00C65AA2">
      <w:pPr>
        <w:pStyle w:val="ListParagraph"/>
        <w:widowControl w:val="0"/>
        <w:numPr>
          <w:ilvl w:val="0"/>
          <w:numId w:val="42"/>
        </w:numPr>
        <w:spacing w:before="120" w:after="120"/>
        <w:ind w:left="426"/>
      </w:pPr>
      <w:r>
        <w:t xml:space="preserve">Missionner des porteurs afin de lancer des marchés à vocation interministérielle. </w:t>
      </w:r>
    </w:p>
    <w:p w:rsidR="00B501B9" w:rsidRDefault="00B501B9" w:rsidP="00C65AA2">
      <w:pPr>
        <w:pStyle w:val="ListParagraph"/>
        <w:widowControl w:val="0"/>
        <w:spacing w:before="120" w:after="120"/>
        <w:ind w:left="426"/>
      </w:pPr>
    </w:p>
    <w:p w:rsidR="00B501B9" w:rsidRPr="008C62C2" w:rsidRDefault="00B501B9" w:rsidP="00E751B2">
      <w:pPr>
        <w:shd w:val="clear" w:color="auto" w:fill="E36C0A"/>
        <w:outlineLvl w:val="0"/>
        <w:rPr>
          <w:b/>
        </w:rPr>
      </w:pPr>
      <w:r w:rsidRPr="008C62C2">
        <w:rPr>
          <w:b/>
        </w:rPr>
        <w:t xml:space="preserve">Calendrier prévisionnel : </w:t>
      </w:r>
    </w:p>
    <w:p w:rsidR="00B501B9" w:rsidRDefault="00B501B9" w:rsidP="00C65AA2">
      <w:pPr>
        <w:pStyle w:val="ListParagraph"/>
        <w:numPr>
          <w:ilvl w:val="0"/>
          <w:numId w:val="43"/>
        </w:numPr>
        <w:ind w:left="426"/>
      </w:pPr>
      <w:r w:rsidRPr="00064F1B">
        <w:rPr>
          <w:b/>
        </w:rPr>
        <w:t>2018 - 2019</w:t>
      </w:r>
      <w:r>
        <w:t xml:space="preserve"> : Mise en œuvre d’un Groupe de travail interministériel (GTi) en vue de développer des modules de formation en ligne et mise en place de groupes d’échanges de pratiques entre pairs en charge de l’accompagnement professionnel au niveau régional ;</w:t>
      </w:r>
    </w:p>
    <w:p w:rsidR="00B501B9" w:rsidRDefault="00B501B9" w:rsidP="00C65AA2">
      <w:pPr>
        <w:pStyle w:val="ListParagraph"/>
        <w:widowControl w:val="0"/>
        <w:numPr>
          <w:ilvl w:val="0"/>
          <w:numId w:val="43"/>
        </w:numPr>
        <w:spacing w:before="120" w:after="120"/>
        <w:ind w:left="426"/>
      </w:pPr>
      <w:r w:rsidRPr="008C5EBD">
        <w:rPr>
          <w:b/>
        </w:rPr>
        <w:t>2019 – 2020</w:t>
      </w:r>
      <w:r>
        <w:t xml:space="preserve"> : Dans le cadre du GTi et du plan d’action relatif à l’accompagnement personnalisé, élaboration d’un référentiel d’activités, d’un référentiel de compétences des acteurs et mise en œuvre d’une offre interministérielle.</w:t>
      </w:r>
    </w:p>
    <w:p w:rsidR="00B501B9" w:rsidRDefault="00B501B9" w:rsidP="006A2E8F"/>
    <w:p w:rsidR="00B501B9" w:rsidRDefault="00B501B9" w:rsidP="00D90F11">
      <w:pPr>
        <w:sectPr w:rsidR="00B501B9" w:rsidSect="00947413">
          <w:pgSz w:w="11906" w:h="16838"/>
          <w:pgMar w:top="1016" w:right="709" w:bottom="851" w:left="1134" w:header="426" w:footer="708" w:gutter="0"/>
          <w:cols w:num="2" w:space="708"/>
          <w:docGrid w:linePitch="360"/>
        </w:sectPr>
      </w:pPr>
    </w:p>
    <w:p w:rsidR="00B501B9" w:rsidRDefault="00B501B9" w:rsidP="00C05BBB">
      <w:pPr>
        <w:pStyle w:val="TitreSD-3"/>
        <w:shd w:val="clear" w:color="auto" w:fill="B2A1C7"/>
        <w:jc w:val="center"/>
        <w:rPr>
          <w:b w:val="0"/>
          <w:i/>
        </w:rPr>
      </w:pPr>
      <w:r>
        <w:rPr>
          <w:noProof/>
          <w:lang w:eastAsia="fr-FR"/>
        </w:rPr>
        <w:pict>
          <v:shape id="Rogner et arrondir un rectangle à un seul coin 117" o:spid="_x0000_s1095" style="position:absolute;left:0;text-align:left;margin-left:624.4pt;margin-top:-58.45pt;width:126.9pt;height:40.05pt;z-index:251689984;visibility:visible;v-text-anchor:middle" coordsize="1611630,5086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" adj="-11796480,,5400" path="m84774,l1526856,r84774,84774l1611630,508635,,508635,,84774c,37955,37955,,84774,xe" fillcolor="#b2a1c7" stroked="f" strokeweight="2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84774,0;1526856,0;1611630,84774;1611630,508635;0,508635;0,84774;84774,0" o:connectangles="0,0,0,0,0,0,0" textboxrect="0,0,1611630,508635"/>
            <v:handles>
              <v:h position="@3,#0" polar="10800,10800"/>
              <v:h position="#2,#1" polar="10800,10800" radiusrange="0,10800"/>
            </v:handles>
            <v:textbox>
              <w:txbxContent>
                <w:p w:rsidR="00B501B9" w:rsidRPr="00AA7A3B" w:rsidRDefault="00B501B9" w:rsidP="003B4873">
                  <w:pPr>
                    <w:spacing w:after="120" w:line="240" w:lineRule="auto"/>
                    <w:rPr>
                      <w:b/>
                      <w:color w:val="000000"/>
                      <w:sz w:val="20"/>
                      <w:szCs w:val="28"/>
                    </w:rPr>
                  </w:pPr>
                  <w:r w:rsidRPr="00AA7A3B">
                    <w:rPr>
                      <w:b/>
                      <w:sz w:val="20"/>
                      <w:szCs w:val="28"/>
                    </w:rPr>
                    <w:t>AXE V. L’INTERMINISTERIALITÉ</w:t>
                  </w:r>
                </w:p>
                <w:p w:rsidR="00B501B9" w:rsidRPr="003F5E22" w:rsidRDefault="00B501B9" w:rsidP="003B4873">
                  <w:pPr>
                    <w:spacing w:after="120" w:line="240" w:lineRule="auto"/>
                    <w:jc w:val="center"/>
                    <w:rPr>
                      <w:sz w:val="20"/>
                    </w:rPr>
                  </w:pPr>
                </w:p>
              </w:txbxContent>
            </v:textbox>
          </v:shape>
        </w:pict>
      </w:r>
      <w:r>
        <w:t xml:space="preserve">AXE </w:t>
      </w:r>
      <w:r w:rsidRPr="00D90F11">
        <w:t>V. L’INTERMINISTERIALITE</w:t>
      </w:r>
      <w:r>
        <w:br/>
      </w:r>
      <w:r>
        <w:br/>
      </w:r>
      <w:r w:rsidRPr="00C05BBB">
        <w:t>Renforcer le pilotage de la politique de formation dans un souci de qualité et de performance, en développant les logiques de coopération et de mutualisation</w:t>
      </w:r>
      <w:bookmarkEnd w:id="6"/>
    </w:p>
    <w:p w:rsidR="00B501B9" w:rsidRDefault="00B501B9" w:rsidP="00864621">
      <w:pPr>
        <w:ind w:right="-338"/>
        <w:rPr>
          <w:rFonts w:ascii="Carlito" w:hAnsi="Carlito" w:cs="Carlito"/>
          <w:bCs/>
          <w:color w:val="000000"/>
          <w:sz w:val="18"/>
          <w:szCs w:val="18"/>
          <w:lang w:eastAsia="fr-FR"/>
        </w:rPr>
      </w:pPr>
      <w:r w:rsidRPr="00AA7A3B">
        <w:rPr>
          <w:rFonts w:ascii="Carlito" w:hAnsi="Carlito" w:cs="Carlito"/>
          <w:noProof/>
          <w:color w:val="000000"/>
          <w:sz w:val="18"/>
          <w:szCs w:val="18"/>
          <w:lang w:eastAsia="fr-FR"/>
        </w:rPr>
        <w:pict>
          <v:shape id="Diagramme 42" o:spid="_x0000_i1042" type="#_x0000_t75" style="width:747pt;height:5in;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">
            <v:imagedata r:id="rId20" o:title="" cropleft="-211f"/>
            <o:lock v:ext="edit" aspectratio="f"/>
          </v:shape>
        </w:pict>
      </w:r>
    </w:p>
    <w:p w:rsidR="00B501B9" w:rsidRDefault="00B501B9">
      <w:pPr>
        <w:rPr>
          <w:rFonts w:ascii="Carlito" w:hAnsi="Carlito" w:cs="Carlito"/>
          <w:bCs/>
          <w:color w:val="000000"/>
          <w:sz w:val="18"/>
          <w:szCs w:val="18"/>
          <w:lang w:eastAsia="fr-FR"/>
        </w:rPr>
        <w:sectPr w:rsidR="00B501B9" w:rsidSect="00CB7689">
          <w:pgSz w:w="16838" w:h="11906" w:orient="landscape"/>
          <w:pgMar w:top="1134" w:right="1016" w:bottom="709" w:left="851" w:header="426" w:footer="708" w:gutter="0"/>
          <w:cols w:space="708"/>
          <w:docGrid w:linePitch="360"/>
        </w:sectPr>
      </w:pPr>
    </w:p>
    <w:p w:rsidR="00B501B9" w:rsidRPr="004E68EC" w:rsidRDefault="00B501B9" w:rsidP="00B30647">
      <w:pPr>
        <w:pStyle w:val="TitreSD-4"/>
        <w:shd w:val="clear" w:color="auto" w:fill="B2A1C7"/>
      </w:pPr>
      <w:bookmarkStart w:id="60" w:name="_Toc507515759"/>
      <w:r w:rsidRPr="00B504D0">
        <w:t xml:space="preserve">⓭Développer une offre de formation interministérielle sur les filières métiers transverses à l’attention de l’administration centrale et des services déconcentrés, en s’appuyant sur des </w:t>
      </w:r>
      <w:r w:rsidRPr="004E68EC">
        <w:t>porteurs interministériels et ministériels</w:t>
      </w:r>
      <w:bookmarkEnd w:id="60"/>
    </w:p>
    <w:p w:rsidR="00B501B9" w:rsidRPr="00E20373" w:rsidRDefault="00B501B9" w:rsidP="00B504D0">
      <w:pPr>
        <w:rPr>
          <w:b/>
        </w:rPr>
      </w:pPr>
      <w:r w:rsidRPr="00B31E21">
        <w:rPr>
          <w:b/>
        </w:rPr>
        <w:t>Chef de file</w:t>
      </w:r>
      <w:r>
        <w:rPr>
          <w:b/>
        </w:rPr>
        <w:t xml:space="preserve"> interministériel</w:t>
      </w:r>
      <w:r w:rsidRPr="00CB720F">
        <w:rPr>
          <w:b/>
        </w:rPr>
        <w:t> :</w:t>
      </w:r>
      <w:r w:rsidRPr="00CB720F">
        <w:t xml:space="preserve"> </w:t>
      </w:r>
      <w:r w:rsidRPr="00B25565">
        <w:t>DGAFP/Directions interministérielles</w:t>
      </w:r>
      <w:r>
        <w:t xml:space="preserve"> compétentes</w:t>
      </w:r>
    </w:p>
    <w:p w:rsidR="00B501B9" w:rsidRDefault="00B501B9" w:rsidP="00B504D0">
      <w:pPr>
        <w:spacing w:after="0" w:line="240" w:lineRule="auto"/>
      </w:pPr>
      <w:r>
        <w:t>La structuration des filières professionnelles transverses autour des notions de métiers et de compétences, le développement d’une vision prospective de leurs évolutions, la construction d’une animation interministérielle pour en renforcer l’attractivité sont aujourd’hui des impératifs pour renforcer la performance de l’action publique.</w:t>
      </w:r>
    </w:p>
    <w:p w:rsidR="00B501B9" w:rsidRDefault="00B501B9" w:rsidP="00B504D0">
      <w:pPr>
        <w:spacing w:after="0" w:line="240" w:lineRule="auto"/>
      </w:pPr>
    </w:p>
    <w:p w:rsidR="00B501B9" w:rsidRPr="00C120E7" w:rsidRDefault="00B501B9" w:rsidP="00B504D0">
      <w:pPr>
        <w:spacing w:after="0" w:line="240" w:lineRule="auto"/>
      </w:pPr>
      <w:r w:rsidRPr="00C120E7">
        <w:t xml:space="preserve">L’action proposée a pour objectif d’accompagner la professionnalisation des </w:t>
      </w:r>
      <w:r w:rsidRPr="00C120E7">
        <w:rPr>
          <w:b/>
        </w:rPr>
        <w:t>filières professionnelles transverses</w:t>
      </w:r>
      <w:r w:rsidRPr="00C120E7">
        <w:t xml:space="preserve"> (achat public, finance, RH…) en développant les moyens permettant de proposer aux agents des </w:t>
      </w:r>
      <w:r w:rsidRPr="00C120E7">
        <w:rPr>
          <w:b/>
        </w:rPr>
        <w:t>parcours de formation cohérents, de qualité et reconnus dans l’ensemble de la fonction publique</w:t>
      </w:r>
      <w:r w:rsidRPr="00C120E7">
        <w:t xml:space="preserve">. </w:t>
      </w:r>
    </w:p>
    <w:p w:rsidR="00B501B9" w:rsidRPr="00C120E7" w:rsidRDefault="00B501B9" w:rsidP="00B504D0">
      <w:pPr>
        <w:spacing w:after="0" w:line="240" w:lineRule="auto"/>
      </w:pPr>
      <w:r w:rsidRPr="00C120E7">
        <w:t xml:space="preserve">Afin de structurer cette offre de formation, cette action suppose de : </w:t>
      </w:r>
    </w:p>
    <w:p w:rsidR="00B501B9" w:rsidRPr="00C120E7" w:rsidRDefault="00B501B9" w:rsidP="00B504D0">
      <w:pPr>
        <w:pStyle w:val="ListParagraph"/>
        <w:widowControl w:val="0"/>
        <w:numPr>
          <w:ilvl w:val="0"/>
          <w:numId w:val="44"/>
        </w:numPr>
        <w:spacing w:after="0" w:line="240" w:lineRule="auto"/>
        <w:ind w:left="426"/>
      </w:pPr>
      <w:r w:rsidRPr="00C120E7">
        <w:t xml:space="preserve">identifier des </w:t>
      </w:r>
      <w:r w:rsidRPr="00C120E7">
        <w:rPr>
          <w:b/>
        </w:rPr>
        <w:t xml:space="preserve">porteurs interministériels et ministériels </w:t>
      </w:r>
      <w:r w:rsidRPr="00C120E7">
        <w:t>pour ces filières métiers en leur confiant la charge de piloter l’offre de formation interministérielle ;</w:t>
      </w:r>
    </w:p>
    <w:p w:rsidR="00B501B9" w:rsidRPr="00C120E7" w:rsidRDefault="00B501B9" w:rsidP="00B504D0">
      <w:pPr>
        <w:pStyle w:val="ListParagraph"/>
        <w:widowControl w:val="0"/>
        <w:numPr>
          <w:ilvl w:val="0"/>
          <w:numId w:val="44"/>
        </w:numPr>
        <w:spacing w:after="0" w:line="240" w:lineRule="auto"/>
        <w:ind w:left="426"/>
      </w:pPr>
      <w:r w:rsidRPr="00C120E7">
        <w:t>donner les moyens aux porteurs de développer, mettre en cohérence et diffuser cette offre interministérielle par :</w:t>
      </w:r>
    </w:p>
    <w:p w:rsidR="00B501B9" w:rsidRPr="00C120E7" w:rsidRDefault="00B501B9" w:rsidP="00B504D0">
      <w:pPr>
        <w:pStyle w:val="ListParagraph"/>
        <w:widowControl w:val="0"/>
        <w:numPr>
          <w:ilvl w:val="0"/>
          <w:numId w:val="45"/>
        </w:numPr>
        <w:spacing w:after="0" w:line="240" w:lineRule="auto"/>
      </w:pPr>
      <w:r w:rsidRPr="00C120E7">
        <w:t xml:space="preserve">la mise en œuvre de </w:t>
      </w:r>
      <w:r w:rsidRPr="00C120E7">
        <w:rPr>
          <w:b/>
        </w:rPr>
        <w:t>financements interministériels</w:t>
      </w:r>
      <w:r w:rsidRPr="00C120E7">
        <w:t xml:space="preserve"> permettant de déployer les formations visées de manière équitable entre les différents périmètres ministériels ;</w:t>
      </w:r>
    </w:p>
    <w:p w:rsidR="00B501B9" w:rsidRPr="00C120E7" w:rsidRDefault="00B501B9" w:rsidP="00B504D0">
      <w:pPr>
        <w:pStyle w:val="ListParagraph"/>
        <w:widowControl w:val="0"/>
        <w:numPr>
          <w:ilvl w:val="0"/>
          <w:numId w:val="45"/>
        </w:numPr>
        <w:spacing w:after="0" w:line="240" w:lineRule="auto"/>
      </w:pPr>
      <w:r w:rsidRPr="00C120E7">
        <w:t xml:space="preserve">la mutualisation de l’offre de formation à travers des </w:t>
      </w:r>
      <w:r w:rsidRPr="00C120E7">
        <w:rPr>
          <w:b/>
        </w:rPr>
        <w:t>marchés interministériels pilotés par des directions interministérielles</w:t>
      </w:r>
      <w:r w:rsidRPr="00C120E7">
        <w:t>, et par la coordination des actions menées par les ministères et leurs opérateurs ;</w:t>
      </w:r>
    </w:p>
    <w:p w:rsidR="00B501B9" w:rsidRPr="00C120E7" w:rsidRDefault="00B501B9" w:rsidP="00B504D0">
      <w:pPr>
        <w:pStyle w:val="ListParagraph"/>
        <w:widowControl w:val="0"/>
        <w:numPr>
          <w:ilvl w:val="0"/>
          <w:numId w:val="45"/>
        </w:numPr>
        <w:spacing w:after="0" w:line="240" w:lineRule="auto"/>
      </w:pPr>
      <w:r>
        <w:rPr>
          <w:noProof/>
          <w:lang w:eastAsia="fr-FR"/>
        </w:rPr>
        <w:pict>
          <v:shape id="Rogner et arrondir un rectangle à un seul coin 30" o:spid="_x0000_s1096" style="position:absolute;left:0;text-align:left;margin-left:378pt;margin-top:-675.75pt;width:126.9pt;height:40.1pt;z-index:251673600;visibility:visible;v-text-anchor:middle" coordsize="1611798,50895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" adj="-11796480,,5400" path="m84828,l1526970,r84828,84828l1611798,508958,,508958,,84828c,37979,37979,,84828,xe" fillcolor="#b2a1c7" stroked="f" strokeweight="2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84828,0;1526970,0;1611798,84828;1611798,508958;0,508958;0,84828;84828,0" o:connectangles="0,0,0,0,0,0,0" textboxrect="0,0,1611798,508958"/>
            <v:handles>
              <v:h position="@3,#0" polar="10800,10800"/>
              <v:h position="#2,#1" polar="10800,10800" radiusrange="0,10800"/>
            </v:handles>
            <v:textbox>
              <w:txbxContent>
                <w:p w:rsidR="00B501B9" w:rsidRPr="00AA7A3B" w:rsidRDefault="00B501B9" w:rsidP="008C62C2">
                  <w:pPr>
                    <w:spacing w:after="120" w:line="240" w:lineRule="auto"/>
                    <w:rPr>
                      <w:b/>
                      <w:color w:val="000000"/>
                      <w:sz w:val="20"/>
                      <w:szCs w:val="28"/>
                    </w:rPr>
                  </w:pPr>
                  <w:r w:rsidRPr="00AA7A3B">
                    <w:rPr>
                      <w:b/>
                      <w:color w:val="000000"/>
                      <w:sz w:val="20"/>
                      <w:szCs w:val="28"/>
                    </w:rPr>
                    <w:t>AXE V. L’INTERMINISTERIALITÉ</w:t>
                  </w:r>
                </w:p>
                <w:p w:rsidR="00B501B9" w:rsidRPr="003F5E22" w:rsidRDefault="00B501B9" w:rsidP="008C62C2">
                  <w:pPr>
                    <w:spacing w:after="120" w:line="240" w:lineRule="auto"/>
                    <w:jc w:val="center"/>
                    <w:rPr>
                      <w:sz w:val="20"/>
                    </w:rPr>
                  </w:pPr>
                </w:p>
              </w:txbxContent>
            </v:textbox>
          </v:shape>
        </w:pict>
      </w:r>
      <w:r w:rsidRPr="00C120E7">
        <w:t xml:space="preserve">la création d’un dispositif </w:t>
      </w:r>
      <w:r w:rsidRPr="00C120E7">
        <w:rPr>
          <w:b/>
        </w:rPr>
        <w:t>interministériel de labellisation reconnu</w:t>
      </w:r>
      <w:r w:rsidRPr="00C120E7">
        <w:t>, pouvant être décliné par filière métiers et mis en œuvre par les directions interministérielles compétentes, et garantissant la qualité et la cohérence des parcours de formation.</w:t>
      </w:r>
      <w:r w:rsidRPr="00C120E7">
        <w:rPr>
          <w:noProof/>
          <w:lang w:eastAsia="fr-FR"/>
        </w:rPr>
        <w:t xml:space="preserve"> </w:t>
      </w:r>
    </w:p>
    <w:p w:rsidR="00B501B9" w:rsidRPr="00C120E7" w:rsidRDefault="00B501B9" w:rsidP="00B504D0">
      <w:pPr>
        <w:spacing w:after="0" w:line="240" w:lineRule="auto"/>
      </w:pPr>
      <w:r w:rsidRPr="00C120E7">
        <w:t>Ces actions seraient engagées en priorité par les directions interministérielles suivantes :</w:t>
      </w:r>
    </w:p>
    <w:p w:rsidR="00B501B9" w:rsidRPr="00C120E7" w:rsidRDefault="00B501B9" w:rsidP="00B504D0">
      <w:pPr>
        <w:pStyle w:val="ListParagraph"/>
        <w:widowControl w:val="0"/>
        <w:numPr>
          <w:ilvl w:val="0"/>
          <w:numId w:val="46"/>
        </w:numPr>
        <w:spacing w:after="0" w:line="240" w:lineRule="auto"/>
        <w:ind w:left="426"/>
      </w:pPr>
      <w:r w:rsidRPr="00C120E7">
        <w:t>Direction des achats de l’État (DAE) : formation aux métiers de l’achat public ;</w:t>
      </w:r>
    </w:p>
    <w:p w:rsidR="00B501B9" w:rsidRPr="00C120E7" w:rsidRDefault="00B501B9" w:rsidP="00B504D0">
      <w:pPr>
        <w:pStyle w:val="ListParagraph"/>
        <w:widowControl w:val="0"/>
        <w:numPr>
          <w:ilvl w:val="0"/>
          <w:numId w:val="46"/>
        </w:numPr>
        <w:spacing w:after="0" w:line="240" w:lineRule="auto"/>
        <w:ind w:left="426"/>
      </w:pPr>
      <w:r w:rsidRPr="00C120E7">
        <w:t>Direction de l’immobilier de l’État (DIE) : formation aux métiers de l’immobilier ;</w:t>
      </w:r>
    </w:p>
    <w:p w:rsidR="00B501B9" w:rsidRPr="00C120E7" w:rsidRDefault="00B501B9" w:rsidP="00B504D0">
      <w:pPr>
        <w:pStyle w:val="ListParagraph"/>
        <w:widowControl w:val="0"/>
        <w:numPr>
          <w:ilvl w:val="0"/>
          <w:numId w:val="46"/>
        </w:numPr>
        <w:spacing w:after="0" w:line="240" w:lineRule="auto"/>
        <w:ind w:left="426"/>
      </w:pPr>
      <w:r w:rsidRPr="00C120E7">
        <w:t>Direction interministérielle des systèmes d’information et de communication de l’État (DINSIC) : Formation aux métiers du numérique ;</w:t>
      </w:r>
    </w:p>
    <w:p w:rsidR="00B501B9" w:rsidRPr="00C120E7" w:rsidRDefault="00B501B9" w:rsidP="00B504D0">
      <w:pPr>
        <w:pStyle w:val="ListParagraph"/>
        <w:widowControl w:val="0"/>
        <w:numPr>
          <w:ilvl w:val="0"/>
          <w:numId w:val="46"/>
        </w:numPr>
        <w:spacing w:after="0" w:line="240" w:lineRule="auto"/>
        <w:ind w:left="426"/>
      </w:pPr>
      <w:r w:rsidRPr="00C120E7">
        <w:t>Direction générale de l’administration et de la fonction publique : formation aux métiers de la GRH et au management ;</w:t>
      </w:r>
    </w:p>
    <w:p w:rsidR="00B501B9" w:rsidRPr="00C120E7" w:rsidRDefault="00B501B9" w:rsidP="00B504D0">
      <w:pPr>
        <w:pStyle w:val="ListParagraph"/>
        <w:widowControl w:val="0"/>
        <w:numPr>
          <w:ilvl w:val="0"/>
          <w:numId w:val="46"/>
        </w:numPr>
        <w:spacing w:after="0" w:line="240" w:lineRule="auto"/>
        <w:ind w:left="426"/>
      </w:pPr>
      <w:r w:rsidRPr="00C120E7">
        <w:t>Direction du budget (DB) : formation aux métiers de la filière comptable et budgétaire ;</w:t>
      </w:r>
    </w:p>
    <w:p w:rsidR="00B501B9" w:rsidRPr="00C120E7" w:rsidRDefault="00B501B9" w:rsidP="00B504D0">
      <w:pPr>
        <w:pStyle w:val="ListParagraph"/>
        <w:widowControl w:val="0"/>
        <w:numPr>
          <w:ilvl w:val="0"/>
          <w:numId w:val="46"/>
        </w:numPr>
        <w:spacing w:after="0" w:line="240" w:lineRule="auto"/>
        <w:ind w:left="426"/>
      </w:pPr>
      <w:r w:rsidRPr="00C120E7">
        <w:t>Comité d’harmonisation de l’audit interne de l’État (CHAI) : formation aux fonctions d’audit interne et de contrôle.</w:t>
      </w:r>
    </w:p>
    <w:p w:rsidR="00B501B9" w:rsidRPr="00C120E7" w:rsidRDefault="00B501B9" w:rsidP="008C62C2">
      <w:pPr>
        <w:pStyle w:val="ListParagraph"/>
        <w:widowControl w:val="0"/>
        <w:spacing w:before="120" w:after="120"/>
        <w:ind w:left="426"/>
      </w:pPr>
    </w:p>
    <w:p w:rsidR="00B501B9" w:rsidRPr="00C120E7" w:rsidRDefault="00B501B9" w:rsidP="00E751B2">
      <w:pPr>
        <w:shd w:val="clear" w:color="auto" w:fill="B2A1C7"/>
        <w:outlineLvl w:val="0"/>
        <w:rPr>
          <w:b/>
        </w:rPr>
      </w:pPr>
      <w:r w:rsidRPr="00C120E7">
        <w:rPr>
          <w:b/>
        </w:rPr>
        <w:t>Chantiers interministériels:</w:t>
      </w:r>
    </w:p>
    <w:p w:rsidR="00B501B9" w:rsidRPr="00C120E7" w:rsidRDefault="00B501B9" w:rsidP="00B504D0">
      <w:pPr>
        <w:pStyle w:val="ListParagraph"/>
        <w:widowControl w:val="0"/>
        <w:numPr>
          <w:ilvl w:val="0"/>
          <w:numId w:val="47"/>
        </w:numPr>
        <w:spacing w:after="0" w:line="240" w:lineRule="auto"/>
        <w:ind w:left="426"/>
      </w:pPr>
      <w:r w:rsidRPr="00C120E7">
        <w:t>Ouvrir à l’administration centrale l’outil interministériel SAFIRE, actuellement dédié à la diffusion de l’offre de formation interministérielle auprès des seuls services déconcentrés ;</w:t>
      </w:r>
    </w:p>
    <w:p w:rsidR="00B501B9" w:rsidRPr="00C120E7" w:rsidRDefault="00B501B9" w:rsidP="00B504D0">
      <w:pPr>
        <w:pStyle w:val="ListParagraph"/>
        <w:widowControl w:val="0"/>
        <w:numPr>
          <w:ilvl w:val="0"/>
          <w:numId w:val="47"/>
        </w:numPr>
        <w:spacing w:after="0" w:line="240" w:lineRule="auto"/>
        <w:ind w:left="426"/>
      </w:pPr>
      <w:r w:rsidRPr="00C120E7">
        <w:t>Identifier des porteurs interministériels et ministériels ;</w:t>
      </w:r>
    </w:p>
    <w:p w:rsidR="00B501B9" w:rsidRPr="00C120E7" w:rsidRDefault="00B501B9" w:rsidP="00B504D0">
      <w:pPr>
        <w:pStyle w:val="ListParagraph"/>
        <w:widowControl w:val="0"/>
        <w:numPr>
          <w:ilvl w:val="0"/>
          <w:numId w:val="47"/>
        </w:numPr>
        <w:spacing w:after="0" w:line="240" w:lineRule="auto"/>
        <w:ind w:left="426"/>
      </w:pPr>
      <w:r w:rsidRPr="00C120E7">
        <w:t>Créer un dispositif interministériel de labellisation.</w:t>
      </w:r>
    </w:p>
    <w:p w:rsidR="00B501B9" w:rsidRPr="00C120E7" w:rsidRDefault="00B501B9" w:rsidP="002D0DC1">
      <w:pPr>
        <w:pStyle w:val="ListParagraph"/>
        <w:widowControl w:val="0"/>
        <w:spacing w:after="0" w:line="240" w:lineRule="auto"/>
        <w:ind w:left="426"/>
      </w:pPr>
    </w:p>
    <w:p w:rsidR="00B501B9" w:rsidRPr="00C120E7" w:rsidRDefault="00B501B9" w:rsidP="00E751B2">
      <w:pPr>
        <w:shd w:val="clear" w:color="auto" w:fill="B2A1C7"/>
        <w:outlineLvl w:val="0"/>
        <w:rPr>
          <w:b/>
        </w:rPr>
      </w:pPr>
      <w:r w:rsidRPr="00C120E7">
        <w:rPr>
          <w:b/>
        </w:rPr>
        <w:t xml:space="preserve">Calendrier prévisionnel : </w:t>
      </w:r>
    </w:p>
    <w:p w:rsidR="00B501B9" w:rsidRPr="00C120E7" w:rsidRDefault="00B501B9" w:rsidP="00B504D0">
      <w:pPr>
        <w:pStyle w:val="ListParagraph"/>
        <w:numPr>
          <w:ilvl w:val="0"/>
          <w:numId w:val="48"/>
        </w:numPr>
        <w:spacing w:after="0" w:line="240" w:lineRule="auto"/>
        <w:ind w:left="426"/>
      </w:pPr>
      <w:r w:rsidRPr="00C120E7">
        <w:rPr>
          <w:b/>
        </w:rPr>
        <w:t>Janvier 2018</w:t>
      </w:r>
      <w:r w:rsidRPr="00C120E7">
        <w:t> : ouverture de l’outil interministériel SAFIRE à l’administration centrale ;</w:t>
      </w:r>
    </w:p>
    <w:p w:rsidR="00B501B9" w:rsidRPr="00C120E7" w:rsidRDefault="00B501B9" w:rsidP="00B504D0">
      <w:pPr>
        <w:pStyle w:val="ListParagraph"/>
        <w:numPr>
          <w:ilvl w:val="0"/>
          <w:numId w:val="48"/>
        </w:numPr>
        <w:spacing w:after="0" w:line="240" w:lineRule="auto"/>
        <w:ind w:left="426"/>
      </w:pPr>
      <w:r w:rsidRPr="00C120E7">
        <w:rPr>
          <w:b/>
        </w:rPr>
        <w:t>Mai 2018</w:t>
      </w:r>
      <w:r w:rsidRPr="00C120E7">
        <w:t> : identification des porteurs interministériels</w:t>
      </w:r>
    </w:p>
    <w:p w:rsidR="00B501B9" w:rsidRPr="00C120E7" w:rsidRDefault="00B501B9" w:rsidP="00B30647">
      <w:pPr>
        <w:pStyle w:val="ListParagraph"/>
        <w:numPr>
          <w:ilvl w:val="0"/>
          <w:numId w:val="48"/>
        </w:numPr>
        <w:spacing w:after="0" w:line="240" w:lineRule="auto"/>
        <w:ind w:left="426"/>
        <w:rPr>
          <w:rFonts w:ascii="Carlito" w:hAnsi="Carlito" w:cs="Carlito"/>
          <w:bCs/>
          <w:sz w:val="18"/>
          <w:szCs w:val="18"/>
          <w:lang w:eastAsia="fr-FR"/>
        </w:rPr>
      </w:pPr>
      <w:r w:rsidRPr="00C120E7">
        <w:rPr>
          <w:b/>
        </w:rPr>
        <w:t>Fin 2018</w:t>
      </w:r>
      <w:r w:rsidRPr="00C120E7">
        <w:t> : création du dispositif interministériel</w:t>
      </w:r>
      <w:r w:rsidRPr="00C120E7">
        <w:rPr>
          <w:rFonts w:ascii="Carlito" w:hAnsi="Carlito" w:cs="Carlito"/>
          <w:bCs/>
          <w:sz w:val="18"/>
          <w:szCs w:val="18"/>
          <w:lang w:eastAsia="fr-FR"/>
        </w:rPr>
        <w:t xml:space="preserve"> </w:t>
      </w:r>
      <w:r w:rsidRPr="00C120E7">
        <w:t>de labellisation.</w:t>
      </w:r>
      <w:r w:rsidRPr="00C120E7">
        <w:rPr>
          <w:rFonts w:ascii="Carlito" w:hAnsi="Carlito" w:cs="Carlito"/>
          <w:bCs/>
          <w:sz w:val="18"/>
          <w:szCs w:val="18"/>
          <w:lang w:eastAsia="fr-FR"/>
        </w:rPr>
        <w:br w:type="page"/>
      </w:r>
    </w:p>
    <w:p w:rsidR="00B501B9" w:rsidRPr="00C4050A" w:rsidRDefault="00B501B9" w:rsidP="00B30647">
      <w:pPr>
        <w:pStyle w:val="TitreSD-4"/>
        <w:shd w:val="clear" w:color="auto" w:fill="B2A1C7"/>
      </w:pPr>
      <w:r>
        <w:rPr>
          <w:noProof/>
          <w:lang w:eastAsia="fr-FR"/>
        </w:rPr>
        <w:pict>
          <v:shape id="Rogner et arrondir un rectangle à un seul coin 564" o:spid="_x0000_s1097" style="position:absolute;left:0;text-align:left;margin-left:376.65pt;margin-top:-68.15pt;width:126.9pt;height:40.05pt;z-index:251675648;visibility:visible;v-text-anchor:middle" coordsize="1611630,5086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" adj="-11796480,,5400" path="m84774,l1526856,r84774,84774l1611630,508635,,508635,,84774c,37955,37955,,84774,xe" fillcolor="#b2a1c7" stroked="f" strokeweight="2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84774,0;1526856,0;1611630,84774;1611630,508635;0,508635;0,84774;84774,0" o:connectangles="0,0,0,0,0,0,0" textboxrect="0,0,1611630,508635"/>
            <v:handles>
              <v:h position="@3,#0" polar="10800,10800"/>
              <v:h position="#2,#1" polar="10800,10800" radiusrange="0,10800"/>
            </v:handles>
            <v:textbox>
              <w:txbxContent>
                <w:p w:rsidR="00B501B9" w:rsidRPr="00AA7A3B" w:rsidRDefault="00B501B9" w:rsidP="008C62C2">
                  <w:pPr>
                    <w:spacing w:after="120" w:line="240" w:lineRule="auto"/>
                    <w:rPr>
                      <w:b/>
                      <w:color w:val="000000"/>
                      <w:sz w:val="20"/>
                      <w:szCs w:val="28"/>
                    </w:rPr>
                  </w:pPr>
                  <w:r w:rsidRPr="00AA7A3B">
                    <w:rPr>
                      <w:b/>
                      <w:color w:val="000000"/>
                      <w:sz w:val="20"/>
                      <w:szCs w:val="28"/>
                    </w:rPr>
                    <w:t>AXE V. L’INTERMINISTERIALITÉ</w:t>
                  </w:r>
                </w:p>
                <w:p w:rsidR="00B501B9" w:rsidRPr="003F5E22" w:rsidRDefault="00B501B9" w:rsidP="008C62C2">
                  <w:pPr>
                    <w:spacing w:after="120" w:line="240" w:lineRule="auto"/>
                    <w:jc w:val="center"/>
                    <w:rPr>
                      <w:sz w:val="20"/>
                    </w:rPr>
                  </w:pPr>
                </w:p>
              </w:txbxContent>
            </v:textbox>
          </v:shape>
        </w:pict>
      </w:r>
      <w:r>
        <w:t>⓮</w:t>
      </w:r>
      <w:r w:rsidRPr="00C4050A">
        <w:t xml:space="preserve"> Développer l’analyse des coûts de formation et proposer des outils permettant de mieux évaluer la formation menée dans un souci de qualité et de performance</w:t>
      </w:r>
      <w:bookmarkEnd w:id="7"/>
    </w:p>
    <w:p w:rsidR="00B501B9" w:rsidRPr="00B504D0" w:rsidRDefault="00B501B9" w:rsidP="00E751B2">
      <w:pPr>
        <w:outlineLvl w:val="0"/>
      </w:pPr>
      <w:r w:rsidRPr="00B31E21">
        <w:rPr>
          <w:b/>
        </w:rPr>
        <w:t>Chef</w:t>
      </w:r>
      <w:r>
        <w:rPr>
          <w:b/>
        </w:rPr>
        <w:t>s</w:t>
      </w:r>
      <w:r w:rsidRPr="00B31E21">
        <w:rPr>
          <w:b/>
        </w:rPr>
        <w:t xml:space="preserve"> de file</w:t>
      </w:r>
      <w:r>
        <w:rPr>
          <w:b/>
        </w:rPr>
        <w:t xml:space="preserve"> interministériels</w:t>
      </w:r>
      <w:r w:rsidRPr="00CB720F">
        <w:rPr>
          <w:b/>
        </w:rPr>
        <w:t> :</w:t>
      </w:r>
      <w:r w:rsidRPr="00CB720F">
        <w:t xml:space="preserve"> </w:t>
      </w:r>
      <w:r w:rsidRPr="00B504D0">
        <w:t>DGAFP/DB</w:t>
      </w:r>
    </w:p>
    <w:p w:rsidR="00B501B9" w:rsidRDefault="00B501B9" w:rsidP="00B504D0">
      <w:pPr>
        <w:spacing w:after="0" w:line="240" w:lineRule="auto"/>
      </w:pPr>
      <w:r>
        <w:t xml:space="preserve">Les services de formation au sein des administrations centrales, les services déconcentrés comme les opérateurs, sont aujourd’hui confrontés à </w:t>
      </w:r>
      <w:r w:rsidRPr="0027163A">
        <w:rPr>
          <w:b/>
        </w:rPr>
        <w:t>l’exigence de réaliser des économies budgétaires</w:t>
      </w:r>
      <w:r>
        <w:t xml:space="preserve"> et, dans le même temps, de </w:t>
      </w:r>
      <w:r w:rsidRPr="0027163A">
        <w:rPr>
          <w:b/>
        </w:rPr>
        <w:t>répondre à des besoins en formation à la fois croissants et diversifiés</w:t>
      </w:r>
      <w:r>
        <w:t xml:space="preserve">. Afin d’optimiser la dépense de formation, il apparaît essentiel d’articuler logiques économiques et performance pédagogique. </w:t>
      </w:r>
    </w:p>
    <w:p w:rsidR="00B501B9" w:rsidRDefault="00B501B9" w:rsidP="00B504D0">
      <w:pPr>
        <w:spacing w:after="0" w:line="240" w:lineRule="auto"/>
      </w:pPr>
    </w:p>
    <w:p w:rsidR="00B501B9" w:rsidRDefault="00B501B9" w:rsidP="00B504D0">
      <w:pPr>
        <w:spacing w:after="0" w:line="240" w:lineRule="auto"/>
      </w:pPr>
      <w:r>
        <w:t xml:space="preserve">Or l’estimation du coût d’une formation apparaît souvent limitée à la dépense d’ingénierie voire à celle de l’animation d’une action de formation qui ne tient pas compte du coût des formateurs internes alors que les prestataires privés établissent la plupart du temps le coût complet d’une formation dans leurs propositions financières. </w:t>
      </w:r>
    </w:p>
    <w:p w:rsidR="00B501B9" w:rsidRDefault="00B501B9" w:rsidP="00B504D0">
      <w:pPr>
        <w:spacing w:after="0" w:line="240" w:lineRule="auto"/>
      </w:pPr>
    </w:p>
    <w:p w:rsidR="00B501B9" w:rsidRDefault="00B501B9" w:rsidP="00B504D0">
      <w:pPr>
        <w:spacing w:after="0" w:line="240" w:lineRule="auto"/>
      </w:pPr>
      <w:r>
        <w:t xml:space="preserve">Ainsi afin de </w:t>
      </w:r>
      <w:r w:rsidRPr="009653ED">
        <w:rPr>
          <w:b/>
        </w:rPr>
        <w:t xml:space="preserve">déterminer et analyser le coût complet </w:t>
      </w:r>
      <w:r>
        <w:rPr>
          <w:b/>
        </w:rPr>
        <w:t>d’une</w:t>
      </w:r>
      <w:r w:rsidRPr="009653ED">
        <w:rPr>
          <w:b/>
        </w:rPr>
        <w:t xml:space="preserve"> formation</w:t>
      </w:r>
      <w:r>
        <w:t xml:space="preserve">, quelles que soient les modalités d’organisation, il est nécessaire de développer et de généraliser un référentiel de coûts commun qui, intégré dans les systèmes d’information, permettra d’évaluer le coût de la formation des différents employeurs publics. </w:t>
      </w:r>
    </w:p>
    <w:p w:rsidR="00B501B9" w:rsidRDefault="00B501B9" w:rsidP="00B504D0">
      <w:pPr>
        <w:spacing w:after="0" w:line="240" w:lineRule="auto"/>
      </w:pPr>
    </w:p>
    <w:p w:rsidR="00B501B9" w:rsidRDefault="00B501B9" w:rsidP="00B504D0">
      <w:pPr>
        <w:spacing w:after="0" w:line="240" w:lineRule="auto"/>
      </w:pPr>
      <w:r>
        <w:t xml:space="preserve">Néanmoins, et au regard de cette analyse des coûts, il est important de rapporter ceux-ci à la performance pédagogique de la formation dans une </w:t>
      </w:r>
      <w:r w:rsidRPr="009653ED">
        <w:rPr>
          <w:b/>
        </w:rPr>
        <w:t>logique de «  retour sur investissement ».</w:t>
      </w:r>
      <w:r>
        <w:t xml:space="preserve"> Dans le cadre de la gestion des compétences, le but est en effet de pouvoir déterminer si les objectifs de formation et de développement de compétences ont bien été atteints.</w:t>
      </w:r>
    </w:p>
    <w:p w:rsidR="00B501B9" w:rsidRDefault="00B501B9" w:rsidP="008C62C2">
      <w:pPr>
        <w:rPr>
          <w:b/>
        </w:rPr>
      </w:pPr>
    </w:p>
    <w:p w:rsidR="00B501B9" w:rsidRDefault="00B501B9" w:rsidP="00E751B2">
      <w:pPr>
        <w:shd w:val="clear" w:color="auto" w:fill="B2A1C7"/>
        <w:outlineLvl w:val="0"/>
      </w:pPr>
      <w:r>
        <w:rPr>
          <w:b/>
        </w:rPr>
        <w:t>Chantiers interministériels</w:t>
      </w:r>
      <w:r>
        <w:t>:</w:t>
      </w:r>
    </w:p>
    <w:p w:rsidR="00B501B9" w:rsidRDefault="00B501B9" w:rsidP="00B504D0">
      <w:pPr>
        <w:pStyle w:val="ListParagraph"/>
        <w:widowControl w:val="0"/>
        <w:numPr>
          <w:ilvl w:val="0"/>
          <w:numId w:val="7"/>
        </w:numPr>
        <w:spacing w:after="0" w:line="240" w:lineRule="auto"/>
        <w:ind w:left="425"/>
      </w:pPr>
      <w:r w:rsidRPr="009653ED">
        <w:rPr>
          <w:b/>
        </w:rPr>
        <w:t xml:space="preserve">Définir </w:t>
      </w:r>
      <w:r>
        <w:rPr>
          <w:b/>
        </w:rPr>
        <w:t>un</w:t>
      </w:r>
      <w:r w:rsidRPr="009653ED">
        <w:rPr>
          <w:b/>
        </w:rPr>
        <w:t xml:space="preserve"> référentiel commun de coûts des actions de formation</w:t>
      </w:r>
      <w:r>
        <w:t xml:space="preserve"> applicable par l’ensemble des services et ayant vocation à être intégrés dans les différents systèmes d’information. Le référentiel devra permettre à la fois de reconstituer le coût complet d’une formation et être adaptable à la fois aux écoles de service public et à la formation continue.</w:t>
      </w:r>
    </w:p>
    <w:p w:rsidR="00B501B9" w:rsidRDefault="00B501B9" w:rsidP="00B504D0">
      <w:pPr>
        <w:pStyle w:val="ListParagraph"/>
        <w:spacing w:after="0" w:line="240" w:lineRule="auto"/>
        <w:ind w:left="425"/>
      </w:pPr>
      <w:r>
        <w:rPr>
          <w:noProof/>
          <w:lang w:eastAsia="fr-FR"/>
        </w:rPr>
        <w:pict>
          <v:shape id="Rogner et arrondir un rectangle à un seul coin 31" o:spid="_x0000_s1098" style="position:absolute;left:0;text-align:left;margin-left:376.35pt;margin-top:-734.7pt;width:126.9pt;height:40.05pt;z-index:251674624;visibility:visible;v-text-anchor:middle" coordsize="1611630,5086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" adj="-11796480,,5400" path="m84774,l1526856,r84774,84774l1611630,508635,,508635,,84774c,37955,37955,,84774,xe" fillcolor="#b2a1c7" stroked="f" strokeweight="2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84774,0;1526856,0;1611630,84774;1611630,508635;0,508635;0,84774;84774,0" o:connectangles="0,0,0,0,0,0,0" textboxrect="0,0,1611630,508635"/>
            <v:handles>
              <v:h position="@3,#0" polar="10800,10800"/>
              <v:h position="#2,#1" polar="10800,10800" radiusrange="0,10800"/>
            </v:handles>
            <v:textbox>
              <w:txbxContent>
                <w:p w:rsidR="00B501B9" w:rsidRPr="00AA7A3B" w:rsidRDefault="00B501B9" w:rsidP="008C62C2">
                  <w:pPr>
                    <w:spacing w:after="120" w:line="240" w:lineRule="auto"/>
                    <w:rPr>
                      <w:b/>
                      <w:color w:val="000000"/>
                      <w:sz w:val="20"/>
                      <w:szCs w:val="28"/>
                    </w:rPr>
                  </w:pPr>
                  <w:r w:rsidRPr="00AA7A3B">
                    <w:rPr>
                      <w:b/>
                      <w:color w:val="000000"/>
                      <w:sz w:val="20"/>
                      <w:szCs w:val="28"/>
                    </w:rPr>
                    <w:t>AXE V. L’INTERMINISTERIALITÉ</w:t>
                  </w:r>
                </w:p>
                <w:p w:rsidR="00B501B9" w:rsidRPr="003F5E22" w:rsidRDefault="00B501B9" w:rsidP="008C62C2">
                  <w:pPr>
                    <w:spacing w:after="120" w:line="240" w:lineRule="auto"/>
                    <w:jc w:val="center"/>
                    <w:rPr>
                      <w:sz w:val="20"/>
                    </w:rPr>
                  </w:pPr>
                </w:p>
              </w:txbxContent>
            </v:textbox>
          </v:shape>
        </w:pict>
      </w:r>
      <w:r>
        <w:t>Le travail d’élaboration de ce référentiel sera effectué dans le cadre d’un groupe de travail associant à la fois les fonctions budgétaires et financières (BD/DAE), les fonctions formation (Ministères et opérateurs) et les acteurs interministériels sur les SI formation ;</w:t>
      </w:r>
    </w:p>
    <w:p w:rsidR="00B501B9" w:rsidRDefault="00B501B9" w:rsidP="00B504D0">
      <w:pPr>
        <w:pStyle w:val="ListParagraph"/>
        <w:spacing w:after="0" w:line="240" w:lineRule="auto"/>
        <w:ind w:left="425"/>
      </w:pPr>
    </w:p>
    <w:p w:rsidR="00B501B9" w:rsidRDefault="00B501B9" w:rsidP="00B504D0">
      <w:pPr>
        <w:pStyle w:val="ListParagraph"/>
        <w:widowControl w:val="0"/>
        <w:numPr>
          <w:ilvl w:val="0"/>
          <w:numId w:val="7"/>
        </w:numPr>
        <w:spacing w:after="0" w:line="240" w:lineRule="auto"/>
        <w:ind w:left="425"/>
      </w:pPr>
      <w:r>
        <w:t xml:space="preserve">Définir les principes, méthodes et outils qui permettront à l’ensemble des services de formation de mettre en œuvre de manière opérationnelle des </w:t>
      </w:r>
      <w:r w:rsidRPr="009653ED">
        <w:rPr>
          <w:b/>
        </w:rPr>
        <w:t>protocoles permettant d'évaluer la performance pédagogique</w:t>
      </w:r>
      <w:r>
        <w:t xml:space="preserve"> des actions mises en œuvre et d’éclairer les choix en matière de performance économique.</w:t>
      </w:r>
    </w:p>
    <w:p w:rsidR="00B501B9" w:rsidRDefault="00B501B9" w:rsidP="007A3230"/>
    <w:p w:rsidR="00B501B9" w:rsidRPr="00B504D0" w:rsidRDefault="00B501B9" w:rsidP="00E751B2">
      <w:pPr>
        <w:shd w:val="clear" w:color="auto" w:fill="B2A1C7"/>
        <w:outlineLvl w:val="0"/>
        <w:rPr>
          <w:b/>
        </w:rPr>
      </w:pPr>
      <w:r w:rsidRPr="00B504D0">
        <w:rPr>
          <w:b/>
        </w:rPr>
        <w:t xml:space="preserve">Calendrier prévisionnel : </w:t>
      </w:r>
    </w:p>
    <w:p w:rsidR="00B501B9" w:rsidRPr="00C4050A" w:rsidRDefault="00B501B9" w:rsidP="00B504D0">
      <w:pPr>
        <w:pStyle w:val="ListParagraph"/>
        <w:keepNext/>
        <w:keepLines/>
        <w:numPr>
          <w:ilvl w:val="0"/>
          <w:numId w:val="7"/>
        </w:numPr>
        <w:spacing w:after="0" w:line="240" w:lineRule="auto"/>
        <w:ind w:left="426"/>
        <w:rPr>
          <w:b/>
        </w:rPr>
      </w:pPr>
      <w:r w:rsidRPr="00C4050A">
        <w:rPr>
          <w:b/>
        </w:rPr>
        <w:t>2018</w:t>
      </w:r>
    </w:p>
    <w:p w:rsidR="00B501B9" w:rsidRDefault="00B501B9" w:rsidP="00B504D0">
      <w:pPr>
        <w:pStyle w:val="ListParagraph"/>
        <w:keepNext/>
        <w:keepLines/>
        <w:numPr>
          <w:ilvl w:val="0"/>
          <w:numId w:val="49"/>
        </w:numPr>
        <w:spacing w:after="0" w:line="240" w:lineRule="auto"/>
        <w:ind w:left="851"/>
      </w:pPr>
      <w:r>
        <w:t>Réunions du groupe de travail dédié à l’évaluation de la performance pédagogique ;</w:t>
      </w:r>
    </w:p>
    <w:p w:rsidR="00B501B9" w:rsidRPr="008E21A2" w:rsidRDefault="00B501B9" w:rsidP="002D0DC1">
      <w:pPr>
        <w:pStyle w:val="ListParagraph"/>
        <w:keepNext/>
        <w:keepLines/>
        <w:numPr>
          <w:ilvl w:val="0"/>
          <w:numId w:val="49"/>
        </w:numPr>
        <w:spacing w:after="0" w:line="240" w:lineRule="auto"/>
        <w:ind w:left="851"/>
        <w:rPr>
          <w:rFonts w:ascii="Carlito" w:hAnsi="Carlito" w:cs="Carlito"/>
          <w:bCs/>
          <w:color w:val="000000"/>
          <w:sz w:val="18"/>
          <w:szCs w:val="18"/>
          <w:lang w:eastAsia="fr-FR"/>
        </w:rPr>
      </w:pPr>
      <w:r w:rsidRPr="00F04DDD">
        <w:t xml:space="preserve">Organisation d’un groupe de travail interdisciplinaire réunissant opérateurs de formation (initiale et continue), </w:t>
      </w:r>
      <w:r>
        <w:t xml:space="preserve">fonctions </w:t>
      </w:r>
      <w:r w:rsidRPr="00F04DDD">
        <w:t>financi</w:t>
      </w:r>
      <w:r>
        <w:t>ères/budgétaires</w:t>
      </w:r>
      <w:r w:rsidRPr="00F04DDD">
        <w:t xml:space="preserve"> et responsable</w:t>
      </w:r>
      <w:r>
        <w:t>s</w:t>
      </w:r>
      <w:r w:rsidRPr="00F04DDD">
        <w:t xml:space="preserve"> des systèmes d’information</w:t>
      </w:r>
      <w:r>
        <w:t xml:space="preserve"> pour élaborer un référentiel des coûts d’une formation.</w:t>
      </w:r>
      <w:r w:rsidRPr="008E21A2">
        <w:rPr>
          <w:rFonts w:ascii="Carlito" w:hAnsi="Carlito" w:cs="Carlito"/>
          <w:bCs/>
          <w:color w:val="000000"/>
          <w:sz w:val="18"/>
          <w:szCs w:val="18"/>
          <w:lang w:eastAsia="fr-FR"/>
        </w:rPr>
        <w:t xml:space="preserve"> </w:t>
      </w:r>
    </w:p>
    <w:p w:rsidR="00B501B9" w:rsidRDefault="00B501B9">
      <w:pPr>
        <w:rPr>
          <w:rFonts w:ascii="Carlito" w:hAnsi="Carlito" w:cs="Carlito"/>
          <w:bCs/>
          <w:color w:val="000000"/>
          <w:sz w:val="18"/>
          <w:szCs w:val="18"/>
          <w:lang w:eastAsia="fr-FR"/>
        </w:rPr>
      </w:pPr>
      <w:r>
        <w:rPr>
          <w:rFonts w:ascii="Carlito" w:hAnsi="Carlito" w:cs="Carlito"/>
          <w:bCs/>
          <w:color w:val="000000"/>
          <w:sz w:val="18"/>
          <w:szCs w:val="18"/>
          <w:lang w:eastAsia="fr-FR"/>
        </w:rPr>
        <w:br w:type="page"/>
      </w:r>
    </w:p>
    <w:p w:rsidR="00B501B9" w:rsidRPr="00B504D0" w:rsidRDefault="00B501B9" w:rsidP="00B30647">
      <w:pPr>
        <w:pStyle w:val="TitreSD-4"/>
        <w:shd w:val="clear" w:color="auto" w:fill="B2A1C7"/>
      </w:pPr>
      <w:r>
        <w:rPr>
          <w:noProof/>
          <w:lang w:eastAsia="fr-FR"/>
        </w:rPr>
        <w:pict>
          <v:shape id="Rogner et arrondir un rectangle à un seul coin 32" o:spid="_x0000_s1099" style="position:absolute;left:0;text-align:left;margin-left:371.25pt;margin-top:-62.15pt;width:126.9pt;height:40.05pt;z-index:251676672;visibility:visible;v-text-anchor:middle" coordsize="1611630,5086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" adj="-11796480,,5400" path="m84774,l1526856,r84774,84774l1611630,508635,,508635,,84774c,37955,37955,,84774,xe" fillcolor="#b2a1c7" stroked="f" strokeweight="2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84774,0;1526856,0;1611630,84774;1611630,508635;0,508635;0,84774;84774,0" o:connectangles="0,0,0,0,0,0,0" textboxrect="0,0,1611630,508635"/>
            <v:handles>
              <v:h position="@3,#0" polar="10800,10800"/>
              <v:h position="#2,#1" polar="10800,10800" radiusrange="0,10800"/>
            </v:handles>
            <v:textbox>
              <w:txbxContent>
                <w:p w:rsidR="00B501B9" w:rsidRPr="00AA7A3B" w:rsidRDefault="00B501B9" w:rsidP="008C62C2">
                  <w:pPr>
                    <w:spacing w:after="120" w:line="240" w:lineRule="auto"/>
                    <w:rPr>
                      <w:b/>
                      <w:color w:val="000000"/>
                      <w:sz w:val="20"/>
                      <w:szCs w:val="28"/>
                    </w:rPr>
                  </w:pPr>
                  <w:r w:rsidRPr="00AA7A3B">
                    <w:rPr>
                      <w:b/>
                      <w:color w:val="000000"/>
                      <w:sz w:val="20"/>
                      <w:szCs w:val="28"/>
                    </w:rPr>
                    <w:t>AXE V. L’INTERMINISTERIALITÉ</w:t>
                  </w:r>
                </w:p>
                <w:p w:rsidR="00B501B9" w:rsidRPr="003F5E22" w:rsidRDefault="00B501B9" w:rsidP="008C62C2">
                  <w:pPr>
                    <w:spacing w:after="120" w:line="240" w:lineRule="auto"/>
                    <w:jc w:val="center"/>
                    <w:rPr>
                      <w:sz w:val="20"/>
                    </w:rPr>
                  </w:pPr>
                </w:p>
              </w:txbxContent>
            </v:textbox>
          </v:shape>
        </w:pict>
      </w:r>
      <w:r>
        <w:t>⓯</w:t>
      </w:r>
      <w:r w:rsidRPr="00C4050A">
        <w:t>Expérimenter en région une démarche de mutualisation des moyens de formation dans la perspective d’élaborer un schéma directeur régional de la formation professionnelle tout au long de la vie</w:t>
      </w:r>
      <w:bookmarkEnd w:id="8"/>
      <w:r w:rsidRPr="00B504D0">
        <w:t xml:space="preserve"> </w:t>
      </w:r>
    </w:p>
    <w:p w:rsidR="00B501B9" w:rsidRPr="007A3230" w:rsidRDefault="00B501B9" w:rsidP="00E751B2">
      <w:pPr>
        <w:outlineLvl w:val="0"/>
        <w:rPr>
          <w:b/>
        </w:rPr>
      </w:pPr>
      <w:r w:rsidRPr="00B31E21">
        <w:rPr>
          <w:b/>
        </w:rPr>
        <w:t>Chef de file</w:t>
      </w:r>
      <w:r>
        <w:rPr>
          <w:b/>
        </w:rPr>
        <w:t xml:space="preserve"> interministériel</w:t>
      </w:r>
      <w:r w:rsidRPr="00CB720F">
        <w:rPr>
          <w:b/>
        </w:rPr>
        <w:t> :</w:t>
      </w:r>
      <w:r w:rsidRPr="00CB720F">
        <w:t xml:space="preserve"> </w:t>
      </w:r>
      <w:r w:rsidRPr="007A3230">
        <w:t>DGAFP</w:t>
      </w:r>
      <w:r w:rsidRPr="007A3230">
        <w:rPr>
          <w:b/>
        </w:rPr>
        <w:t xml:space="preserve"> </w:t>
      </w:r>
    </w:p>
    <w:p w:rsidR="00B501B9" w:rsidRDefault="00B501B9" w:rsidP="00B504D0">
      <w:pPr>
        <w:spacing w:after="0" w:line="240" w:lineRule="auto"/>
      </w:pPr>
      <w:r>
        <w:t xml:space="preserve">Inscrite dans une logique territoriale, cette action vise à développer une politique de formation des agents de l’État plus intégrée à l’échelon régional en associant l’ensemble des acteurs. </w:t>
      </w:r>
    </w:p>
    <w:p w:rsidR="00B501B9" w:rsidRDefault="00B501B9" w:rsidP="00B504D0">
      <w:pPr>
        <w:spacing w:after="0" w:line="240" w:lineRule="auto"/>
      </w:pPr>
    </w:p>
    <w:p w:rsidR="00B501B9" w:rsidRDefault="00B501B9" w:rsidP="00B504D0">
      <w:pPr>
        <w:spacing w:after="0" w:line="240" w:lineRule="auto"/>
      </w:pPr>
      <w:r>
        <w:t xml:space="preserve">Actuellement, plusieurs acteurs de la formation - plateforme d’appui interministériel à la gestion des ressources humaines (PFRH), services déconcentrés, écoles de service public, organismes de l’enseignement supérieur, établissements publics, organismes privés de formation - interviennent dans le champ de la formation professionnelle au niveau régional. Cette situation implique souvent une superposition des compétences, des redondances entre les formations et </w:t>
      </w:r>
      <w:r w:rsidRPr="003959D5">
        <w:rPr>
          <w:i/>
        </w:rPr>
        <w:t>in fine</w:t>
      </w:r>
      <w:r>
        <w:t>, une dispersion des moyens et un manque de lisibilité pour les services et les agents.</w:t>
      </w:r>
    </w:p>
    <w:p w:rsidR="00B501B9" w:rsidRDefault="00B501B9" w:rsidP="00B504D0">
      <w:pPr>
        <w:spacing w:after="0" w:line="240" w:lineRule="auto"/>
      </w:pPr>
    </w:p>
    <w:p w:rsidR="00B501B9" w:rsidRDefault="00B501B9" w:rsidP="00B504D0">
      <w:pPr>
        <w:spacing w:after="0" w:line="240" w:lineRule="auto"/>
      </w:pPr>
      <w:r>
        <w:t>La région Grand-Est est engagée à titre expérimental dans une démarche qui vise à renforcer la coordination des moyens et des ressources de formation. Les axes de travail sont les suivants :</w:t>
      </w:r>
    </w:p>
    <w:p w:rsidR="00B501B9" w:rsidRDefault="00B501B9" w:rsidP="00B504D0">
      <w:pPr>
        <w:pStyle w:val="ListParagraph"/>
        <w:widowControl w:val="0"/>
        <w:numPr>
          <w:ilvl w:val="0"/>
          <w:numId w:val="7"/>
        </w:numPr>
        <w:spacing w:after="0" w:line="240" w:lineRule="auto"/>
        <w:ind w:left="426"/>
      </w:pPr>
      <w:r>
        <w:t xml:space="preserve">Mieux articuler les actions des acteurs régionaux ; </w:t>
      </w:r>
    </w:p>
    <w:p w:rsidR="00B501B9" w:rsidRDefault="00B501B9" w:rsidP="00B504D0">
      <w:pPr>
        <w:pStyle w:val="ListParagraph"/>
        <w:widowControl w:val="0"/>
        <w:numPr>
          <w:ilvl w:val="0"/>
          <w:numId w:val="7"/>
        </w:numPr>
        <w:spacing w:after="0" w:line="240" w:lineRule="auto"/>
        <w:ind w:left="426"/>
      </w:pPr>
      <w:r>
        <w:t xml:space="preserve">Optimiser les moyens et les ressources logistiques ; </w:t>
      </w:r>
    </w:p>
    <w:p w:rsidR="00B501B9" w:rsidRDefault="00B501B9" w:rsidP="00B504D0">
      <w:pPr>
        <w:pStyle w:val="ListParagraph"/>
        <w:widowControl w:val="0"/>
        <w:numPr>
          <w:ilvl w:val="0"/>
          <w:numId w:val="7"/>
        </w:numPr>
        <w:spacing w:after="0" w:line="240" w:lineRule="auto"/>
        <w:ind w:left="426"/>
      </w:pPr>
      <w:r>
        <w:t>Établir un schéma directeur régional, en adéquation avec les orientations nationales, qui fixera la stratégie de formation au plus près des besoins des services déconcentrés.</w:t>
      </w:r>
    </w:p>
    <w:p w:rsidR="00B501B9" w:rsidRDefault="00B501B9" w:rsidP="007A3230"/>
    <w:p w:rsidR="00B501B9" w:rsidRDefault="00B501B9" w:rsidP="007A3230"/>
    <w:p w:rsidR="00B501B9" w:rsidRDefault="00B501B9" w:rsidP="007A3230"/>
    <w:p w:rsidR="00B501B9" w:rsidRDefault="00B501B9" w:rsidP="007A3230"/>
    <w:p w:rsidR="00B501B9" w:rsidRDefault="00B501B9" w:rsidP="007A3230"/>
    <w:p w:rsidR="00B501B9" w:rsidRPr="00B504D0" w:rsidRDefault="00B501B9" w:rsidP="00E751B2">
      <w:pPr>
        <w:shd w:val="clear" w:color="auto" w:fill="B2A1C7"/>
        <w:outlineLvl w:val="0"/>
        <w:rPr>
          <w:b/>
        </w:rPr>
      </w:pPr>
      <w:r>
        <w:rPr>
          <w:b/>
        </w:rPr>
        <w:t xml:space="preserve">Chantiers interministériels </w:t>
      </w:r>
      <w:r w:rsidRPr="00B504D0">
        <w:rPr>
          <w:b/>
        </w:rPr>
        <w:t>:</w:t>
      </w:r>
    </w:p>
    <w:p w:rsidR="00B501B9" w:rsidRDefault="00B501B9" w:rsidP="008C62C2">
      <w:pPr>
        <w:pStyle w:val="ListParagraph"/>
        <w:widowControl w:val="0"/>
        <w:numPr>
          <w:ilvl w:val="0"/>
          <w:numId w:val="7"/>
        </w:numPr>
        <w:spacing w:before="120" w:after="120"/>
        <w:ind w:left="426"/>
      </w:pPr>
      <w:r>
        <w:t>Poursuivre l’expérimentation en région Grand-Est et évaluer le dispositif ;</w:t>
      </w:r>
    </w:p>
    <w:p w:rsidR="00B501B9" w:rsidRDefault="00B501B9" w:rsidP="008C62C2">
      <w:pPr>
        <w:pStyle w:val="ListParagraph"/>
        <w:widowControl w:val="0"/>
        <w:numPr>
          <w:ilvl w:val="0"/>
          <w:numId w:val="7"/>
        </w:numPr>
        <w:spacing w:before="120" w:after="120"/>
        <w:ind w:left="426"/>
      </w:pPr>
      <w:r>
        <w:t>Formaliser une proposition de généralisation en région d’un schéma directeur régional afin de le concerter avec les préfectures et acteurs régionaux.</w:t>
      </w:r>
    </w:p>
    <w:p w:rsidR="00B501B9" w:rsidRDefault="00B501B9" w:rsidP="008C62C2">
      <w:pPr>
        <w:widowControl w:val="0"/>
        <w:spacing w:before="120" w:after="120"/>
      </w:pPr>
    </w:p>
    <w:p w:rsidR="00B501B9" w:rsidRPr="00BB5F63" w:rsidRDefault="00B501B9" w:rsidP="008C62C2">
      <w:pPr>
        <w:widowControl w:val="0"/>
        <w:spacing w:before="120" w:after="120"/>
      </w:pPr>
    </w:p>
    <w:p w:rsidR="00B501B9" w:rsidRPr="00B504D0" w:rsidRDefault="00B501B9" w:rsidP="00E751B2">
      <w:pPr>
        <w:shd w:val="clear" w:color="auto" w:fill="B2A1C7"/>
        <w:outlineLvl w:val="0"/>
        <w:rPr>
          <w:b/>
        </w:rPr>
      </w:pPr>
      <w:r w:rsidRPr="00B504D0">
        <w:rPr>
          <w:b/>
        </w:rPr>
        <w:t xml:space="preserve">Calendrier prévisionnel : </w:t>
      </w:r>
    </w:p>
    <w:p w:rsidR="00B501B9" w:rsidRDefault="00B501B9" w:rsidP="00B504D0">
      <w:pPr>
        <w:pStyle w:val="ListParagraph"/>
        <w:widowControl w:val="0"/>
        <w:numPr>
          <w:ilvl w:val="0"/>
          <w:numId w:val="7"/>
        </w:numPr>
        <w:spacing w:before="120" w:after="120" w:line="240" w:lineRule="auto"/>
        <w:ind w:left="426"/>
      </w:pPr>
      <w:r w:rsidRPr="00C6412F">
        <w:rPr>
          <w:b/>
        </w:rPr>
        <w:t>2018-2019</w:t>
      </w:r>
      <w:r w:rsidRPr="00BB5F63">
        <w:t> :</w:t>
      </w:r>
      <w:r>
        <w:t xml:space="preserve"> Mettre en place l’expérimentation sur la région</w:t>
      </w:r>
      <w:r w:rsidRPr="00BB5F63">
        <w:t xml:space="preserve"> </w:t>
      </w:r>
      <w:r>
        <w:t>Grand-Est et l’évaluer ;</w:t>
      </w:r>
    </w:p>
    <w:p w:rsidR="00B501B9" w:rsidRDefault="00B501B9" w:rsidP="00B504D0">
      <w:pPr>
        <w:pStyle w:val="ListParagraph"/>
        <w:widowControl w:val="0"/>
        <w:numPr>
          <w:ilvl w:val="0"/>
          <w:numId w:val="7"/>
        </w:numPr>
        <w:spacing w:before="120" w:after="120" w:line="240" w:lineRule="auto"/>
        <w:ind w:left="426"/>
      </w:pPr>
      <w:r>
        <w:rPr>
          <w:b/>
        </w:rPr>
        <w:t>2019</w:t>
      </w:r>
      <w:r>
        <w:t> : Élaborer une proposition de méthodologie en vue d’élaborer un schéma directeur régional et lancer la concertation avec les acteurs régionaux ;</w:t>
      </w:r>
    </w:p>
    <w:p w:rsidR="00B501B9" w:rsidRDefault="00B501B9" w:rsidP="00B504D0">
      <w:pPr>
        <w:pStyle w:val="ListParagraph"/>
        <w:widowControl w:val="0"/>
        <w:numPr>
          <w:ilvl w:val="0"/>
          <w:numId w:val="7"/>
        </w:numPr>
        <w:spacing w:before="120" w:after="120" w:line="240" w:lineRule="auto"/>
        <w:ind w:left="426"/>
      </w:pPr>
      <w:r w:rsidRPr="00DB63DE">
        <w:rPr>
          <w:b/>
        </w:rPr>
        <w:t>2020</w:t>
      </w:r>
      <w:r>
        <w:t> : Expérimenter la méthodologie retenue sur deux régions tests pendant une année ;</w:t>
      </w:r>
    </w:p>
    <w:p w:rsidR="00B501B9" w:rsidRPr="00A61DE2" w:rsidRDefault="00B501B9" w:rsidP="004311A8">
      <w:pPr>
        <w:pStyle w:val="ListParagraph"/>
        <w:numPr>
          <w:ilvl w:val="0"/>
          <w:numId w:val="7"/>
        </w:numPr>
        <w:spacing w:line="240" w:lineRule="auto"/>
        <w:ind w:left="426"/>
        <w:rPr>
          <w:rFonts w:ascii="Carlito" w:hAnsi="Carlito" w:cs="Carlito"/>
          <w:bCs/>
          <w:color w:val="000000"/>
          <w:sz w:val="18"/>
          <w:szCs w:val="18"/>
          <w:lang w:eastAsia="fr-FR"/>
        </w:rPr>
      </w:pPr>
      <w:r w:rsidRPr="00A61DE2">
        <w:rPr>
          <w:b/>
        </w:rPr>
        <w:t>2020</w:t>
      </w:r>
      <w:r>
        <w:t> : Élaborer dans chaque région des schémas directeurs régionaux pour la période 2021-2023.</w:t>
      </w:r>
      <w:r w:rsidRPr="00A61DE2">
        <w:rPr>
          <w:rFonts w:ascii="Carlito" w:hAnsi="Carlito" w:cs="Carlito"/>
          <w:bCs/>
          <w:color w:val="000000"/>
          <w:sz w:val="18"/>
          <w:szCs w:val="18"/>
          <w:lang w:eastAsia="fr-FR"/>
        </w:rPr>
        <w:br w:type="page"/>
      </w:r>
    </w:p>
    <w:p w:rsidR="00B501B9" w:rsidRDefault="00B501B9" w:rsidP="00FF74F3">
      <w:pPr>
        <w:ind w:left="2835" w:right="-338"/>
        <w:rPr>
          <w:rFonts w:ascii="Carlito" w:hAnsi="Carlito" w:cs="Carlito"/>
          <w:bCs/>
          <w:color w:val="000000"/>
          <w:sz w:val="18"/>
          <w:szCs w:val="18"/>
          <w:lang w:eastAsia="fr-FR"/>
        </w:rPr>
        <w:sectPr w:rsidR="00B501B9" w:rsidSect="00B504D0">
          <w:pgSz w:w="11906" w:h="16838"/>
          <w:pgMar w:top="1016" w:right="709" w:bottom="851" w:left="1134" w:header="426" w:footer="708" w:gutter="0"/>
          <w:cols w:num="2" w:space="708"/>
          <w:docGrid w:linePitch="360"/>
        </w:sectPr>
      </w:pPr>
    </w:p>
    <w:p w:rsidR="00B501B9" w:rsidRPr="000503B4" w:rsidRDefault="00B501B9" w:rsidP="00BD1595">
      <w:pPr>
        <w:spacing w:after="0" w:line="240" w:lineRule="auto"/>
        <w:ind w:left="-567"/>
        <w:jc w:val="right"/>
        <w:rPr>
          <w:rFonts w:cs="Carlito"/>
          <w:b/>
          <w:bCs/>
          <w:color w:val="000000"/>
          <w:sz w:val="40"/>
          <w:szCs w:val="40"/>
          <w:lang w:eastAsia="fr-FR"/>
        </w:rPr>
      </w:pPr>
    </w:p>
    <w:p w:rsidR="00B501B9" w:rsidRPr="000503B4" w:rsidRDefault="00B501B9" w:rsidP="00BD1595">
      <w:pPr>
        <w:spacing w:after="0" w:line="240" w:lineRule="auto"/>
        <w:ind w:left="-567"/>
        <w:jc w:val="right"/>
        <w:rPr>
          <w:rFonts w:cs="Carlito"/>
          <w:b/>
          <w:bCs/>
          <w:color w:val="000000"/>
          <w:sz w:val="40"/>
          <w:szCs w:val="40"/>
          <w:lang w:eastAsia="fr-FR"/>
        </w:rPr>
      </w:pPr>
    </w:p>
    <w:p w:rsidR="00B501B9" w:rsidRPr="000503B4" w:rsidRDefault="00B501B9" w:rsidP="00BD1595">
      <w:pPr>
        <w:spacing w:after="0" w:line="240" w:lineRule="auto"/>
        <w:ind w:left="-567"/>
        <w:jc w:val="right"/>
        <w:rPr>
          <w:rFonts w:cs="Carlito"/>
          <w:b/>
          <w:bCs/>
          <w:color w:val="000000"/>
          <w:sz w:val="40"/>
          <w:szCs w:val="40"/>
          <w:lang w:eastAsia="fr-FR"/>
        </w:rPr>
      </w:pPr>
    </w:p>
    <w:p w:rsidR="00B501B9" w:rsidRPr="000503B4" w:rsidRDefault="00B501B9" w:rsidP="00BD1595">
      <w:pPr>
        <w:spacing w:after="0" w:line="240" w:lineRule="auto"/>
        <w:ind w:left="-567"/>
        <w:jc w:val="right"/>
        <w:rPr>
          <w:rFonts w:cs="Carlito"/>
          <w:b/>
          <w:bCs/>
          <w:color w:val="000000"/>
          <w:sz w:val="40"/>
          <w:szCs w:val="40"/>
          <w:lang w:eastAsia="fr-FR"/>
        </w:rPr>
      </w:pPr>
    </w:p>
    <w:p w:rsidR="00B501B9" w:rsidRPr="000503B4" w:rsidRDefault="00B501B9" w:rsidP="00BD1595">
      <w:pPr>
        <w:spacing w:after="0" w:line="240" w:lineRule="auto"/>
        <w:ind w:left="-567"/>
        <w:jc w:val="right"/>
        <w:rPr>
          <w:rFonts w:cs="Carlito"/>
          <w:b/>
          <w:bCs/>
          <w:color w:val="000000"/>
          <w:sz w:val="40"/>
          <w:szCs w:val="40"/>
          <w:lang w:eastAsia="fr-FR"/>
        </w:rPr>
      </w:pPr>
    </w:p>
    <w:p w:rsidR="00B501B9" w:rsidRPr="000503B4" w:rsidRDefault="00B501B9" w:rsidP="00BD1595">
      <w:pPr>
        <w:spacing w:after="0" w:line="240" w:lineRule="auto"/>
        <w:ind w:left="-567"/>
        <w:jc w:val="right"/>
        <w:rPr>
          <w:rFonts w:cs="Carlito"/>
          <w:b/>
          <w:bCs/>
          <w:color w:val="000000"/>
          <w:sz w:val="40"/>
          <w:szCs w:val="40"/>
          <w:lang w:eastAsia="fr-FR"/>
        </w:rPr>
      </w:pPr>
    </w:p>
    <w:p w:rsidR="00B501B9" w:rsidRPr="000503B4" w:rsidRDefault="00B501B9" w:rsidP="00BD1595">
      <w:pPr>
        <w:spacing w:after="0" w:line="240" w:lineRule="auto"/>
        <w:ind w:left="-567"/>
        <w:jc w:val="right"/>
        <w:rPr>
          <w:rFonts w:cs="Carlito"/>
          <w:b/>
          <w:bCs/>
          <w:color w:val="000000"/>
          <w:sz w:val="40"/>
          <w:szCs w:val="40"/>
          <w:lang w:eastAsia="fr-FR"/>
        </w:rPr>
      </w:pPr>
    </w:p>
    <w:p w:rsidR="00B501B9" w:rsidRPr="000503B4" w:rsidRDefault="00B501B9" w:rsidP="00BD1595">
      <w:pPr>
        <w:spacing w:after="0" w:line="240" w:lineRule="auto"/>
        <w:ind w:left="-567"/>
        <w:jc w:val="right"/>
        <w:rPr>
          <w:rFonts w:cs="Carlito"/>
          <w:b/>
          <w:bCs/>
          <w:color w:val="000000"/>
          <w:sz w:val="40"/>
          <w:szCs w:val="40"/>
          <w:lang w:eastAsia="fr-FR"/>
        </w:rPr>
      </w:pPr>
    </w:p>
    <w:p w:rsidR="00B501B9" w:rsidRPr="000503B4" w:rsidRDefault="00B501B9" w:rsidP="00B504D0">
      <w:pPr>
        <w:pStyle w:val="TitreSD-1"/>
        <w:sectPr w:rsidR="00B501B9" w:rsidRPr="000503B4" w:rsidSect="00A00887">
          <w:headerReference w:type="default" r:id="rId21"/>
          <w:pgSz w:w="11906" w:h="16838"/>
          <w:pgMar w:top="1016" w:right="1417" w:bottom="851" w:left="1417" w:header="426" w:footer="708" w:gutter="0"/>
          <w:cols w:space="566"/>
          <w:docGrid w:linePitch="360"/>
        </w:sectPr>
      </w:pPr>
      <w:bookmarkStart w:id="61" w:name="_Toc507515762"/>
      <w:r>
        <w:t>ANNEXES</w:t>
      </w:r>
      <w:bookmarkEnd w:id="61"/>
    </w:p>
    <w:p w:rsidR="00B501B9" w:rsidRDefault="00B501B9" w:rsidP="00E751B2">
      <w:pPr>
        <w:pStyle w:val="TitreSD-2"/>
        <w:outlineLvl w:val="0"/>
        <w:rPr>
          <w:noProof/>
          <w:shd w:val="clear" w:color="auto" w:fill="DDD9C3"/>
          <w:lang w:eastAsia="fr-FR"/>
        </w:rPr>
      </w:pPr>
      <w:r>
        <w:rPr>
          <w:noProof/>
          <w:lang w:eastAsia="fr-FR"/>
        </w:rPr>
        <w:pict>
          <v:shape id="Rogner et arrondir un rectangle à un seul coin 124" o:spid="_x0000_s1101" style="position:absolute;left:0;text-align:left;margin-left:386.9pt;margin-top:-85.85pt;width:95.75pt;height:38.8pt;z-index:251681792;visibility:visible;v-text-anchor:middle" coordsize="1216025,492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" adj="-11796480,,5400" path="m82128,l1133897,r82128,82128l1216025,492760,,492760,,82128c,36770,36770,,82128,xe" fillcolor="#ddd8c2" stroked="f" strokeweight="2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82128,0;1133897,0;1216025,82128;1216025,492760;0,492760;0,82128;82128,0" o:connectangles="0,0,0,0,0,0,0" textboxrect="0,0,1216025,492760"/>
            <v:handles>
              <v:h position="@3,#0" polar="10800,10800"/>
              <v:h position="#2,#1" polar="10800,10800" radiusrange="0,10800"/>
            </v:handles>
            <v:textbox>
              <w:txbxContent>
                <w:p w:rsidR="00B501B9" w:rsidRPr="00AA7A3B" w:rsidRDefault="00B501B9" w:rsidP="00060181">
                  <w:pPr>
                    <w:spacing w:after="120" w:line="240" w:lineRule="auto"/>
                    <w:rPr>
                      <w:b/>
                      <w:color w:val="000000"/>
                      <w:sz w:val="20"/>
                      <w:szCs w:val="28"/>
                    </w:rPr>
                  </w:pPr>
                  <w:r w:rsidRPr="00AA7A3B">
                    <w:rPr>
                      <w:b/>
                      <w:color w:val="000000"/>
                      <w:sz w:val="20"/>
                      <w:szCs w:val="28"/>
                    </w:rPr>
                    <w:t>ANNEXES</w:t>
                  </w:r>
                </w:p>
              </w:txbxContent>
            </v:textbox>
          </v:shape>
        </w:pict>
      </w:r>
      <w:r w:rsidRPr="006825AE">
        <w:rPr>
          <w:shd w:val="clear" w:color="auto" w:fill="DDD9C3"/>
        </w:rPr>
        <w:t xml:space="preserve">ANNEXE </w:t>
      </w:r>
      <w:r>
        <w:rPr>
          <w:shd w:val="clear" w:color="auto" w:fill="DDD9C3"/>
        </w:rPr>
        <w:t>1</w:t>
      </w:r>
      <w:r w:rsidRPr="006825AE">
        <w:rPr>
          <w:shd w:val="clear" w:color="auto" w:fill="DDD9C3"/>
        </w:rPr>
        <w:t xml:space="preserve"> : </w:t>
      </w:r>
      <w:r>
        <w:rPr>
          <w:shd w:val="clear" w:color="auto" w:fill="DDD9C3"/>
        </w:rPr>
        <w:t>PRÉSENTATION DÉTAILLÉE DES INSTANCES DE GOUVERNANCE</w:t>
      </w:r>
      <w:bookmarkEnd w:id="9"/>
    </w:p>
    <w:p w:rsidR="00B501B9" w:rsidRPr="008E21A2" w:rsidRDefault="00B501B9" w:rsidP="00060181">
      <w:pPr>
        <w:pStyle w:val="TitreSD-2"/>
        <w:shd w:val="clear" w:color="auto" w:fill="auto"/>
        <w:rPr>
          <w:noProof/>
          <w:sz w:val="16"/>
          <w:szCs w:val="16"/>
          <w:shd w:val="clear" w:color="auto" w:fill="DDD9C3"/>
          <w:vertAlign w:val="subscript"/>
          <w:lang w:eastAsia="fr-FR"/>
        </w:rPr>
      </w:pPr>
    </w:p>
    <w:p w:rsidR="00B501B9" w:rsidRDefault="00B501B9" w:rsidP="00E751B2">
      <w:pPr>
        <w:pStyle w:val="TitreSD-3"/>
        <w:shd w:val="clear" w:color="auto" w:fill="DDD9C3"/>
        <w:outlineLvl w:val="0"/>
      </w:pPr>
      <w:bookmarkStart w:id="62" w:name="_Toc507515764"/>
      <w:r w:rsidRPr="006825AE">
        <w:rPr>
          <w:shd w:val="clear" w:color="auto" w:fill="DDD9C3"/>
        </w:rPr>
        <w:t xml:space="preserve">Annexe </w:t>
      </w:r>
      <w:r>
        <w:rPr>
          <w:shd w:val="clear" w:color="auto" w:fill="DDD9C3"/>
        </w:rPr>
        <w:t>1.1</w:t>
      </w:r>
      <w:r w:rsidRPr="006825AE">
        <w:rPr>
          <w:shd w:val="clear" w:color="auto" w:fill="DDD9C3"/>
        </w:rPr>
        <w:t xml:space="preserve"> : </w:t>
      </w:r>
      <w:r>
        <w:t>L’</w:t>
      </w:r>
      <w:r w:rsidRPr="00727BBF">
        <w:t>INSTANCE DE GOUVERNANCE</w:t>
      </w:r>
      <w:r>
        <w:t xml:space="preserve"> STRATÉGIQUE GPI/ SCHÉMA DIRECTEUR</w:t>
      </w:r>
      <w:bookmarkEnd w:id="62"/>
    </w:p>
    <w:p w:rsidR="00B501B9" w:rsidRDefault="00B501B9" w:rsidP="00E751B2">
      <w:pPr>
        <w:spacing w:after="0" w:line="240" w:lineRule="auto"/>
        <w:outlineLvl w:val="0"/>
        <w:rPr>
          <w:b/>
          <w:color w:val="943634"/>
        </w:rPr>
      </w:pPr>
      <w:r w:rsidRPr="00A7074D">
        <w:rPr>
          <w:b/>
          <w:color w:val="943634"/>
        </w:rPr>
        <w:t>Composition</w:t>
      </w:r>
    </w:p>
    <w:p w:rsidR="00B501B9" w:rsidRDefault="00B501B9" w:rsidP="00060181">
      <w:pPr>
        <w:spacing w:after="0" w:line="240" w:lineRule="auto"/>
        <w:rPr>
          <w:b/>
          <w:color w:val="943634"/>
        </w:rPr>
      </w:pPr>
    </w:p>
    <w:p w:rsidR="00B501B9" w:rsidRDefault="00B501B9" w:rsidP="00E751B2">
      <w:pPr>
        <w:spacing w:after="0" w:line="240" w:lineRule="auto"/>
        <w:outlineLvl w:val="0"/>
        <w:rPr>
          <w:b/>
        </w:rPr>
      </w:pPr>
      <w:r w:rsidRPr="002E6108">
        <w:rPr>
          <w:b/>
        </w:rPr>
        <w:t xml:space="preserve">Présidence : Ministre de l’Action et des </w:t>
      </w:r>
      <w:r w:rsidRPr="00CB13DC">
        <w:rPr>
          <w:b/>
        </w:rPr>
        <w:t>Comptes publics</w:t>
      </w:r>
      <w:r w:rsidRPr="00D40B12">
        <w:rPr>
          <w:b/>
        </w:rPr>
        <w:t xml:space="preserve"> </w:t>
      </w:r>
    </w:p>
    <w:p w:rsidR="00B501B9" w:rsidRPr="002D0DC1" w:rsidRDefault="00B501B9" w:rsidP="00060181">
      <w:pPr>
        <w:spacing w:after="0" w:line="240" w:lineRule="auto"/>
        <w:rPr>
          <w:b/>
        </w:rPr>
      </w:pPr>
    </w:p>
    <w:p w:rsidR="00B501B9" w:rsidRPr="00A7074D" w:rsidRDefault="00B501B9" w:rsidP="00060181">
      <w:pPr>
        <w:pStyle w:val="NoSpacing"/>
        <w:numPr>
          <w:ilvl w:val="0"/>
          <w:numId w:val="58"/>
        </w:numPr>
        <w:jc w:val="both"/>
        <w:rPr>
          <w:b/>
          <w:szCs w:val="20"/>
        </w:rPr>
      </w:pPr>
      <w:r w:rsidRPr="00A7074D">
        <w:rPr>
          <w:b/>
          <w:szCs w:val="20"/>
        </w:rPr>
        <w:t xml:space="preserve">Avec voix délibérative </w:t>
      </w:r>
    </w:p>
    <w:p w:rsidR="00B501B9" w:rsidRPr="00A7074D" w:rsidRDefault="00B501B9" w:rsidP="00060181">
      <w:pPr>
        <w:pStyle w:val="NoSpacing"/>
        <w:numPr>
          <w:ilvl w:val="1"/>
          <w:numId w:val="59"/>
        </w:numPr>
        <w:jc w:val="both"/>
        <w:rPr>
          <w:szCs w:val="20"/>
        </w:rPr>
      </w:pPr>
      <w:r w:rsidRPr="00A7074D">
        <w:rPr>
          <w:szCs w:val="20"/>
        </w:rPr>
        <w:t>Secrétariat général pour l’investissement (SGPI)</w:t>
      </w:r>
    </w:p>
    <w:p w:rsidR="00B501B9" w:rsidRPr="00A7074D" w:rsidRDefault="00B501B9" w:rsidP="00060181">
      <w:pPr>
        <w:pStyle w:val="NoSpacing"/>
        <w:numPr>
          <w:ilvl w:val="1"/>
          <w:numId w:val="59"/>
        </w:numPr>
        <w:jc w:val="both"/>
        <w:rPr>
          <w:szCs w:val="20"/>
        </w:rPr>
      </w:pPr>
      <w:r w:rsidRPr="00A7074D">
        <w:rPr>
          <w:szCs w:val="20"/>
        </w:rPr>
        <w:t>Direction du budget (DB)</w:t>
      </w:r>
    </w:p>
    <w:p w:rsidR="00B501B9" w:rsidRPr="00A7074D" w:rsidRDefault="00B501B9" w:rsidP="00060181">
      <w:pPr>
        <w:pStyle w:val="NoSpacing"/>
        <w:numPr>
          <w:ilvl w:val="1"/>
          <w:numId w:val="59"/>
        </w:numPr>
        <w:jc w:val="both"/>
        <w:rPr>
          <w:szCs w:val="20"/>
        </w:rPr>
      </w:pPr>
      <w:r w:rsidRPr="00A7074D">
        <w:rPr>
          <w:szCs w:val="20"/>
        </w:rPr>
        <w:t>Direction générale de l’administration et de la fonction publique (DGAFP)</w:t>
      </w:r>
    </w:p>
    <w:p w:rsidR="00B501B9" w:rsidRDefault="00B501B9" w:rsidP="00060181">
      <w:pPr>
        <w:pStyle w:val="NoSpacing"/>
        <w:numPr>
          <w:ilvl w:val="1"/>
          <w:numId w:val="59"/>
        </w:numPr>
        <w:jc w:val="both"/>
        <w:rPr>
          <w:szCs w:val="20"/>
        </w:rPr>
      </w:pPr>
      <w:r w:rsidRPr="00A7074D">
        <w:rPr>
          <w:szCs w:val="20"/>
        </w:rPr>
        <w:t>Association nationale des DRH</w:t>
      </w:r>
    </w:p>
    <w:p w:rsidR="00B501B9" w:rsidRDefault="00B501B9" w:rsidP="00060181">
      <w:pPr>
        <w:pStyle w:val="NoSpacing"/>
        <w:numPr>
          <w:ilvl w:val="1"/>
          <w:numId w:val="59"/>
        </w:numPr>
        <w:jc w:val="both"/>
        <w:rPr>
          <w:szCs w:val="20"/>
        </w:rPr>
      </w:pPr>
      <w:r>
        <w:rPr>
          <w:szCs w:val="20"/>
        </w:rPr>
        <w:t>Direction interministérielle à la transformation publique (DITP)</w:t>
      </w:r>
    </w:p>
    <w:p w:rsidR="00B501B9" w:rsidRPr="00A7074D" w:rsidRDefault="00B501B9" w:rsidP="00060181">
      <w:pPr>
        <w:pStyle w:val="NoSpacing"/>
        <w:numPr>
          <w:ilvl w:val="1"/>
          <w:numId w:val="59"/>
        </w:numPr>
        <w:jc w:val="both"/>
        <w:rPr>
          <w:szCs w:val="20"/>
        </w:rPr>
      </w:pPr>
      <w:r>
        <w:rPr>
          <w:szCs w:val="20"/>
        </w:rPr>
        <w:t>Trois personnalités qualifiées dans le domaine des RH et/ou de la formation professionnelle</w:t>
      </w:r>
    </w:p>
    <w:p w:rsidR="00B501B9" w:rsidRPr="00A7074D" w:rsidRDefault="00B501B9" w:rsidP="00060181">
      <w:pPr>
        <w:pStyle w:val="NoSpacing"/>
        <w:ind w:left="1440"/>
        <w:jc w:val="both"/>
        <w:rPr>
          <w:szCs w:val="20"/>
        </w:rPr>
      </w:pPr>
    </w:p>
    <w:p w:rsidR="00B501B9" w:rsidRPr="00A7074D" w:rsidRDefault="00B501B9" w:rsidP="00060181">
      <w:pPr>
        <w:pStyle w:val="NoSpacing"/>
        <w:numPr>
          <w:ilvl w:val="0"/>
          <w:numId w:val="58"/>
        </w:numPr>
        <w:jc w:val="both"/>
        <w:rPr>
          <w:b/>
          <w:szCs w:val="20"/>
        </w:rPr>
      </w:pPr>
      <w:r w:rsidRPr="00A7074D">
        <w:rPr>
          <w:b/>
          <w:szCs w:val="20"/>
        </w:rPr>
        <w:t>Avec voix consultative</w:t>
      </w:r>
    </w:p>
    <w:p w:rsidR="00B501B9" w:rsidRPr="00A7074D" w:rsidRDefault="00B501B9" w:rsidP="007176ED">
      <w:pPr>
        <w:pStyle w:val="NoSpacing"/>
        <w:numPr>
          <w:ilvl w:val="0"/>
          <w:numId w:val="60"/>
        </w:numPr>
        <w:jc w:val="both"/>
        <w:rPr>
          <w:szCs w:val="20"/>
        </w:rPr>
      </w:pP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Pr="00A7074D">
        <w:rPr>
          <w:szCs w:val="20"/>
        </w:rPr>
        <w:t>Direction interministérielle du numérique et du système d'information et de communication</w:t>
      </w:r>
    </w:p>
    <w:p w:rsidR="00B501B9" w:rsidRDefault="00B501B9" w:rsidP="007176ED">
      <w:pPr>
        <w:pStyle w:val="NoSpacing"/>
        <w:numPr>
          <w:ilvl w:val="0"/>
          <w:numId w:val="60"/>
        </w:numPr>
        <w:jc w:val="both"/>
        <w:rPr>
          <w:szCs w:val="20"/>
        </w:rPr>
      </w:pPr>
      <w:r w:rsidRPr="00A7074D">
        <w:rPr>
          <w:szCs w:val="20"/>
        </w:rPr>
        <w:t>Direction des achats de l’État</w:t>
      </w:r>
    </w:p>
    <w:p w:rsidR="00B501B9" w:rsidRDefault="00B501B9" w:rsidP="007176ED">
      <w:pPr>
        <w:pStyle w:val="NoSpacing"/>
        <w:jc w:val="both"/>
        <w:rPr>
          <w:szCs w:val="20"/>
        </w:rPr>
      </w:pPr>
    </w:p>
    <w:p w:rsidR="00B501B9" w:rsidRDefault="00B501B9" w:rsidP="007176ED">
      <w:pPr>
        <w:pStyle w:val="NoSpacing"/>
        <w:jc w:val="both"/>
        <w:rPr>
          <w:szCs w:val="20"/>
        </w:rPr>
      </w:pPr>
      <w:r>
        <w:rPr>
          <w:szCs w:val="20"/>
        </w:rPr>
        <w:t>Les d</w:t>
      </w:r>
      <w:r w:rsidRPr="00A7074D">
        <w:rPr>
          <w:szCs w:val="20"/>
        </w:rPr>
        <w:t>irections des ressources humaines des ministères</w:t>
      </w:r>
      <w:r>
        <w:rPr>
          <w:szCs w:val="20"/>
        </w:rPr>
        <w:t xml:space="preserve"> pourront, en tant que de besoin, être invitées à présenter leurs orientations.</w:t>
      </w:r>
    </w:p>
    <w:p w:rsidR="00B501B9" w:rsidRPr="00A7074D" w:rsidRDefault="00B501B9" w:rsidP="007176ED">
      <w:pPr>
        <w:pStyle w:val="NoSpacing"/>
        <w:jc w:val="both"/>
        <w:rPr>
          <w:szCs w:val="20"/>
        </w:rPr>
      </w:pPr>
    </w:p>
    <w:p w:rsidR="00B501B9" w:rsidRPr="00A7074D" w:rsidRDefault="00B501B9" w:rsidP="00E751B2">
      <w:pPr>
        <w:spacing w:after="0" w:line="240" w:lineRule="auto"/>
        <w:outlineLvl w:val="0"/>
        <w:rPr>
          <w:b/>
          <w:color w:val="943634"/>
        </w:rPr>
      </w:pPr>
      <w:r w:rsidRPr="00A7074D">
        <w:rPr>
          <w:b/>
          <w:color w:val="943634"/>
        </w:rPr>
        <w:t>Rôle</w:t>
      </w:r>
    </w:p>
    <w:p w:rsidR="00B501B9" w:rsidRPr="00A7074D" w:rsidRDefault="00B501B9" w:rsidP="00060181">
      <w:pPr>
        <w:pStyle w:val="NoSpacing"/>
        <w:numPr>
          <w:ilvl w:val="0"/>
          <w:numId w:val="61"/>
        </w:numPr>
        <w:jc w:val="both"/>
        <w:rPr>
          <w:szCs w:val="20"/>
        </w:rPr>
      </w:pPr>
      <w:r w:rsidRPr="00A7074D">
        <w:rPr>
          <w:szCs w:val="20"/>
        </w:rPr>
        <w:t>Examiner les actions portées par les ministères et leurs opérateurs et leur adéquation avec les priorités définies par le GPI et le SDFPTLV</w:t>
      </w:r>
      <w:r>
        <w:rPr>
          <w:szCs w:val="20"/>
        </w:rPr>
        <w:t> ;</w:t>
      </w:r>
    </w:p>
    <w:p w:rsidR="00B501B9" w:rsidRPr="00A7074D" w:rsidRDefault="00B501B9" w:rsidP="00060181">
      <w:pPr>
        <w:pStyle w:val="NoSpacing"/>
        <w:numPr>
          <w:ilvl w:val="0"/>
          <w:numId w:val="61"/>
        </w:numPr>
        <w:jc w:val="both"/>
        <w:rPr>
          <w:szCs w:val="20"/>
        </w:rPr>
      </w:pPr>
      <w:r w:rsidRPr="00A7074D">
        <w:rPr>
          <w:szCs w:val="20"/>
        </w:rPr>
        <w:t>Déterminer le montant de crédits exonéré de mise en réserve pour chaque périmètre ministériel</w:t>
      </w:r>
      <w:r>
        <w:rPr>
          <w:szCs w:val="20"/>
        </w:rPr>
        <w:t> ;</w:t>
      </w:r>
    </w:p>
    <w:p w:rsidR="00B501B9" w:rsidRPr="00A7074D" w:rsidRDefault="00B501B9" w:rsidP="00060181">
      <w:pPr>
        <w:pStyle w:val="NoSpacing"/>
        <w:numPr>
          <w:ilvl w:val="0"/>
          <w:numId w:val="61"/>
        </w:numPr>
        <w:jc w:val="both"/>
        <w:rPr>
          <w:szCs w:val="20"/>
        </w:rPr>
      </w:pPr>
      <w:r w:rsidRPr="00A7074D">
        <w:rPr>
          <w:szCs w:val="20"/>
        </w:rPr>
        <w:t>Déterminer le cas échéant les actions interministérielles, portées par un ministère ou une direction interministérielle, pouvant faire l’objet d’un financement interministériel total ou partiel dans le cadre du GPI</w:t>
      </w:r>
      <w:r>
        <w:rPr>
          <w:szCs w:val="20"/>
        </w:rPr>
        <w:t> ;</w:t>
      </w:r>
    </w:p>
    <w:p w:rsidR="00B501B9" w:rsidRPr="00A7074D" w:rsidRDefault="00B501B9" w:rsidP="00060181">
      <w:pPr>
        <w:pStyle w:val="NoSpacing"/>
        <w:numPr>
          <w:ilvl w:val="0"/>
          <w:numId w:val="61"/>
        </w:numPr>
        <w:jc w:val="both"/>
        <w:rPr>
          <w:szCs w:val="20"/>
        </w:rPr>
      </w:pPr>
      <w:r w:rsidRPr="00A7074D">
        <w:rPr>
          <w:szCs w:val="20"/>
        </w:rPr>
        <w:t>Préconiser d’éventuelles mesures de régulation pour l’année N et l’année N+1 en fonction des bilans N-1 (gels de crédits, voire réorientation de ces crédits vers un programme budgétaire interministériel en N+1)</w:t>
      </w:r>
      <w:r>
        <w:rPr>
          <w:szCs w:val="20"/>
        </w:rPr>
        <w:t>.</w:t>
      </w:r>
    </w:p>
    <w:p w:rsidR="00B501B9" w:rsidRDefault="00B501B9" w:rsidP="00262D5E">
      <w:pPr>
        <w:spacing w:after="0" w:line="240" w:lineRule="auto"/>
        <w:outlineLvl w:val="0"/>
        <w:rPr>
          <w:b/>
          <w:color w:val="943634"/>
        </w:rPr>
      </w:pPr>
    </w:p>
    <w:p w:rsidR="00B501B9" w:rsidRPr="00A7074D" w:rsidRDefault="00B501B9" w:rsidP="00262D5E">
      <w:pPr>
        <w:spacing w:after="0" w:line="240" w:lineRule="auto"/>
        <w:outlineLvl w:val="0"/>
        <w:rPr>
          <w:b/>
          <w:color w:val="943634"/>
        </w:rPr>
      </w:pPr>
      <w:r w:rsidRPr="00A7074D">
        <w:rPr>
          <w:b/>
          <w:color w:val="943634"/>
        </w:rPr>
        <w:t>Périodicité</w:t>
      </w:r>
    </w:p>
    <w:p w:rsidR="00B501B9" w:rsidRDefault="00B501B9" w:rsidP="00262D5E">
      <w:pPr>
        <w:spacing w:after="0" w:line="240" w:lineRule="auto"/>
        <w:rPr>
          <w:b/>
        </w:rPr>
      </w:pPr>
    </w:p>
    <w:p w:rsidR="00B501B9" w:rsidRDefault="00B501B9" w:rsidP="00262D5E">
      <w:pPr>
        <w:spacing w:after="0" w:line="240" w:lineRule="auto"/>
        <w:rPr>
          <w:szCs w:val="20"/>
        </w:rPr>
      </w:pPr>
      <w:r>
        <w:rPr>
          <w:b/>
        </w:rPr>
        <w:t>Une réunion annuelle </w:t>
      </w:r>
      <w:r w:rsidRPr="006777FE">
        <w:rPr>
          <w:szCs w:val="20"/>
        </w:rPr>
        <w:t>en fin d’année N pour</w:t>
      </w:r>
      <w:r>
        <w:rPr>
          <w:szCs w:val="20"/>
        </w:rPr>
        <w:t> :</w:t>
      </w:r>
    </w:p>
    <w:p w:rsidR="00B501B9" w:rsidRPr="00262D5E" w:rsidRDefault="00B501B9" w:rsidP="00262D5E">
      <w:pPr>
        <w:pStyle w:val="NoSpacing"/>
        <w:numPr>
          <w:ilvl w:val="0"/>
          <w:numId w:val="61"/>
        </w:numPr>
        <w:jc w:val="both"/>
        <w:rPr>
          <w:szCs w:val="20"/>
        </w:rPr>
      </w:pPr>
      <w:r w:rsidRPr="006777FE">
        <w:rPr>
          <w:szCs w:val="20"/>
        </w:rPr>
        <w:t>déterminer le niveau d’exonération de mise en réserve et la mobilisation de crédits interministériels pour l’année N+1</w:t>
      </w:r>
      <w:r>
        <w:rPr>
          <w:szCs w:val="20"/>
        </w:rPr>
        <w:t> ;</w:t>
      </w:r>
    </w:p>
    <w:p w:rsidR="00B501B9" w:rsidRPr="00262D5E" w:rsidRDefault="00B501B9" w:rsidP="00262D5E">
      <w:pPr>
        <w:pStyle w:val="NoSpacing"/>
        <w:numPr>
          <w:ilvl w:val="0"/>
          <w:numId w:val="61"/>
        </w:numPr>
        <w:jc w:val="both"/>
        <w:rPr>
          <w:szCs w:val="20"/>
        </w:rPr>
      </w:pPr>
      <w:r w:rsidRPr="006777FE">
        <w:rPr>
          <w:szCs w:val="20"/>
        </w:rPr>
        <w:t>examiner le bilan des actions en année N-1</w:t>
      </w:r>
      <w:r>
        <w:rPr>
          <w:szCs w:val="20"/>
        </w:rPr>
        <w:t> ;</w:t>
      </w:r>
    </w:p>
    <w:p w:rsidR="00B501B9" w:rsidRPr="00A00DCD" w:rsidRDefault="00B501B9" w:rsidP="00262D5E">
      <w:pPr>
        <w:pStyle w:val="ListParagraph"/>
        <w:numPr>
          <w:ilvl w:val="0"/>
          <w:numId w:val="57"/>
        </w:numPr>
        <w:spacing w:after="0" w:line="240" w:lineRule="auto"/>
        <w:rPr>
          <w:b/>
        </w:rPr>
      </w:pPr>
      <w:r w:rsidRPr="006777FE">
        <w:rPr>
          <w:szCs w:val="20"/>
        </w:rPr>
        <w:t>et déterminer, en fonction des résultats et contribution ministérielles, les régulations à apporter (gels de crédits, voire réorientations de ces crédits vers un programme budgétaire interministériel en N+1).</w:t>
      </w:r>
      <w:r w:rsidRPr="00A00DCD">
        <w:rPr>
          <w:b/>
        </w:rPr>
        <w:br w:type="page"/>
      </w:r>
    </w:p>
    <w:p w:rsidR="00B501B9" w:rsidRPr="00B504D0" w:rsidRDefault="00B501B9" w:rsidP="00E751B2">
      <w:pPr>
        <w:pStyle w:val="TitreSD-3"/>
        <w:shd w:val="clear" w:color="auto" w:fill="DDD9C3"/>
        <w:outlineLvl w:val="0"/>
        <w:rPr>
          <w:shd w:val="clear" w:color="auto" w:fill="DDD9C3"/>
        </w:rPr>
      </w:pPr>
      <w:r>
        <w:rPr>
          <w:noProof/>
          <w:lang w:eastAsia="fr-FR"/>
        </w:rPr>
        <w:pict>
          <v:shape id="Rogner et arrondir un rectangle à un seul coin 125" o:spid="_x0000_s1102" style="position:absolute;left:0;text-align:left;margin-left:380.45pt;margin-top:-66.05pt;width:95.75pt;height:38.8pt;z-index:251682816;visibility:visible;v-text-anchor:middle" coordsize="1216025,492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" adj="-11796480,,5400" path="m82128,l1133897,r82128,82128l1216025,492760,,492760,,82128c,36770,36770,,82128,xe" fillcolor="#ddd8c2" stroked="f" strokeweight="2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82128,0;1133897,0;1216025,82128;1216025,492760;0,492760;0,82128;82128,0" o:connectangles="0,0,0,0,0,0,0" textboxrect="0,0,1216025,492760"/>
            <v:handles>
              <v:h position="@3,#0" polar="10800,10800"/>
              <v:h position="#2,#1" polar="10800,10800" radiusrange="0,10800"/>
            </v:handles>
            <v:textbox>
              <w:txbxContent>
                <w:p w:rsidR="00B501B9" w:rsidRPr="00AA7A3B" w:rsidRDefault="00B501B9" w:rsidP="00060181">
                  <w:pPr>
                    <w:spacing w:after="120" w:line="240" w:lineRule="auto"/>
                    <w:rPr>
                      <w:b/>
                      <w:color w:val="000000"/>
                      <w:sz w:val="20"/>
                      <w:szCs w:val="28"/>
                    </w:rPr>
                  </w:pPr>
                  <w:r w:rsidRPr="00AA7A3B">
                    <w:rPr>
                      <w:b/>
                      <w:sz w:val="20"/>
                      <w:szCs w:val="28"/>
                    </w:rPr>
                    <w:t>ANNEXES</w:t>
                  </w:r>
                </w:p>
              </w:txbxContent>
            </v:textbox>
          </v:shape>
        </w:pict>
      </w:r>
      <w:r>
        <w:rPr>
          <w:shd w:val="clear" w:color="auto" w:fill="DDD9C3"/>
        </w:rPr>
        <w:t>ANNEXE 1</w:t>
      </w:r>
      <w:r w:rsidRPr="00B504D0">
        <w:rPr>
          <w:shd w:val="clear" w:color="auto" w:fill="DDD9C3"/>
        </w:rPr>
        <w:t xml:space="preserve">.2. LE COMITÉ DE PILOTAGE </w:t>
      </w:r>
      <w:r>
        <w:rPr>
          <w:shd w:val="clear" w:color="auto" w:fill="DDD9C3"/>
        </w:rPr>
        <w:t>OPÉRATIONNEL</w:t>
      </w:r>
      <w:bookmarkEnd w:id="10"/>
    </w:p>
    <w:p w:rsidR="00B501B9" w:rsidRDefault="00B501B9" w:rsidP="00060181">
      <w:pPr>
        <w:rPr>
          <w:b/>
          <w:color w:val="943634"/>
        </w:rPr>
      </w:pPr>
    </w:p>
    <w:p w:rsidR="00B501B9" w:rsidRPr="00B25AE3" w:rsidRDefault="00B501B9" w:rsidP="00E751B2">
      <w:pPr>
        <w:outlineLvl w:val="0"/>
        <w:rPr>
          <w:color w:val="943634"/>
        </w:rPr>
      </w:pPr>
      <w:r w:rsidRPr="00B25AE3">
        <w:rPr>
          <w:b/>
          <w:color w:val="943634"/>
        </w:rPr>
        <w:t>Composition</w:t>
      </w:r>
    </w:p>
    <w:p w:rsidR="00B501B9" w:rsidRDefault="00B501B9" w:rsidP="00060181">
      <w:pPr>
        <w:pStyle w:val="NoSpacing"/>
        <w:numPr>
          <w:ilvl w:val="0"/>
          <w:numId w:val="63"/>
        </w:numPr>
        <w:rPr>
          <w:szCs w:val="20"/>
        </w:rPr>
      </w:pPr>
      <w:r w:rsidRPr="000A3F38">
        <w:rPr>
          <w:szCs w:val="20"/>
        </w:rPr>
        <w:t xml:space="preserve">Sous-directeurs et </w:t>
      </w:r>
      <w:r>
        <w:rPr>
          <w:szCs w:val="20"/>
        </w:rPr>
        <w:t>c</w:t>
      </w:r>
      <w:r w:rsidRPr="000A3F38">
        <w:rPr>
          <w:szCs w:val="20"/>
        </w:rPr>
        <w:t>hefs de bureaux en charge des politiques de formation des ministères</w:t>
      </w:r>
      <w:r>
        <w:rPr>
          <w:szCs w:val="20"/>
        </w:rPr>
        <w:t> ;</w:t>
      </w:r>
    </w:p>
    <w:p w:rsidR="00B501B9" w:rsidRPr="00B97820" w:rsidRDefault="00B501B9" w:rsidP="00060181">
      <w:pPr>
        <w:pStyle w:val="NoSpacing"/>
        <w:numPr>
          <w:ilvl w:val="0"/>
          <w:numId w:val="63"/>
        </w:numPr>
        <w:rPr>
          <w:szCs w:val="20"/>
        </w:rPr>
      </w:pPr>
      <w:r>
        <w:rPr>
          <w:szCs w:val="20"/>
        </w:rPr>
        <w:t>O</w:t>
      </w:r>
      <w:r w:rsidRPr="000A3F38">
        <w:rPr>
          <w:szCs w:val="20"/>
        </w:rPr>
        <w:t>pérateurs</w:t>
      </w:r>
      <w:r>
        <w:rPr>
          <w:szCs w:val="20"/>
        </w:rPr>
        <w:t xml:space="preserve"> de formation.</w:t>
      </w:r>
      <w:r w:rsidRPr="004F4307">
        <w:rPr>
          <w:b/>
          <w:noProof/>
          <w:shd w:val="clear" w:color="auto" w:fill="DDD9C3"/>
        </w:rPr>
        <w:t xml:space="preserve"> </w:t>
      </w:r>
    </w:p>
    <w:p w:rsidR="00B501B9" w:rsidRDefault="00B501B9" w:rsidP="00060181"/>
    <w:p w:rsidR="00B501B9" w:rsidRPr="00B25AE3" w:rsidRDefault="00B501B9" w:rsidP="00E751B2">
      <w:pPr>
        <w:outlineLvl w:val="0"/>
        <w:rPr>
          <w:b/>
          <w:color w:val="943634"/>
        </w:rPr>
      </w:pPr>
      <w:r w:rsidRPr="00B25AE3">
        <w:rPr>
          <w:b/>
          <w:color w:val="943634"/>
        </w:rPr>
        <w:t>Rôle</w:t>
      </w:r>
    </w:p>
    <w:p w:rsidR="00B501B9" w:rsidRDefault="00B501B9" w:rsidP="00060181">
      <w:pPr>
        <w:pStyle w:val="NoSpacing"/>
        <w:numPr>
          <w:ilvl w:val="0"/>
          <w:numId w:val="64"/>
        </w:numPr>
        <w:spacing w:before="120"/>
      </w:pPr>
      <w:r>
        <w:t xml:space="preserve">Assurer le pilotage opérationnel du </w:t>
      </w:r>
      <w:r w:rsidRPr="000A3F38">
        <w:t>schéma directeur</w:t>
      </w:r>
      <w:r>
        <w:t> :</w:t>
      </w:r>
    </w:p>
    <w:p w:rsidR="00B501B9" w:rsidRDefault="00B501B9" w:rsidP="00060181">
      <w:pPr>
        <w:pStyle w:val="NoSpacing"/>
        <w:numPr>
          <w:ilvl w:val="1"/>
          <w:numId w:val="64"/>
        </w:numPr>
        <w:spacing w:before="120"/>
      </w:pPr>
      <w:r>
        <w:t>suivi de la réalisation</w:t>
      </w:r>
      <w:r w:rsidRPr="000A3F38">
        <w:t xml:space="preserve"> </w:t>
      </w:r>
      <w:r>
        <w:t>des actions prioritaires inscrites au schéma directeur ;</w:t>
      </w:r>
    </w:p>
    <w:p w:rsidR="00B501B9" w:rsidRPr="000A3F38" w:rsidRDefault="00B501B9" w:rsidP="00060181">
      <w:pPr>
        <w:pStyle w:val="NoSpacing"/>
        <w:numPr>
          <w:ilvl w:val="1"/>
          <w:numId w:val="64"/>
        </w:numPr>
        <w:spacing w:before="120"/>
      </w:pPr>
      <w:r>
        <w:t>ajustement, le cas échéant, des actions</w:t>
      </w:r>
      <w:r w:rsidRPr="000A3F38">
        <w:t xml:space="preserve"> </w:t>
      </w:r>
      <w:r>
        <w:t>et proposition de nouvelles actions en fonction des orientations.</w:t>
      </w:r>
    </w:p>
    <w:p w:rsidR="00B501B9" w:rsidRPr="007362F5" w:rsidRDefault="00B501B9" w:rsidP="00060181">
      <w:pPr>
        <w:pStyle w:val="NoSpacing"/>
        <w:numPr>
          <w:ilvl w:val="0"/>
          <w:numId w:val="64"/>
        </w:numPr>
        <w:spacing w:before="120"/>
      </w:pPr>
      <w:r>
        <w:t>Préparer l</w:t>
      </w:r>
      <w:r w:rsidRPr="000A3F38">
        <w:t xml:space="preserve">es décisions à soumettre </w:t>
      </w:r>
      <w:r>
        <w:t>à l’instance de Gouvernance stratégique GPI/Schéma directeur</w:t>
      </w:r>
    </w:p>
    <w:p w:rsidR="00B501B9" w:rsidRDefault="00B501B9" w:rsidP="00060181">
      <w:pPr>
        <w:rPr>
          <w:b/>
          <w:color w:val="943634"/>
        </w:rPr>
      </w:pPr>
    </w:p>
    <w:p w:rsidR="00B501B9" w:rsidRPr="00B25AE3" w:rsidRDefault="00B501B9" w:rsidP="00E751B2">
      <w:pPr>
        <w:outlineLvl w:val="0"/>
        <w:rPr>
          <w:b/>
          <w:color w:val="943634"/>
        </w:rPr>
      </w:pPr>
      <w:r w:rsidRPr="00B25AE3">
        <w:rPr>
          <w:b/>
          <w:color w:val="943634"/>
        </w:rPr>
        <w:t>Périodicité</w:t>
      </w:r>
    </w:p>
    <w:p w:rsidR="00B501B9" w:rsidRPr="00F15079" w:rsidRDefault="00B501B9" w:rsidP="00060181">
      <w:pPr>
        <w:tabs>
          <w:tab w:val="num" w:pos="720"/>
        </w:tabs>
        <w:spacing w:before="120"/>
        <w:rPr>
          <w:b/>
        </w:rPr>
      </w:pPr>
      <w:r w:rsidRPr="00F15079">
        <w:t>Trois réunions annuelles</w:t>
      </w:r>
      <w:r>
        <w:t xml:space="preserve"> :</w:t>
      </w:r>
    </w:p>
    <w:p w:rsidR="00B501B9" w:rsidRPr="00F15079" w:rsidRDefault="00B501B9" w:rsidP="00060181">
      <w:pPr>
        <w:numPr>
          <w:ilvl w:val="0"/>
          <w:numId w:val="65"/>
        </w:numPr>
        <w:spacing w:before="120" w:after="0" w:line="240" w:lineRule="auto"/>
        <w:rPr>
          <w:b/>
        </w:rPr>
      </w:pPr>
      <w:r w:rsidRPr="00F15079">
        <w:t>1</w:t>
      </w:r>
      <w:r w:rsidRPr="00F15079">
        <w:rPr>
          <w:vertAlign w:val="superscript"/>
        </w:rPr>
        <w:t>ère</w:t>
      </w:r>
      <w:r w:rsidRPr="00F15079">
        <w:t xml:space="preserve"> réunion (</w:t>
      </w:r>
      <w:r>
        <w:t>février – mars de l’année N</w:t>
      </w:r>
      <w:r w:rsidRPr="00F15079">
        <w:t xml:space="preserve">) : </w:t>
      </w:r>
      <w:r>
        <w:t xml:space="preserve">bilan de l’année N-1 et premier </w:t>
      </w:r>
      <w:r w:rsidRPr="00F15079">
        <w:t>état de la mise en œuvre du schéma directeur</w:t>
      </w:r>
      <w:r>
        <w:t xml:space="preserve"> sur l’année N </w:t>
      </w:r>
      <w:r w:rsidRPr="00F15079">
        <w:t>;</w:t>
      </w:r>
    </w:p>
    <w:p w:rsidR="00B501B9" w:rsidRPr="00F15079" w:rsidRDefault="00B501B9" w:rsidP="00060181">
      <w:pPr>
        <w:numPr>
          <w:ilvl w:val="0"/>
          <w:numId w:val="65"/>
        </w:numPr>
        <w:spacing w:before="120" w:after="0" w:line="240" w:lineRule="auto"/>
        <w:rPr>
          <w:b/>
        </w:rPr>
      </w:pPr>
      <w:r w:rsidRPr="00F15079">
        <w:t>2</w:t>
      </w:r>
      <w:r w:rsidRPr="00F15079">
        <w:rPr>
          <w:vertAlign w:val="superscript"/>
        </w:rPr>
        <w:t>ème</w:t>
      </w:r>
      <w:r w:rsidRPr="00F15079">
        <w:t xml:space="preserve"> réunion (</w:t>
      </w:r>
      <w:r>
        <w:t>juin/juillet de l’année N</w:t>
      </w:r>
      <w:r w:rsidRPr="00F15079">
        <w:t xml:space="preserve">) : </w:t>
      </w:r>
    </w:p>
    <w:p w:rsidR="00B501B9" w:rsidRPr="00F15079" w:rsidRDefault="00B501B9" w:rsidP="00060181">
      <w:pPr>
        <w:numPr>
          <w:ilvl w:val="1"/>
          <w:numId w:val="65"/>
        </w:numPr>
        <w:spacing w:before="120" w:after="0" w:line="240" w:lineRule="auto"/>
        <w:rPr>
          <w:b/>
        </w:rPr>
      </w:pPr>
      <w:r w:rsidRPr="00F15079">
        <w:t>évaluation d</w:t>
      </w:r>
      <w:r>
        <w:t>e la mise en œuvre du</w:t>
      </w:r>
      <w:r w:rsidRPr="00F15079">
        <w:t xml:space="preserve"> schéma directeur à mi- année ;</w:t>
      </w:r>
    </w:p>
    <w:p w:rsidR="00B501B9" w:rsidRDefault="00B501B9" w:rsidP="00060181">
      <w:pPr>
        <w:numPr>
          <w:ilvl w:val="1"/>
          <w:numId w:val="65"/>
        </w:numPr>
        <w:spacing w:before="120" w:after="0" w:line="240" w:lineRule="auto"/>
      </w:pPr>
      <w:r>
        <w:t>ajustements à effectuer</w:t>
      </w:r>
      <w:r w:rsidRPr="00F15079">
        <w:t> ;</w:t>
      </w:r>
    </w:p>
    <w:p w:rsidR="00B501B9" w:rsidRPr="00F15079" w:rsidRDefault="00B501B9" w:rsidP="00060181">
      <w:pPr>
        <w:numPr>
          <w:ilvl w:val="1"/>
          <w:numId w:val="65"/>
        </w:numPr>
        <w:spacing w:before="120" w:after="0" w:line="240" w:lineRule="auto"/>
      </w:pPr>
      <w:r>
        <w:t>préparer la réunion de l’instance de Gouvernance stratégique GPI/Schéma directeur de mi-année.</w:t>
      </w:r>
    </w:p>
    <w:p w:rsidR="00B501B9" w:rsidRDefault="00B501B9" w:rsidP="00060181">
      <w:pPr>
        <w:numPr>
          <w:ilvl w:val="0"/>
          <w:numId w:val="65"/>
        </w:numPr>
        <w:spacing w:before="120" w:after="0" w:line="240" w:lineRule="auto"/>
      </w:pPr>
      <w:r w:rsidRPr="00F15079">
        <w:t>3</w:t>
      </w:r>
      <w:r w:rsidRPr="00F15079">
        <w:rPr>
          <w:vertAlign w:val="superscript"/>
        </w:rPr>
        <w:t>ème</w:t>
      </w:r>
      <w:r w:rsidRPr="00F15079">
        <w:t xml:space="preserve"> réunion (</w:t>
      </w:r>
      <w:r>
        <w:t>fin de l’année n</w:t>
      </w:r>
      <w:r w:rsidRPr="00F15079">
        <w:t xml:space="preserve">) : </w:t>
      </w:r>
      <w:r>
        <w:t>poursuivre l’évaluation de l’année en cours, proposer des préconisations pour l’année n+1 et préparer la réunion de l’instance de Gouvernance stratégique GPI/Schéma directeur de fin d’année.</w:t>
      </w:r>
    </w:p>
    <w:p w:rsidR="00B501B9" w:rsidRPr="0068432F" w:rsidRDefault="00B501B9" w:rsidP="00060181">
      <w:pPr>
        <w:spacing w:before="120"/>
        <w:ind w:left="360"/>
        <w:rPr>
          <w:sz w:val="18"/>
        </w:rPr>
      </w:pPr>
    </w:p>
    <w:p w:rsidR="00B501B9" w:rsidRDefault="00B501B9" w:rsidP="00060181">
      <w:r>
        <w:br w:type="page"/>
      </w:r>
    </w:p>
    <w:p w:rsidR="00B501B9" w:rsidRDefault="00B501B9" w:rsidP="00060181">
      <w:pPr>
        <w:spacing w:before="120"/>
      </w:pPr>
      <w:r>
        <w:rPr>
          <w:noProof/>
          <w:lang w:eastAsia="fr-FR"/>
        </w:rPr>
        <w:pict>
          <v:shape id="Rogner et arrondir un rectangle à un seul coin 544" o:spid="_x0000_s1103" style="position:absolute;left:0;text-align:left;margin-left:386.95pt;margin-top:-94.5pt;width:95.75pt;height:38.8pt;z-index:251683840;visibility:visible;v-text-anchor:middle" coordsize="1216025,492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" adj="-11796480,,5400" path="m82128,l1133897,r82128,82128l1216025,492760,,492760,,82128c,36770,36770,,82128,xe" fillcolor="#ddd8c2" stroked="f" strokeweight="2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82128,0;1133897,0;1216025,82128;1216025,492760;0,492760;0,82128;82128,0" o:connectangles="0,0,0,0,0,0,0" textboxrect="0,0,1216025,492760"/>
            <v:handles>
              <v:h position="@3,#0" polar="10800,10800"/>
              <v:h position="#2,#1" polar="10800,10800" radiusrange="0,10800"/>
            </v:handles>
            <v:textbox>
              <w:txbxContent>
                <w:p w:rsidR="00B501B9" w:rsidRPr="00AA7A3B" w:rsidRDefault="00B501B9" w:rsidP="00060181">
                  <w:pPr>
                    <w:spacing w:after="120" w:line="240" w:lineRule="auto"/>
                    <w:rPr>
                      <w:b/>
                      <w:color w:val="000000"/>
                      <w:sz w:val="20"/>
                      <w:szCs w:val="28"/>
                    </w:rPr>
                  </w:pPr>
                  <w:r w:rsidRPr="00AA7A3B">
                    <w:rPr>
                      <w:b/>
                      <w:color w:val="000000"/>
                      <w:sz w:val="20"/>
                      <w:szCs w:val="28"/>
                    </w:rPr>
                    <w:t>ANNEXES</w:t>
                  </w:r>
                </w:p>
              </w:txbxContent>
            </v:textbox>
          </v:shape>
        </w:pict>
      </w:r>
    </w:p>
    <w:p w:rsidR="00B501B9" w:rsidRDefault="00B501B9" w:rsidP="00E751B2">
      <w:pPr>
        <w:pStyle w:val="TitreSD-3"/>
        <w:shd w:val="clear" w:color="auto" w:fill="DDD9C3"/>
        <w:outlineLvl w:val="0"/>
        <w:rPr>
          <w:b w:val="0"/>
        </w:rPr>
      </w:pPr>
      <w:bookmarkStart w:id="63" w:name="_Toc507515766"/>
      <w:r>
        <w:rPr>
          <w:shd w:val="clear" w:color="auto" w:fill="DDD9C3"/>
        </w:rPr>
        <w:t>ANNEXE 1</w:t>
      </w:r>
      <w:r w:rsidRPr="00B504D0">
        <w:rPr>
          <w:shd w:val="clear" w:color="auto" w:fill="DDD9C3"/>
        </w:rPr>
        <w:t xml:space="preserve">.3. </w:t>
      </w:r>
      <w:r>
        <w:rPr>
          <w:shd w:val="clear" w:color="auto" w:fill="DDD9C3"/>
        </w:rPr>
        <w:t>LE COMITÉ DE PILOTAGE DE LA FORMATION INTERMINISTÉRIELLE DÉCONCENTRÉE</w:t>
      </w:r>
      <w:bookmarkEnd w:id="63"/>
    </w:p>
    <w:p w:rsidR="00B501B9" w:rsidRPr="00B25AE3" w:rsidRDefault="00B501B9" w:rsidP="00E751B2">
      <w:pPr>
        <w:outlineLvl w:val="0"/>
        <w:rPr>
          <w:color w:val="943634"/>
        </w:rPr>
      </w:pPr>
      <w:r w:rsidRPr="00B25AE3">
        <w:rPr>
          <w:b/>
          <w:color w:val="943634"/>
        </w:rPr>
        <w:t>Composition</w:t>
      </w:r>
    </w:p>
    <w:p w:rsidR="00B501B9" w:rsidRDefault="00B501B9" w:rsidP="00060181">
      <w:pPr>
        <w:pStyle w:val="NoSpacing"/>
        <w:numPr>
          <w:ilvl w:val="0"/>
          <w:numId w:val="67"/>
        </w:numPr>
        <w:rPr>
          <w:szCs w:val="20"/>
        </w:rPr>
      </w:pPr>
      <w:r>
        <w:rPr>
          <w:szCs w:val="20"/>
        </w:rPr>
        <w:t>Un représentant de la direction générale de l’administration et de la fonction publique ;</w:t>
      </w:r>
    </w:p>
    <w:p w:rsidR="00B501B9" w:rsidRDefault="00B501B9" w:rsidP="00060181">
      <w:pPr>
        <w:pStyle w:val="NoSpacing"/>
        <w:numPr>
          <w:ilvl w:val="0"/>
          <w:numId w:val="67"/>
        </w:numPr>
        <w:rPr>
          <w:szCs w:val="20"/>
        </w:rPr>
      </w:pPr>
      <w:r>
        <w:rPr>
          <w:szCs w:val="20"/>
        </w:rPr>
        <w:t>Un représentant de la direction des services administratifs et financiers des services du Premier ministre ;</w:t>
      </w:r>
    </w:p>
    <w:p w:rsidR="00B501B9" w:rsidRDefault="00B501B9" w:rsidP="00060181">
      <w:pPr>
        <w:pStyle w:val="NoSpacing"/>
        <w:numPr>
          <w:ilvl w:val="0"/>
          <w:numId w:val="67"/>
        </w:numPr>
        <w:rPr>
          <w:szCs w:val="20"/>
        </w:rPr>
      </w:pPr>
      <w:r>
        <w:rPr>
          <w:szCs w:val="20"/>
        </w:rPr>
        <w:t>Un représentant de la direction interministérielle de la transformation publique ;</w:t>
      </w:r>
    </w:p>
    <w:p w:rsidR="00B501B9" w:rsidRDefault="00B501B9" w:rsidP="00060181">
      <w:pPr>
        <w:pStyle w:val="NoSpacing"/>
        <w:numPr>
          <w:ilvl w:val="0"/>
          <w:numId w:val="67"/>
        </w:numPr>
        <w:rPr>
          <w:szCs w:val="20"/>
        </w:rPr>
      </w:pPr>
      <w:r>
        <w:rPr>
          <w:szCs w:val="20"/>
        </w:rPr>
        <w:t>Deux représentants des ministères ;</w:t>
      </w:r>
    </w:p>
    <w:p w:rsidR="00B501B9" w:rsidRDefault="00B501B9" w:rsidP="00060181">
      <w:pPr>
        <w:pStyle w:val="NoSpacing"/>
        <w:numPr>
          <w:ilvl w:val="0"/>
          <w:numId w:val="67"/>
        </w:numPr>
        <w:rPr>
          <w:szCs w:val="20"/>
        </w:rPr>
      </w:pPr>
      <w:r>
        <w:rPr>
          <w:szCs w:val="20"/>
        </w:rPr>
        <w:t>Un secrétaire général aux affaires régionales ou un secrétaire général adjoint ;</w:t>
      </w:r>
    </w:p>
    <w:p w:rsidR="00B501B9" w:rsidRPr="00B97820" w:rsidRDefault="00B501B9" w:rsidP="00060181">
      <w:pPr>
        <w:pStyle w:val="NoSpacing"/>
        <w:numPr>
          <w:ilvl w:val="0"/>
          <w:numId w:val="67"/>
        </w:numPr>
        <w:rPr>
          <w:szCs w:val="20"/>
        </w:rPr>
      </w:pPr>
      <w:r>
        <w:rPr>
          <w:szCs w:val="20"/>
        </w:rPr>
        <w:t>Trois directeurs de PFRH.</w:t>
      </w:r>
    </w:p>
    <w:p w:rsidR="00B501B9" w:rsidRDefault="00B501B9" w:rsidP="00060181"/>
    <w:p w:rsidR="00B501B9" w:rsidRPr="00B25AE3" w:rsidRDefault="00B501B9" w:rsidP="00E751B2">
      <w:pPr>
        <w:outlineLvl w:val="0"/>
        <w:rPr>
          <w:b/>
          <w:color w:val="943634"/>
        </w:rPr>
      </w:pPr>
      <w:r w:rsidRPr="00B25AE3">
        <w:rPr>
          <w:b/>
          <w:color w:val="943634"/>
        </w:rPr>
        <w:t>Rôle</w:t>
      </w:r>
    </w:p>
    <w:p w:rsidR="00B501B9" w:rsidRDefault="00B501B9" w:rsidP="00060181">
      <w:pPr>
        <w:pStyle w:val="NoSpacing"/>
        <w:numPr>
          <w:ilvl w:val="0"/>
          <w:numId w:val="64"/>
        </w:numPr>
        <w:spacing w:before="120"/>
      </w:pPr>
      <w:r>
        <w:t xml:space="preserve">Accompagner la mise en œuvre opérationnelle en région du </w:t>
      </w:r>
      <w:r w:rsidRPr="000A3F38">
        <w:t>schéma directeur</w:t>
      </w:r>
      <w:r>
        <w:t> en formulant des recommandations sur :</w:t>
      </w:r>
    </w:p>
    <w:p w:rsidR="00B501B9" w:rsidRDefault="00B501B9" w:rsidP="00060181">
      <w:pPr>
        <w:pStyle w:val="NoSpacing"/>
        <w:numPr>
          <w:ilvl w:val="1"/>
          <w:numId w:val="64"/>
        </w:numPr>
        <w:spacing w:before="120"/>
      </w:pPr>
      <w:r>
        <w:t>la compatibilité des plans régionaux interministériels de formation (PRIF) avec les actions inscrites au schéma directeur ;</w:t>
      </w:r>
    </w:p>
    <w:p w:rsidR="00B501B9" w:rsidRPr="000A3F38" w:rsidRDefault="00B501B9" w:rsidP="00060181">
      <w:pPr>
        <w:pStyle w:val="NoSpacing"/>
        <w:numPr>
          <w:ilvl w:val="1"/>
          <w:numId w:val="64"/>
        </w:numPr>
        <w:spacing w:before="120"/>
      </w:pPr>
      <w:r>
        <w:t>les évolutions attendues à moyen terme sur la formalisation et le contenu des PRIF ;</w:t>
      </w:r>
    </w:p>
    <w:p w:rsidR="00B501B9" w:rsidRDefault="00B501B9" w:rsidP="00060181">
      <w:pPr>
        <w:pStyle w:val="NoSpacing"/>
        <w:numPr>
          <w:ilvl w:val="0"/>
          <w:numId w:val="64"/>
        </w:numPr>
        <w:spacing w:before="120"/>
      </w:pPr>
      <w:r>
        <w:t>Associer les ministères dans les démarches de renforcement des collaborations locales ;</w:t>
      </w:r>
    </w:p>
    <w:p w:rsidR="00B501B9" w:rsidRPr="007362F5" w:rsidRDefault="00B501B9" w:rsidP="005F2F76">
      <w:pPr>
        <w:pStyle w:val="NoSpacing"/>
        <w:numPr>
          <w:ilvl w:val="0"/>
          <w:numId w:val="64"/>
        </w:numPr>
        <w:spacing w:before="120"/>
      </w:pPr>
      <w:r>
        <w:t xml:space="preserve">Accompagner les acteurs vers l’élaboration d’un schéma directeur régional de la </w:t>
      </w:r>
      <w:r w:rsidRPr="005F2F76">
        <w:t>formation professionnelle tout au long de la vie</w:t>
      </w:r>
      <w:r>
        <w:t>.</w:t>
      </w:r>
    </w:p>
    <w:p w:rsidR="00B501B9" w:rsidRDefault="00B501B9" w:rsidP="00060181"/>
    <w:p w:rsidR="00B501B9" w:rsidRPr="00B25AE3" w:rsidRDefault="00B501B9" w:rsidP="00E751B2">
      <w:pPr>
        <w:outlineLvl w:val="0"/>
        <w:rPr>
          <w:b/>
          <w:color w:val="943634"/>
        </w:rPr>
      </w:pPr>
      <w:r w:rsidRPr="00B25AE3">
        <w:rPr>
          <w:b/>
          <w:color w:val="943634"/>
        </w:rPr>
        <w:t>Périodicité</w:t>
      </w:r>
    </w:p>
    <w:p w:rsidR="00B501B9" w:rsidRPr="00F15079" w:rsidRDefault="00B501B9" w:rsidP="00060181">
      <w:pPr>
        <w:tabs>
          <w:tab w:val="num" w:pos="720"/>
        </w:tabs>
        <w:spacing w:before="120"/>
        <w:rPr>
          <w:b/>
        </w:rPr>
      </w:pPr>
      <w:r>
        <w:t xml:space="preserve">Une </w:t>
      </w:r>
      <w:r w:rsidRPr="00F15079">
        <w:t>réunion annuelle</w:t>
      </w:r>
      <w:r>
        <w:t xml:space="preserve"> en fin d’année N-1 après réception de l’ensemble des PRIF des régions et en amont de la présentation en pré-CAR et CAR.</w:t>
      </w:r>
    </w:p>
    <w:p w:rsidR="00B501B9" w:rsidRDefault="00B501B9" w:rsidP="00060181">
      <w:pPr>
        <w:spacing w:before="120"/>
        <w:ind w:left="360"/>
        <w:rPr>
          <w:sz w:val="18"/>
        </w:rPr>
        <w:sectPr w:rsidR="00B501B9" w:rsidSect="00060181">
          <w:pgSz w:w="11906" w:h="16838"/>
          <w:pgMar w:top="1016" w:right="1417" w:bottom="851" w:left="1417" w:header="426" w:footer="708" w:gutter="0"/>
          <w:cols w:space="708"/>
          <w:docGrid w:linePitch="360"/>
        </w:sectPr>
      </w:pPr>
    </w:p>
    <w:p w:rsidR="00B501B9" w:rsidRDefault="00B501B9" w:rsidP="00E751B2">
      <w:pPr>
        <w:pStyle w:val="TitreSD-2"/>
        <w:outlineLvl w:val="0"/>
        <w:rPr>
          <w:b w:val="0"/>
        </w:rPr>
      </w:pPr>
      <w:r>
        <w:rPr>
          <w:noProof/>
          <w:lang w:eastAsia="fr-FR"/>
        </w:rPr>
        <w:pict>
          <v:shape id="Rogner et arrondir un rectangle à un seul coin 545" o:spid="_x0000_s1104" style="position:absolute;left:0;text-align:left;margin-left:658.1pt;margin-top:-59.05pt;width:95.75pt;height:38.8pt;z-index:251684864;visibility:visible;v-text-anchor:middle" coordsize="1216025,492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" adj="-11796480,,5400" path="m82128,l1133897,r82128,82128l1216025,492760,,492760,,82128c,36770,36770,,82128,xe" fillcolor="#ddd8c2" stroked="f" strokeweight="2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82128,0;1133897,0;1216025,82128;1216025,492760;0,492760;0,82128;82128,0" o:connectangles="0,0,0,0,0,0,0" textboxrect="0,0,1216025,492760"/>
            <v:handles>
              <v:h position="@3,#0" polar="10800,10800"/>
              <v:h position="#2,#1" polar="10800,10800" radiusrange="0,10800"/>
            </v:handles>
            <v:textbox>
              <w:txbxContent>
                <w:p w:rsidR="00B501B9" w:rsidRPr="00AA7A3B" w:rsidRDefault="00B501B9" w:rsidP="00060181">
                  <w:pPr>
                    <w:spacing w:after="120" w:line="240" w:lineRule="auto"/>
                    <w:rPr>
                      <w:b/>
                      <w:color w:val="000000"/>
                      <w:sz w:val="20"/>
                      <w:szCs w:val="28"/>
                    </w:rPr>
                  </w:pPr>
                  <w:r w:rsidRPr="00AA7A3B">
                    <w:rPr>
                      <w:b/>
                      <w:color w:val="000000"/>
                      <w:sz w:val="20"/>
                      <w:szCs w:val="28"/>
                    </w:rPr>
                    <w:t>ANNEXES</w:t>
                  </w:r>
                </w:p>
              </w:txbxContent>
            </v:textbox>
          </v:shape>
        </w:pict>
      </w:r>
      <w:r w:rsidRPr="00B504D0">
        <w:rPr>
          <w:shd w:val="clear" w:color="auto" w:fill="DDD9C3"/>
        </w:rPr>
        <w:t xml:space="preserve">ANNEXE </w:t>
      </w:r>
      <w:r>
        <w:rPr>
          <w:shd w:val="clear" w:color="auto" w:fill="DDD9C3"/>
        </w:rPr>
        <w:t>2</w:t>
      </w:r>
      <w:r w:rsidRPr="00B504D0">
        <w:rPr>
          <w:shd w:val="clear" w:color="auto" w:fill="DDD9C3"/>
        </w:rPr>
        <w:t> : CALENDRIER DES INSTANCES</w:t>
      </w:r>
      <w:bookmarkEnd w:id="11"/>
      <w:r>
        <w:rPr>
          <w:shd w:val="clear" w:color="auto" w:fill="DDD9C3"/>
        </w:rPr>
        <w:t xml:space="preserve"> </w:t>
      </w:r>
    </w:p>
    <w:p w:rsidR="00B501B9" w:rsidRDefault="00B501B9" w:rsidP="00060181">
      <w:pPr>
        <w:jc w:val="center"/>
        <w:rPr>
          <w:b/>
          <w:spacing w:val="80"/>
          <w:sz w:val="28"/>
          <w:szCs w:val="28"/>
        </w:rPr>
      </w:pPr>
      <w:r w:rsidRPr="00511268">
        <w:rPr>
          <w:b/>
          <w:spacing w:val="80"/>
          <w:sz w:val="28"/>
          <w:szCs w:val="28"/>
        </w:rPr>
        <w:t>201</w:t>
      </w:r>
      <w:r>
        <w:rPr>
          <w:b/>
          <w:spacing w:val="80"/>
          <w:sz w:val="28"/>
          <w:szCs w:val="28"/>
        </w:rPr>
        <w:t>8</w:t>
      </w:r>
    </w:p>
    <w:p w:rsidR="00B501B9" w:rsidRPr="002D0DC1" w:rsidRDefault="00B501B9" w:rsidP="00060181">
      <w:pPr>
        <w:jc w:val="center"/>
        <w:rPr>
          <w:b/>
          <w:spacing w:val="80"/>
          <w:sz w:val="20"/>
          <w:szCs w:val="20"/>
        </w:rPr>
      </w:pPr>
      <w:r w:rsidRPr="002D0DC1">
        <w:rPr>
          <w:b/>
          <w:spacing w:val="80"/>
          <w:sz w:val="20"/>
          <w:szCs w:val="20"/>
        </w:rPr>
        <w:t>(Année transitoire)</w:t>
      </w:r>
    </w:p>
    <w:p w:rsidR="00B501B9" w:rsidRDefault="00B501B9" w:rsidP="00060181">
      <w:pPr>
        <w:spacing w:before="120"/>
      </w:pPr>
    </w:p>
    <w:p w:rsidR="00B501B9" w:rsidRDefault="00B501B9" w:rsidP="00060181">
      <w:pPr>
        <w:spacing w:before="120"/>
      </w:pPr>
      <w:r w:rsidRPr="00E637E3">
        <w:rPr>
          <w:noProof/>
          <w:lang w:eastAsia="fr-FR"/>
        </w:rPr>
        <w:pict>
          <v:shape id="Diagramme 546" o:spid="_x0000_i1045" type="#_x0000_t75" style="width:736.5pt;height:249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">
            <v:imagedata r:id="rId22" o:title="" croptop="-25368f" cropbottom="-25672f"/>
            <o:lock v:ext="edit" aspectratio="f"/>
          </v:shape>
        </w:pict>
      </w:r>
    </w:p>
    <w:p w:rsidR="00B501B9" w:rsidRDefault="00B501B9" w:rsidP="00060181">
      <w:r>
        <w:br w:type="page"/>
      </w:r>
    </w:p>
    <w:p w:rsidR="00B501B9" w:rsidRPr="00511268" w:rsidRDefault="00B501B9" w:rsidP="00060181">
      <w:pPr>
        <w:jc w:val="center"/>
        <w:rPr>
          <w:b/>
          <w:spacing w:val="80"/>
          <w:sz w:val="28"/>
          <w:szCs w:val="28"/>
        </w:rPr>
      </w:pPr>
      <w:r w:rsidRPr="00511268">
        <w:rPr>
          <w:b/>
          <w:spacing w:val="80"/>
          <w:sz w:val="28"/>
          <w:szCs w:val="28"/>
        </w:rPr>
        <w:t>2019</w:t>
      </w:r>
      <w:r>
        <w:rPr>
          <w:b/>
          <w:spacing w:val="80"/>
          <w:sz w:val="28"/>
          <w:szCs w:val="28"/>
        </w:rPr>
        <w:t>/ 2020</w:t>
      </w:r>
    </w:p>
    <w:p w:rsidR="00B501B9" w:rsidRDefault="00B501B9" w:rsidP="00060181">
      <w:pPr>
        <w:spacing w:before="120"/>
      </w:pPr>
    </w:p>
    <w:p w:rsidR="00B501B9" w:rsidRDefault="00B501B9" w:rsidP="00060181">
      <w:pPr>
        <w:spacing w:before="120"/>
        <w:sectPr w:rsidR="00B501B9" w:rsidSect="00AB3528">
          <w:pgSz w:w="16838" w:h="11906" w:orient="landscape"/>
          <w:pgMar w:top="1417" w:right="1016" w:bottom="1417" w:left="851" w:header="426" w:footer="708" w:gutter="0"/>
          <w:cols w:space="708"/>
          <w:docGrid w:linePitch="360"/>
        </w:sectPr>
      </w:pPr>
      <w:r w:rsidRPr="00E637E3">
        <w:rPr>
          <w:noProof/>
          <w:lang w:eastAsia="fr-FR"/>
        </w:rPr>
        <w:pict>
          <v:shape id="Diagramme 547" o:spid="_x0000_i1046" type="#_x0000_t75" style="width:743.25pt;height:237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">
            <v:imagedata r:id="rId23" o:title="" croptop="-20476f" cropbottom="-20566f" cropleft="-84f"/>
            <o:lock v:ext="edit" aspectratio="f"/>
          </v:shape>
        </w:pict>
      </w:r>
    </w:p>
    <w:p w:rsidR="00B501B9" w:rsidRDefault="00B501B9" w:rsidP="00E751B2">
      <w:pPr>
        <w:pStyle w:val="TitreSD-2"/>
        <w:outlineLvl w:val="0"/>
        <w:rPr>
          <w:b w:val="0"/>
        </w:rPr>
      </w:pPr>
      <w:r>
        <w:rPr>
          <w:noProof/>
          <w:lang w:eastAsia="fr-FR"/>
        </w:rPr>
        <w:pict>
          <v:shape id="Rogner et arrondir un rectangle à un seul coin 566" o:spid="_x0000_s1105" style="position:absolute;left:0;text-align:left;margin-left:658.1pt;margin-top:-92.35pt;width:95.75pt;height:38.8pt;z-index:251685888;visibility:visible;v-text-anchor:middle" coordsize="1216025,492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" adj="-11796480,,5400" path="m82128,l1133897,r82128,82128l1216025,492760,,492760,,82128c,36770,36770,,82128,xe" fillcolor="#ddd8c2" stroked="f" strokeweight="2pt">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82128,0;1133897,0;1216025,82128;1216025,492760;0,492760;0,82128;82128,0" o:connectangles="0,0,0,0,0,0,0" textboxrect="0,0,1216025,492760"/>
            <v:handles>
              <v:h position="@3,#0" polar="10800,10800"/>
              <v:h position="#2,#1" polar="10800,10800" radiusrange="0,10800"/>
            </v:handles>
            <v:textbox>
              <w:txbxContent>
                <w:p w:rsidR="00B501B9" w:rsidRPr="00AA7A3B" w:rsidRDefault="00B501B9" w:rsidP="00060181">
                  <w:pPr>
                    <w:spacing w:after="120" w:line="240" w:lineRule="auto"/>
                    <w:rPr>
                      <w:b/>
                      <w:color w:val="000000"/>
                      <w:sz w:val="20"/>
                      <w:szCs w:val="28"/>
                    </w:rPr>
                  </w:pPr>
                  <w:r w:rsidRPr="00AA7A3B">
                    <w:rPr>
                      <w:b/>
                      <w:color w:val="000000"/>
                      <w:sz w:val="20"/>
                      <w:szCs w:val="28"/>
                    </w:rPr>
                    <w:t>ANNEXES</w:t>
                  </w:r>
                </w:p>
              </w:txbxContent>
            </v:textbox>
          </v:shape>
        </w:pict>
      </w:r>
      <w:r w:rsidRPr="00B504D0">
        <w:rPr>
          <w:shd w:val="clear" w:color="auto" w:fill="DDD9C3"/>
        </w:rPr>
        <w:t xml:space="preserve">ANNEXE </w:t>
      </w:r>
      <w:r>
        <w:rPr>
          <w:shd w:val="clear" w:color="auto" w:fill="DDD9C3"/>
        </w:rPr>
        <w:t xml:space="preserve">3 </w:t>
      </w:r>
      <w:r w:rsidRPr="00B504D0">
        <w:rPr>
          <w:shd w:val="clear" w:color="auto" w:fill="DDD9C3"/>
        </w:rPr>
        <w:t xml:space="preserve">: </w:t>
      </w:r>
      <w:r w:rsidRPr="00A7138F">
        <w:rPr>
          <w:shd w:val="clear" w:color="auto" w:fill="DDD9C3"/>
        </w:rPr>
        <w:t>TABLEAU DE RECENSEMENT DES ACTIONS EXONÉRÉES DE RÉGULATION AU TITRE DE L'ANNÉE 2018</w:t>
      </w:r>
      <w:bookmarkEnd w:id="12"/>
    </w:p>
    <w:tbl>
      <w:tblPr>
        <w:tblW w:w="15046" w:type="dxa"/>
        <w:tblInd w:w="65" w:type="dxa"/>
        <w:tblCellMar>
          <w:left w:w="70" w:type="dxa"/>
          <w:right w:w="70" w:type="dxa"/>
        </w:tblCellMar>
        <w:tblLook w:val="00A0"/>
      </w:tblPr>
      <w:tblGrid>
        <w:gridCol w:w="1340"/>
        <w:gridCol w:w="1011"/>
        <w:gridCol w:w="923"/>
        <w:gridCol w:w="1002"/>
        <w:gridCol w:w="1081"/>
        <w:gridCol w:w="1081"/>
        <w:gridCol w:w="961"/>
        <w:gridCol w:w="1053"/>
        <w:gridCol w:w="811"/>
        <w:gridCol w:w="733"/>
        <w:gridCol w:w="846"/>
        <w:gridCol w:w="961"/>
        <w:gridCol w:w="1123"/>
        <w:gridCol w:w="1098"/>
        <w:gridCol w:w="1022"/>
      </w:tblGrid>
      <w:tr w:rsidR="00B501B9" w:rsidRPr="00AA7A3B" w:rsidTr="00060181">
        <w:trPr>
          <w:trHeight w:val="1530"/>
        </w:trPr>
        <w:tc>
          <w:tcPr>
            <w:tcW w:w="1340" w:type="dxa"/>
            <w:tcBorders>
              <w:top w:val="single" w:sz="4" w:space="0" w:color="auto"/>
              <w:left w:val="single" w:sz="4" w:space="0" w:color="auto"/>
              <w:bottom w:val="single" w:sz="4" w:space="0" w:color="auto"/>
              <w:right w:val="single" w:sz="4" w:space="0" w:color="auto"/>
            </w:tcBorders>
            <w:shd w:val="clear" w:color="000000" w:fill="8DB4E2"/>
          </w:tcPr>
          <w:p w:rsidR="00B501B9" w:rsidRPr="00A7138F" w:rsidRDefault="00B501B9" w:rsidP="00060181">
            <w:pPr>
              <w:spacing w:after="0" w:line="240" w:lineRule="auto"/>
              <w:rPr>
                <w:b/>
                <w:bCs/>
                <w:color w:val="000000"/>
                <w:sz w:val="20"/>
                <w:szCs w:val="20"/>
                <w:lang w:eastAsia="fr-FR"/>
              </w:rPr>
            </w:pPr>
            <w:r w:rsidRPr="00A7138F">
              <w:rPr>
                <w:b/>
                <w:bCs/>
                <w:color w:val="000000"/>
                <w:sz w:val="20"/>
                <w:szCs w:val="20"/>
                <w:lang w:eastAsia="fr-FR"/>
              </w:rPr>
              <w:t>Ministère porteur de l'action (ou direction interministérielle)</w:t>
            </w:r>
          </w:p>
        </w:tc>
        <w:tc>
          <w:tcPr>
            <w:tcW w:w="1011" w:type="dxa"/>
            <w:tcBorders>
              <w:top w:val="single" w:sz="4" w:space="0" w:color="auto"/>
              <w:left w:val="nil"/>
              <w:bottom w:val="single" w:sz="4" w:space="0" w:color="auto"/>
              <w:right w:val="single" w:sz="4" w:space="0" w:color="auto"/>
            </w:tcBorders>
            <w:shd w:val="clear" w:color="000000" w:fill="F2DCDB"/>
          </w:tcPr>
          <w:p w:rsidR="00B501B9" w:rsidRPr="00A7138F" w:rsidRDefault="00B501B9" w:rsidP="00060181">
            <w:pPr>
              <w:spacing w:after="0" w:line="240" w:lineRule="auto"/>
              <w:rPr>
                <w:b/>
                <w:bCs/>
                <w:color w:val="000000"/>
                <w:sz w:val="20"/>
                <w:szCs w:val="20"/>
                <w:lang w:eastAsia="fr-FR"/>
              </w:rPr>
            </w:pPr>
            <w:r w:rsidRPr="00A7138F">
              <w:rPr>
                <w:b/>
                <w:bCs/>
                <w:color w:val="000000"/>
                <w:sz w:val="20"/>
                <w:szCs w:val="20"/>
                <w:lang w:eastAsia="fr-FR"/>
              </w:rPr>
              <w:t>Numéro du programme d’imputation</w:t>
            </w:r>
          </w:p>
        </w:tc>
        <w:tc>
          <w:tcPr>
            <w:tcW w:w="923" w:type="dxa"/>
            <w:tcBorders>
              <w:top w:val="single" w:sz="4" w:space="0" w:color="auto"/>
              <w:left w:val="nil"/>
              <w:bottom w:val="single" w:sz="4" w:space="0" w:color="auto"/>
              <w:right w:val="single" w:sz="4" w:space="0" w:color="auto"/>
            </w:tcBorders>
            <w:shd w:val="clear" w:color="000000" w:fill="F2DCDB"/>
          </w:tcPr>
          <w:p w:rsidR="00B501B9" w:rsidRPr="00A7138F" w:rsidRDefault="00B501B9" w:rsidP="00060181">
            <w:pPr>
              <w:spacing w:after="0" w:line="240" w:lineRule="auto"/>
              <w:rPr>
                <w:b/>
                <w:bCs/>
                <w:color w:val="000000"/>
                <w:sz w:val="20"/>
                <w:szCs w:val="20"/>
                <w:lang w:eastAsia="fr-FR"/>
              </w:rPr>
            </w:pPr>
            <w:r w:rsidRPr="00A7138F">
              <w:rPr>
                <w:b/>
                <w:bCs/>
                <w:color w:val="000000"/>
                <w:sz w:val="20"/>
                <w:szCs w:val="20"/>
                <w:lang w:eastAsia="fr-FR"/>
              </w:rPr>
              <w:t>Action du programme (au sens de la LOLF)</w:t>
            </w:r>
          </w:p>
        </w:tc>
        <w:tc>
          <w:tcPr>
            <w:tcW w:w="1002" w:type="dxa"/>
            <w:tcBorders>
              <w:top w:val="single" w:sz="4" w:space="0" w:color="auto"/>
              <w:left w:val="nil"/>
              <w:bottom w:val="single" w:sz="4" w:space="0" w:color="auto"/>
              <w:right w:val="single" w:sz="4" w:space="0" w:color="auto"/>
            </w:tcBorders>
            <w:shd w:val="clear" w:color="000000" w:fill="F2DCDB"/>
          </w:tcPr>
          <w:p w:rsidR="00B501B9" w:rsidRPr="00A7138F" w:rsidRDefault="00B501B9" w:rsidP="00060181">
            <w:pPr>
              <w:spacing w:after="0" w:line="240" w:lineRule="auto"/>
              <w:rPr>
                <w:b/>
                <w:bCs/>
                <w:color w:val="000000"/>
                <w:sz w:val="20"/>
                <w:szCs w:val="20"/>
                <w:lang w:eastAsia="fr-FR"/>
              </w:rPr>
            </w:pPr>
            <w:r w:rsidRPr="00A7138F">
              <w:rPr>
                <w:b/>
                <w:bCs/>
                <w:color w:val="000000"/>
                <w:sz w:val="20"/>
                <w:szCs w:val="20"/>
                <w:lang w:eastAsia="fr-FR"/>
              </w:rPr>
              <w:t>Budget opérationnel de programme (BOP) concerné</w:t>
            </w:r>
          </w:p>
        </w:tc>
        <w:tc>
          <w:tcPr>
            <w:tcW w:w="1081" w:type="dxa"/>
            <w:tcBorders>
              <w:top w:val="single" w:sz="4" w:space="0" w:color="auto"/>
              <w:left w:val="nil"/>
              <w:bottom w:val="single" w:sz="4" w:space="0" w:color="auto"/>
              <w:right w:val="single" w:sz="4" w:space="0" w:color="auto"/>
            </w:tcBorders>
            <w:shd w:val="clear" w:color="000000" w:fill="CCC0DA"/>
          </w:tcPr>
          <w:p w:rsidR="00B501B9" w:rsidRPr="00A7138F" w:rsidRDefault="00B501B9" w:rsidP="00060181">
            <w:pPr>
              <w:spacing w:after="0" w:line="240" w:lineRule="auto"/>
              <w:rPr>
                <w:b/>
                <w:bCs/>
                <w:color w:val="000000"/>
                <w:sz w:val="20"/>
                <w:szCs w:val="20"/>
                <w:lang w:eastAsia="fr-FR"/>
              </w:rPr>
            </w:pPr>
            <w:r w:rsidRPr="00A7138F">
              <w:rPr>
                <w:b/>
                <w:bCs/>
                <w:color w:val="000000"/>
                <w:sz w:val="20"/>
                <w:szCs w:val="20"/>
                <w:lang w:eastAsia="fr-FR"/>
              </w:rPr>
              <w:t>Part prévisionnelle en Titre 2 (à titre indicatif)</w:t>
            </w:r>
          </w:p>
        </w:tc>
        <w:tc>
          <w:tcPr>
            <w:tcW w:w="1081" w:type="dxa"/>
            <w:tcBorders>
              <w:top w:val="single" w:sz="4" w:space="0" w:color="auto"/>
              <w:left w:val="nil"/>
              <w:bottom w:val="single" w:sz="4" w:space="0" w:color="auto"/>
              <w:right w:val="single" w:sz="4" w:space="0" w:color="auto"/>
            </w:tcBorders>
            <w:shd w:val="clear" w:color="000000" w:fill="FFFF99"/>
          </w:tcPr>
          <w:p w:rsidR="00B501B9" w:rsidRPr="00A7138F" w:rsidRDefault="00B501B9" w:rsidP="00060181">
            <w:pPr>
              <w:spacing w:after="0" w:line="240" w:lineRule="auto"/>
              <w:rPr>
                <w:b/>
                <w:bCs/>
                <w:color w:val="FF0000"/>
                <w:sz w:val="20"/>
                <w:szCs w:val="20"/>
                <w:lang w:eastAsia="fr-FR"/>
              </w:rPr>
            </w:pPr>
            <w:r w:rsidRPr="00A7138F">
              <w:rPr>
                <w:b/>
                <w:bCs/>
                <w:color w:val="FF0000"/>
                <w:sz w:val="20"/>
                <w:szCs w:val="20"/>
                <w:lang w:eastAsia="fr-FR"/>
              </w:rPr>
              <w:t>Part prévisionnelle en Titre 3 proposée à l'exonération de régulation</w:t>
            </w:r>
          </w:p>
        </w:tc>
        <w:tc>
          <w:tcPr>
            <w:tcW w:w="961" w:type="dxa"/>
            <w:tcBorders>
              <w:top w:val="single" w:sz="4" w:space="0" w:color="auto"/>
              <w:left w:val="nil"/>
              <w:bottom w:val="single" w:sz="4" w:space="0" w:color="auto"/>
              <w:right w:val="single" w:sz="4" w:space="0" w:color="auto"/>
            </w:tcBorders>
            <w:shd w:val="clear" w:color="000000" w:fill="CCC0DA"/>
          </w:tcPr>
          <w:p w:rsidR="00B501B9" w:rsidRPr="00A7138F" w:rsidRDefault="00B501B9" w:rsidP="00060181">
            <w:pPr>
              <w:spacing w:after="0" w:line="240" w:lineRule="auto"/>
              <w:rPr>
                <w:b/>
                <w:bCs/>
                <w:color w:val="000000"/>
                <w:sz w:val="20"/>
                <w:szCs w:val="20"/>
                <w:lang w:eastAsia="fr-FR"/>
              </w:rPr>
            </w:pPr>
            <w:r w:rsidRPr="00A7138F">
              <w:rPr>
                <w:b/>
                <w:bCs/>
                <w:color w:val="000000"/>
                <w:sz w:val="20"/>
                <w:szCs w:val="20"/>
                <w:lang w:eastAsia="fr-FR"/>
              </w:rPr>
              <w:t>Coût prévisionnel global de l’action (Titre 2+Titre 3)</w:t>
            </w:r>
          </w:p>
        </w:tc>
        <w:tc>
          <w:tcPr>
            <w:tcW w:w="1053" w:type="dxa"/>
            <w:tcBorders>
              <w:top w:val="single" w:sz="4" w:space="0" w:color="auto"/>
              <w:left w:val="nil"/>
              <w:bottom w:val="single" w:sz="4" w:space="0" w:color="auto"/>
              <w:right w:val="single" w:sz="4" w:space="0" w:color="auto"/>
            </w:tcBorders>
            <w:shd w:val="clear" w:color="000000" w:fill="EBF1DE"/>
          </w:tcPr>
          <w:p w:rsidR="00B501B9" w:rsidRPr="00A7138F" w:rsidRDefault="00B501B9" w:rsidP="00060181">
            <w:pPr>
              <w:spacing w:after="0" w:line="240" w:lineRule="auto"/>
              <w:rPr>
                <w:b/>
                <w:bCs/>
                <w:color w:val="000000"/>
                <w:sz w:val="20"/>
                <w:szCs w:val="20"/>
                <w:lang w:eastAsia="fr-FR"/>
              </w:rPr>
            </w:pPr>
            <w:r w:rsidRPr="00A7138F">
              <w:rPr>
                <w:b/>
                <w:bCs/>
                <w:color w:val="000000"/>
                <w:sz w:val="20"/>
                <w:szCs w:val="20"/>
                <w:lang w:eastAsia="fr-FR"/>
              </w:rPr>
              <w:t>Axe schéma directeur de rattachement (menu déroulant)</w:t>
            </w:r>
          </w:p>
        </w:tc>
        <w:tc>
          <w:tcPr>
            <w:tcW w:w="811" w:type="dxa"/>
            <w:tcBorders>
              <w:top w:val="single" w:sz="4" w:space="0" w:color="auto"/>
              <w:left w:val="nil"/>
              <w:bottom w:val="single" w:sz="4" w:space="0" w:color="auto"/>
              <w:right w:val="single" w:sz="4" w:space="0" w:color="auto"/>
            </w:tcBorders>
            <w:shd w:val="clear" w:color="000000" w:fill="EBF1DE"/>
          </w:tcPr>
          <w:p w:rsidR="00B501B9" w:rsidRPr="00A7138F" w:rsidRDefault="00B501B9" w:rsidP="00060181">
            <w:pPr>
              <w:spacing w:after="0" w:line="240" w:lineRule="auto"/>
              <w:rPr>
                <w:b/>
                <w:bCs/>
                <w:color w:val="000000"/>
                <w:sz w:val="20"/>
                <w:szCs w:val="20"/>
                <w:lang w:eastAsia="fr-FR"/>
              </w:rPr>
            </w:pPr>
            <w:r w:rsidRPr="00A7138F">
              <w:rPr>
                <w:b/>
                <w:bCs/>
                <w:color w:val="000000"/>
                <w:sz w:val="20"/>
                <w:szCs w:val="20"/>
                <w:lang w:eastAsia="fr-FR"/>
              </w:rPr>
              <w:t>Intitulé de l’action de formation</w:t>
            </w:r>
          </w:p>
        </w:tc>
        <w:tc>
          <w:tcPr>
            <w:tcW w:w="733" w:type="dxa"/>
            <w:tcBorders>
              <w:top w:val="single" w:sz="4" w:space="0" w:color="auto"/>
              <w:left w:val="nil"/>
              <w:bottom w:val="single" w:sz="4" w:space="0" w:color="auto"/>
              <w:right w:val="single" w:sz="4" w:space="0" w:color="auto"/>
            </w:tcBorders>
            <w:shd w:val="clear" w:color="000000" w:fill="EBF1DE"/>
          </w:tcPr>
          <w:p w:rsidR="00B501B9" w:rsidRPr="00A7138F" w:rsidRDefault="00B501B9" w:rsidP="00060181">
            <w:pPr>
              <w:spacing w:after="0" w:line="240" w:lineRule="auto"/>
              <w:rPr>
                <w:b/>
                <w:bCs/>
                <w:color w:val="000000"/>
                <w:sz w:val="20"/>
                <w:szCs w:val="20"/>
                <w:lang w:eastAsia="fr-FR"/>
              </w:rPr>
            </w:pPr>
            <w:r w:rsidRPr="00A7138F">
              <w:rPr>
                <w:b/>
                <w:bCs/>
                <w:color w:val="000000"/>
                <w:sz w:val="20"/>
                <w:szCs w:val="20"/>
                <w:lang w:eastAsia="fr-FR"/>
              </w:rPr>
              <w:t>Objectifs de l'action</w:t>
            </w:r>
          </w:p>
        </w:tc>
        <w:tc>
          <w:tcPr>
            <w:tcW w:w="846" w:type="dxa"/>
            <w:tcBorders>
              <w:top w:val="single" w:sz="4" w:space="0" w:color="auto"/>
              <w:left w:val="nil"/>
              <w:bottom w:val="single" w:sz="4" w:space="0" w:color="auto"/>
              <w:right w:val="single" w:sz="4" w:space="0" w:color="auto"/>
            </w:tcBorders>
            <w:shd w:val="clear" w:color="000000" w:fill="EBF1DE"/>
          </w:tcPr>
          <w:p w:rsidR="00B501B9" w:rsidRPr="00A7138F" w:rsidRDefault="00B501B9" w:rsidP="00060181">
            <w:pPr>
              <w:spacing w:after="0" w:line="240" w:lineRule="auto"/>
              <w:rPr>
                <w:b/>
                <w:bCs/>
                <w:color w:val="000000"/>
                <w:sz w:val="20"/>
                <w:szCs w:val="20"/>
                <w:lang w:eastAsia="fr-FR"/>
              </w:rPr>
            </w:pPr>
            <w:r w:rsidRPr="00A7138F">
              <w:rPr>
                <w:b/>
                <w:bCs/>
                <w:color w:val="000000"/>
                <w:sz w:val="20"/>
                <w:szCs w:val="20"/>
                <w:lang w:eastAsia="fr-FR"/>
              </w:rPr>
              <w:t>Public cible (Menu déroulant)</w:t>
            </w:r>
          </w:p>
        </w:tc>
        <w:tc>
          <w:tcPr>
            <w:tcW w:w="961" w:type="dxa"/>
            <w:tcBorders>
              <w:top w:val="single" w:sz="4" w:space="0" w:color="auto"/>
              <w:left w:val="nil"/>
              <w:bottom w:val="single" w:sz="4" w:space="0" w:color="auto"/>
              <w:right w:val="single" w:sz="4" w:space="0" w:color="auto"/>
            </w:tcBorders>
            <w:shd w:val="clear" w:color="000000" w:fill="EBF1DE"/>
          </w:tcPr>
          <w:p w:rsidR="00B501B9" w:rsidRPr="00A7138F" w:rsidRDefault="00B501B9" w:rsidP="00060181">
            <w:pPr>
              <w:spacing w:after="0" w:line="240" w:lineRule="auto"/>
              <w:rPr>
                <w:b/>
                <w:bCs/>
                <w:color w:val="000000"/>
                <w:sz w:val="20"/>
                <w:szCs w:val="20"/>
                <w:lang w:eastAsia="fr-FR"/>
              </w:rPr>
            </w:pPr>
            <w:r w:rsidRPr="00A7138F">
              <w:rPr>
                <w:b/>
                <w:bCs/>
                <w:color w:val="000000"/>
                <w:sz w:val="20"/>
                <w:szCs w:val="20"/>
                <w:lang w:eastAsia="fr-FR"/>
              </w:rPr>
              <w:t>Effectif prévisionnel des stagiaires</w:t>
            </w:r>
          </w:p>
        </w:tc>
        <w:tc>
          <w:tcPr>
            <w:tcW w:w="1123" w:type="dxa"/>
            <w:tcBorders>
              <w:top w:val="single" w:sz="4" w:space="0" w:color="auto"/>
              <w:left w:val="nil"/>
              <w:bottom w:val="single" w:sz="4" w:space="0" w:color="auto"/>
              <w:right w:val="single" w:sz="4" w:space="0" w:color="auto"/>
            </w:tcBorders>
            <w:shd w:val="clear" w:color="000000" w:fill="EBF1DE"/>
          </w:tcPr>
          <w:p w:rsidR="00B501B9" w:rsidRPr="00A7138F" w:rsidRDefault="00B501B9" w:rsidP="00060181">
            <w:pPr>
              <w:spacing w:after="0" w:line="240" w:lineRule="auto"/>
              <w:rPr>
                <w:b/>
                <w:bCs/>
                <w:color w:val="000000"/>
                <w:sz w:val="20"/>
                <w:szCs w:val="20"/>
                <w:lang w:eastAsia="fr-FR"/>
              </w:rPr>
            </w:pPr>
            <w:r w:rsidRPr="00A7138F">
              <w:rPr>
                <w:b/>
                <w:bCs/>
                <w:color w:val="000000"/>
                <w:sz w:val="20"/>
                <w:szCs w:val="20"/>
                <w:lang w:eastAsia="fr-FR"/>
              </w:rPr>
              <w:t>Ouverture à des agents d’autre administration (Oui/Non)</w:t>
            </w:r>
          </w:p>
        </w:tc>
        <w:tc>
          <w:tcPr>
            <w:tcW w:w="1098" w:type="dxa"/>
            <w:tcBorders>
              <w:top w:val="single" w:sz="4" w:space="0" w:color="auto"/>
              <w:left w:val="nil"/>
              <w:bottom w:val="single" w:sz="4" w:space="0" w:color="auto"/>
              <w:right w:val="single" w:sz="4" w:space="0" w:color="auto"/>
            </w:tcBorders>
            <w:shd w:val="clear" w:color="000000" w:fill="EBF1DE"/>
          </w:tcPr>
          <w:p w:rsidR="00B501B9" w:rsidRPr="00A7138F" w:rsidRDefault="00B501B9" w:rsidP="00060181">
            <w:pPr>
              <w:spacing w:after="0" w:line="240" w:lineRule="auto"/>
              <w:rPr>
                <w:b/>
                <w:bCs/>
                <w:color w:val="000000"/>
                <w:sz w:val="20"/>
                <w:szCs w:val="20"/>
                <w:lang w:eastAsia="fr-FR"/>
              </w:rPr>
            </w:pPr>
            <w:r w:rsidRPr="00A7138F">
              <w:rPr>
                <w:b/>
                <w:bCs/>
                <w:color w:val="000000"/>
                <w:sz w:val="20"/>
                <w:szCs w:val="20"/>
                <w:lang w:eastAsia="fr-FR"/>
              </w:rPr>
              <w:t>Modalités d'organisation (en présentiel, à distance, hybride - menu déroulant)</w:t>
            </w:r>
          </w:p>
        </w:tc>
        <w:tc>
          <w:tcPr>
            <w:tcW w:w="1022" w:type="dxa"/>
            <w:tcBorders>
              <w:top w:val="single" w:sz="4" w:space="0" w:color="auto"/>
              <w:left w:val="nil"/>
              <w:bottom w:val="single" w:sz="4" w:space="0" w:color="auto"/>
              <w:right w:val="single" w:sz="4" w:space="0" w:color="auto"/>
            </w:tcBorders>
            <w:shd w:val="clear" w:color="000000" w:fill="FDE9D9"/>
          </w:tcPr>
          <w:p w:rsidR="00B501B9" w:rsidRPr="00A7138F" w:rsidRDefault="00B501B9" w:rsidP="00060181">
            <w:pPr>
              <w:spacing w:after="0" w:line="240" w:lineRule="auto"/>
              <w:rPr>
                <w:b/>
                <w:bCs/>
                <w:color w:val="000000"/>
                <w:sz w:val="20"/>
                <w:szCs w:val="20"/>
                <w:lang w:eastAsia="fr-FR"/>
              </w:rPr>
            </w:pPr>
            <w:r w:rsidRPr="00A7138F">
              <w:rPr>
                <w:b/>
                <w:bCs/>
                <w:color w:val="000000"/>
                <w:sz w:val="20"/>
                <w:szCs w:val="20"/>
                <w:lang w:eastAsia="fr-FR"/>
              </w:rPr>
              <w:t>Observations</w:t>
            </w:r>
          </w:p>
        </w:tc>
      </w:tr>
      <w:tr w:rsidR="00B501B9" w:rsidRPr="00AA7A3B" w:rsidTr="00060181">
        <w:trPr>
          <w:trHeight w:val="540"/>
        </w:trPr>
        <w:tc>
          <w:tcPr>
            <w:tcW w:w="1340" w:type="dxa"/>
            <w:tcBorders>
              <w:top w:val="nil"/>
              <w:left w:val="single" w:sz="4" w:space="0" w:color="auto"/>
              <w:bottom w:val="single" w:sz="4" w:space="0" w:color="auto"/>
              <w:right w:val="single" w:sz="4" w:space="0" w:color="auto"/>
            </w:tcBorders>
            <w:shd w:val="clear" w:color="000000" w:fill="8DB4E2"/>
          </w:tcPr>
          <w:p w:rsidR="00B501B9" w:rsidRPr="00A7138F" w:rsidRDefault="00B501B9" w:rsidP="00060181">
            <w:pPr>
              <w:spacing w:after="0" w:line="240" w:lineRule="auto"/>
              <w:rPr>
                <w:color w:val="000000"/>
                <w:sz w:val="20"/>
                <w:szCs w:val="20"/>
                <w:lang w:eastAsia="fr-FR"/>
              </w:rPr>
            </w:pPr>
            <w:r w:rsidRPr="00A7138F">
              <w:rPr>
                <w:color w:val="000000"/>
                <w:sz w:val="20"/>
                <w:szCs w:val="20"/>
                <w:lang w:eastAsia="fr-FR"/>
              </w:rPr>
              <w:t> </w:t>
            </w:r>
          </w:p>
        </w:tc>
        <w:tc>
          <w:tcPr>
            <w:tcW w:w="1011" w:type="dxa"/>
            <w:tcBorders>
              <w:top w:val="nil"/>
              <w:left w:val="nil"/>
              <w:bottom w:val="single" w:sz="4" w:space="0" w:color="auto"/>
              <w:right w:val="single" w:sz="4" w:space="0" w:color="auto"/>
            </w:tcBorders>
            <w:shd w:val="clear" w:color="000000" w:fill="F2DCDB"/>
            <w:vAlign w:val="bottom"/>
          </w:tcPr>
          <w:p w:rsidR="00B501B9" w:rsidRPr="00A7138F" w:rsidRDefault="00B501B9" w:rsidP="00060181">
            <w:pPr>
              <w:spacing w:after="0" w:line="240" w:lineRule="auto"/>
              <w:rPr>
                <w:color w:val="000000"/>
                <w:sz w:val="20"/>
                <w:szCs w:val="20"/>
                <w:lang w:eastAsia="fr-FR"/>
              </w:rPr>
            </w:pPr>
            <w:r w:rsidRPr="00A7138F">
              <w:rPr>
                <w:color w:val="000000"/>
                <w:sz w:val="20"/>
                <w:szCs w:val="20"/>
                <w:lang w:eastAsia="fr-FR"/>
              </w:rPr>
              <w:t> </w:t>
            </w:r>
          </w:p>
        </w:tc>
        <w:tc>
          <w:tcPr>
            <w:tcW w:w="923" w:type="dxa"/>
            <w:tcBorders>
              <w:top w:val="nil"/>
              <w:left w:val="nil"/>
              <w:bottom w:val="single" w:sz="4" w:space="0" w:color="auto"/>
              <w:right w:val="single" w:sz="4" w:space="0" w:color="auto"/>
            </w:tcBorders>
            <w:shd w:val="clear" w:color="000000" w:fill="F2DCDB"/>
            <w:vAlign w:val="bottom"/>
          </w:tcPr>
          <w:p w:rsidR="00B501B9" w:rsidRPr="00A7138F" w:rsidRDefault="00B501B9" w:rsidP="00060181">
            <w:pPr>
              <w:spacing w:after="0" w:line="240" w:lineRule="auto"/>
              <w:rPr>
                <w:color w:val="000000"/>
                <w:sz w:val="20"/>
                <w:szCs w:val="20"/>
                <w:lang w:eastAsia="fr-FR"/>
              </w:rPr>
            </w:pPr>
            <w:r w:rsidRPr="00A7138F">
              <w:rPr>
                <w:color w:val="000000"/>
                <w:sz w:val="20"/>
                <w:szCs w:val="20"/>
                <w:lang w:eastAsia="fr-FR"/>
              </w:rPr>
              <w:t> </w:t>
            </w:r>
          </w:p>
        </w:tc>
        <w:tc>
          <w:tcPr>
            <w:tcW w:w="1002" w:type="dxa"/>
            <w:tcBorders>
              <w:top w:val="nil"/>
              <w:left w:val="nil"/>
              <w:bottom w:val="single" w:sz="4" w:space="0" w:color="auto"/>
              <w:right w:val="single" w:sz="4" w:space="0" w:color="auto"/>
            </w:tcBorders>
            <w:shd w:val="clear" w:color="000000" w:fill="F2DCDB"/>
            <w:vAlign w:val="bottom"/>
          </w:tcPr>
          <w:p w:rsidR="00B501B9" w:rsidRPr="00A7138F" w:rsidRDefault="00B501B9" w:rsidP="00060181">
            <w:pPr>
              <w:spacing w:after="0" w:line="240" w:lineRule="auto"/>
              <w:rPr>
                <w:color w:val="000000"/>
                <w:sz w:val="20"/>
                <w:szCs w:val="20"/>
                <w:lang w:eastAsia="fr-FR"/>
              </w:rPr>
            </w:pPr>
            <w:r w:rsidRPr="00A7138F">
              <w:rPr>
                <w:color w:val="000000"/>
                <w:sz w:val="20"/>
                <w:szCs w:val="20"/>
                <w:lang w:eastAsia="fr-FR"/>
              </w:rPr>
              <w:t> </w:t>
            </w:r>
          </w:p>
        </w:tc>
        <w:tc>
          <w:tcPr>
            <w:tcW w:w="1081" w:type="dxa"/>
            <w:tcBorders>
              <w:top w:val="nil"/>
              <w:left w:val="nil"/>
              <w:bottom w:val="single" w:sz="4" w:space="0" w:color="auto"/>
              <w:right w:val="single" w:sz="4" w:space="0" w:color="auto"/>
            </w:tcBorders>
            <w:shd w:val="clear" w:color="000000" w:fill="CCC0DA"/>
            <w:vAlign w:val="bottom"/>
          </w:tcPr>
          <w:p w:rsidR="00B501B9" w:rsidRPr="00A7138F" w:rsidRDefault="00B501B9" w:rsidP="00060181">
            <w:pPr>
              <w:spacing w:after="0" w:line="240" w:lineRule="auto"/>
              <w:rPr>
                <w:color w:val="000000"/>
                <w:sz w:val="20"/>
                <w:szCs w:val="20"/>
                <w:lang w:eastAsia="fr-FR"/>
              </w:rPr>
            </w:pPr>
            <w:r w:rsidRPr="00A7138F">
              <w:rPr>
                <w:color w:val="000000"/>
                <w:sz w:val="20"/>
                <w:szCs w:val="20"/>
                <w:lang w:eastAsia="fr-FR"/>
              </w:rPr>
              <w:t> </w:t>
            </w:r>
          </w:p>
        </w:tc>
        <w:tc>
          <w:tcPr>
            <w:tcW w:w="1081" w:type="dxa"/>
            <w:tcBorders>
              <w:top w:val="nil"/>
              <w:left w:val="nil"/>
              <w:bottom w:val="single" w:sz="4" w:space="0" w:color="auto"/>
              <w:right w:val="single" w:sz="4" w:space="0" w:color="auto"/>
            </w:tcBorders>
            <w:shd w:val="clear" w:color="000000" w:fill="FFFF99"/>
            <w:vAlign w:val="bottom"/>
          </w:tcPr>
          <w:p w:rsidR="00B501B9" w:rsidRPr="00A7138F" w:rsidRDefault="00B501B9" w:rsidP="00060181">
            <w:pPr>
              <w:spacing w:after="0" w:line="240" w:lineRule="auto"/>
              <w:rPr>
                <w:color w:val="000000"/>
                <w:sz w:val="20"/>
                <w:szCs w:val="20"/>
                <w:lang w:eastAsia="fr-FR"/>
              </w:rPr>
            </w:pPr>
            <w:r w:rsidRPr="00A7138F">
              <w:rPr>
                <w:color w:val="000000"/>
                <w:sz w:val="20"/>
                <w:szCs w:val="20"/>
                <w:lang w:eastAsia="fr-FR"/>
              </w:rPr>
              <w:t> </w:t>
            </w:r>
          </w:p>
        </w:tc>
        <w:tc>
          <w:tcPr>
            <w:tcW w:w="961" w:type="dxa"/>
            <w:tcBorders>
              <w:top w:val="nil"/>
              <w:left w:val="nil"/>
              <w:bottom w:val="single" w:sz="4" w:space="0" w:color="auto"/>
              <w:right w:val="single" w:sz="4" w:space="0" w:color="auto"/>
            </w:tcBorders>
            <w:shd w:val="clear" w:color="000000" w:fill="CCC0DA"/>
            <w:vAlign w:val="bottom"/>
          </w:tcPr>
          <w:p w:rsidR="00B501B9" w:rsidRPr="00A7138F" w:rsidRDefault="00B501B9" w:rsidP="00060181">
            <w:pPr>
              <w:spacing w:after="0" w:line="240" w:lineRule="auto"/>
              <w:rPr>
                <w:color w:val="000000"/>
                <w:sz w:val="20"/>
                <w:szCs w:val="20"/>
                <w:lang w:eastAsia="fr-FR"/>
              </w:rPr>
            </w:pPr>
            <w:r w:rsidRPr="00A7138F">
              <w:rPr>
                <w:color w:val="000000"/>
                <w:sz w:val="20"/>
                <w:szCs w:val="20"/>
                <w:lang w:eastAsia="fr-FR"/>
              </w:rPr>
              <w:t> </w:t>
            </w:r>
          </w:p>
        </w:tc>
        <w:tc>
          <w:tcPr>
            <w:tcW w:w="1053" w:type="dxa"/>
            <w:tcBorders>
              <w:top w:val="nil"/>
              <w:left w:val="nil"/>
              <w:bottom w:val="single" w:sz="4" w:space="0" w:color="auto"/>
              <w:right w:val="single" w:sz="4" w:space="0" w:color="auto"/>
            </w:tcBorders>
            <w:shd w:val="clear" w:color="000000" w:fill="EBF1DE"/>
            <w:vAlign w:val="bottom"/>
          </w:tcPr>
          <w:p w:rsidR="00B501B9" w:rsidRPr="00A7138F" w:rsidRDefault="00B501B9" w:rsidP="00060181">
            <w:pPr>
              <w:spacing w:after="0" w:line="240" w:lineRule="auto"/>
              <w:rPr>
                <w:color w:val="000000"/>
                <w:sz w:val="20"/>
                <w:szCs w:val="20"/>
                <w:lang w:eastAsia="fr-FR"/>
              </w:rPr>
            </w:pPr>
            <w:r w:rsidRPr="00A7138F">
              <w:rPr>
                <w:color w:val="000000"/>
                <w:sz w:val="20"/>
                <w:szCs w:val="20"/>
                <w:lang w:eastAsia="fr-FR"/>
              </w:rPr>
              <w:t> </w:t>
            </w:r>
          </w:p>
        </w:tc>
        <w:tc>
          <w:tcPr>
            <w:tcW w:w="811" w:type="dxa"/>
            <w:tcBorders>
              <w:top w:val="nil"/>
              <w:left w:val="nil"/>
              <w:bottom w:val="single" w:sz="4" w:space="0" w:color="auto"/>
              <w:right w:val="single" w:sz="4" w:space="0" w:color="auto"/>
            </w:tcBorders>
            <w:shd w:val="clear" w:color="000000" w:fill="EBF1DE"/>
            <w:vAlign w:val="bottom"/>
          </w:tcPr>
          <w:p w:rsidR="00B501B9" w:rsidRPr="00A7138F" w:rsidRDefault="00B501B9" w:rsidP="00060181">
            <w:pPr>
              <w:spacing w:after="0" w:line="240" w:lineRule="auto"/>
              <w:rPr>
                <w:color w:val="000000"/>
                <w:sz w:val="20"/>
                <w:szCs w:val="20"/>
                <w:lang w:eastAsia="fr-FR"/>
              </w:rPr>
            </w:pPr>
            <w:r w:rsidRPr="00A7138F">
              <w:rPr>
                <w:color w:val="000000"/>
                <w:sz w:val="20"/>
                <w:szCs w:val="20"/>
                <w:lang w:eastAsia="fr-FR"/>
              </w:rPr>
              <w:t> </w:t>
            </w:r>
          </w:p>
        </w:tc>
        <w:tc>
          <w:tcPr>
            <w:tcW w:w="733" w:type="dxa"/>
            <w:tcBorders>
              <w:top w:val="nil"/>
              <w:left w:val="nil"/>
              <w:bottom w:val="single" w:sz="4" w:space="0" w:color="auto"/>
              <w:right w:val="single" w:sz="4" w:space="0" w:color="auto"/>
            </w:tcBorders>
            <w:shd w:val="clear" w:color="000000" w:fill="EBF1DE"/>
            <w:vAlign w:val="bottom"/>
          </w:tcPr>
          <w:p w:rsidR="00B501B9" w:rsidRPr="00A7138F" w:rsidRDefault="00B501B9" w:rsidP="00060181">
            <w:pPr>
              <w:spacing w:after="0" w:line="240" w:lineRule="auto"/>
              <w:rPr>
                <w:color w:val="000000"/>
                <w:sz w:val="20"/>
                <w:szCs w:val="20"/>
                <w:lang w:eastAsia="fr-FR"/>
              </w:rPr>
            </w:pPr>
            <w:r w:rsidRPr="00A7138F">
              <w:rPr>
                <w:color w:val="000000"/>
                <w:sz w:val="20"/>
                <w:szCs w:val="20"/>
                <w:lang w:eastAsia="fr-FR"/>
              </w:rPr>
              <w:t> </w:t>
            </w:r>
          </w:p>
        </w:tc>
        <w:tc>
          <w:tcPr>
            <w:tcW w:w="846" w:type="dxa"/>
            <w:tcBorders>
              <w:top w:val="nil"/>
              <w:left w:val="nil"/>
              <w:bottom w:val="single" w:sz="4" w:space="0" w:color="auto"/>
              <w:right w:val="single" w:sz="4" w:space="0" w:color="auto"/>
            </w:tcBorders>
            <w:shd w:val="clear" w:color="000000" w:fill="EBF1DE"/>
            <w:vAlign w:val="bottom"/>
          </w:tcPr>
          <w:p w:rsidR="00B501B9" w:rsidRPr="00A7138F" w:rsidRDefault="00B501B9" w:rsidP="00060181">
            <w:pPr>
              <w:spacing w:after="0" w:line="240" w:lineRule="auto"/>
              <w:rPr>
                <w:color w:val="000000"/>
                <w:sz w:val="20"/>
                <w:szCs w:val="20"/>
                <w:lang w:eastAsia="fr-FR"/>
              </w:rPr>
            </w:pPr>
            <w:r w:rsidRPr="00A7138F">
              <w:rPr>
                <w:color w:val="000000"/>
                <w:sz w:val="20"/>
                <w:szCs w:val="20"/>
                <w:lang w:eastAsia="fr-FR"/>
              </w:rPr>
              <w:t> </w:t>
            </w:r>
          </w:p>
        </w:tc>
        <w:tc>
          <w:tcPr>
            <w:tcW w:w="961" w:type="dxa"/>
            <w:tcBorders>
              <w:top w:val="nil"/>
              <w:left w:val="nil"/>
              <w:bottom w:val="single" w:sz="4" w:space="0" w:color="auto"/>
              <w:right w:val="single" w:sz="4" w:space="0" w:color="auto"/>
            </w:tcBorders>
            <w:shd w:val="clear" w:color="000000" w:fill="EBF1DE"/>
            <w:vAlign w:val="bottom"/>
          </w:tcPr>
          <w:p w:rsidR="00B501B9" w:rsidRPr="00A7138F" w:rsidRDefault="00B501B9" w:rsidP="00060181">
            <w:pPr>
              <w:spacing w:after="0" w:line="240" w:lineRule="auto"/>
              <w:rPr>
                <w:color w:val="000000"/>
                <w:sz w:val="20"/>
                <w:szCs w:val="20"/>
                <w:lang w:eastAsia="fr-FR"/>
              </w:rPr>
            </w:pPr>
            <w:r w:rsidRPr="00A7138F">
              <w:rPr>
                <w:color w:val="000000"/>
                <w:sz w:val="20"/>
                <w:szCs w:val="20"/>
                <w:lang w:eastAsia="fr-FR"/>
              </w:rPr>
              <w:t> </w:t>
            </w:r>
          </w:p>
        </w:tc>
        <w:tc>
          <w:tcPr>
            <w:tcW w:w="1123" w:type="dxa"/>
            <w:tcBorders>
              <w:top w:val="nil"/>
              <w:left w:val="nil"/>
              <w:bottom w:val="single" w:sz="4" w:space="0" w:color="auto"/>
              <w:right w:val="single" w:sz="4" w:space="0" w:color="auto"/>
            </w:tcBorders>
            <w:shd w:val="clear" w:color="000000" w:fill="EBF1DE"/>
            <w:vAlign w:val="bottom"/>
          </w:tcPr>
          <w:p w:rsidR="00B501B9" w:rsidRPr="00A7138F" w:rsidRDefault="00B501B9" w:rsidP="00060181">
            <w:pPr>
              <w:spacing w:after="0" w:line="240" w:lineRule="auto"/>
              <w:rPr>
                <w:color w:val="000000"/>
                <w:sz w:val="20"/>
                <w:szCs w:val="20"/>
                <w:lang w:eastAsia="fr-FR"/>
              </w:rPr>
            </w:pPr>
            <w:r w:rsidRPr="00A7138F">
              <w:rPr>
                <w:color w:val="000000"/>
                <w:sz w:val="20"/>
                <w:szCs w:val="20"/>
                <w:lang w:eastAsia="fr-FR"/>
              </w:rPr>
              <w:t> </w:t>
            </w:r>
          </w:p>
        </w:tc>
        <w:tc>
          <w:tcPr>
            <w:tcW w:w="1098" w:type="dxa"/>
            <w:tcBorders>
              <w:top w:val="nil"/>
              <w:left w:val="nil"/>
              <w:bottom w:val="single" w:sz="4" w:space="0" w:color="auto"/>
              <w:right w:val="single" w:sz="4" w:space="0" w:color="auto"/>
            </w:tcBorders>
            <w:shd w:val="clear" w:color="000000" w:fill="EBF1DE"/>
            <w:vAlign w:val="bottom"/>
          </w:tcPr>
          <w:p w:rsidR="00B501B9" w:rsidRPr="00A7138F" w:rsidRDefault="00B501B9" w:rsidP="00060181">
            <w:pPr>
              <w:spacing w:after="0" w:line="240" w:lineRule="auto"/>
              <w:rPr>
                <w:color w:val="000000"/>
                <w:sz w:val="20"/>
                <w:szCs w:val="20"/>
                <w:lang w:eastAsia="fr-FR"/>
              </w:rPr>
            </w:pPr>
            <w:r w:rsidRPr="00A7138F">
              <w:rPr>
                <w:color w:val="000000"/>
                <w:sz w:val="20"/>
                <w:szCs w:val="20"/>
                <w:lang w:eastAsia="fr-FR"/>
              </w:rPr>
              <w:t> </w:t>
            </w:r>
          </w:p>
        </w:tc>
        <w:tc>
          <w:tcPr>
            <w:tcW w:w="1022" w:type="dxa"/>
            <w:tcBorders>
              <w:top w:val="nil"/>
              <w:left w:val="nil"/>
              <w:bottom w:val="single" w:sz="4" w:space="0" w:color="auto"/>
              <w:right w:val="single" w:sz="4" w:space="0" w:color="auto"/>
            </w:tcBorders>
            <w:shd w:val="clear" w:color="000000" w:fill="FDE9D9"/>
            <w:vAlign w:val="bottom"/>
          </w:tcPr>
          <w:p w:rsidR="00B501B9" w:rsidRPr="00A7138F" w:rsidRDefault="00B501B9" w:rsidP="00060181">
            <w:pPr>
              <w:spacing w:after="0" w:line="240" w:lineRule="auto"/>
              <w:rPr>
                <w:color w:val="000000"/>
                <w:sz w:val="20"/>
                <w:szCs w:val="20"/>
                <w:lang w:eastAsia="fr-FR"/>
              </w:rPr>
            </w:pPr>
            <w:r w:rsidRPr="00A7138F">
              <w:rPr>
                <w:color w:val="000000"/>
                <w:sz w:val="20"/>
                <w:szCs w:val="20"/>
                <w:lang w:eastAsia="fr-FR"/>
              </w:rPr>
              <w:t> </w:t>
            </w:r>
          </w:p>
        </w:tc>
      </w:tr>
      <w:tr w:rsidR="00B501B9" w:rsidRPr="00AA7A3B" w:rsidTr="00060181">
        <w:trPr>
          <w:trHeight w:val="619"/>
        </w:trPr>
        <w:tc>
          <w:tcPr>
            <w:tcW w:w="1340" w:type="dxa"/>
            <w:tcBorders>
              <w:top w:val="nil"/>
              <w:left w:val="single" w:sz="4" w:space="0" w:color="auto"/>
              <w:bottom w:val="single" w:sz="4" w:space="0" w:color="auto"/>
              <w:right w:val="single" w:sz="4" w:space="0" w:color="auto"/>
            </w:tcBorders>
            <w:shd w:val="clear" w:color="000000" w:fill="8DB4E2"/>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1011" w:type="dxa"/>
            <w:tcBorders>
              <w:top w:val="nil"/>
              <w:left w:val="nil"/>
              <w:bottom w:val="single" w:sz="4" w:space="0" w:color="auto"/>
              <w:right w:val="single" w:sz="4" w:space="0" w:color="auto"/>
            </w:tcBorders>
            <w:shd w:val="clear" w:color="000000" w:fill="F2DCDB"/>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923" w:type="dxa"/>
            <w:tcBorders>
              <w:top w:val="nil"/>
              <w:left w:val="nil"/>
              <w:bottom w:val="single" w:sz="4" w:space="0" w:color="auto"/>
              <w:right w:val="single" w:sz="4" w:space="0" w:color="auto"/>
            </w:tcBorders>
            <w:shd w:val="clear" w:color="000000" w:fill="F2DCDB"/>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1002" w:type="dxa"/>
            <w:tcBorders>
              <w:top w:val="nil"/>
              <w:left w:val="nil"/>
              <w:bottom w:val="single" w:sz="4" w:space="0" w:color="auto"/>
              <w:right w:val="single" w:sz="4" w:space="0" w:color="auto"/>
            </w:tcBorders>
            <w:shd w:val="clear" w:color="000000" w:fill="F2DCDB"/>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1081" w:type="dxa"/>
            <w:tcBorders>
              <w:top w:val="nil"/>
              <w:left w:val="nil"/>
              <w:bottom w:val="single" w:sz="4" w:space="0" w:color="auto"/>
              <w:right w:val="single" w:sz="4" w:space="0" w:color="auto"/>
            </w:tcBorders>
            <w:shd w:val="clear" w:color="000000" w:fill="CCC0DA"/>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1081" w:type="dxa"/>
            <w:tcBorders>
              <w:top w:val="nil"/>
              <w:left w:val="nil"/>
              <w:bottom w:val="single" w:sz="4" w:space="0" w:color="auto"/>
              <w:right w:val="single" w:sz="4" w:space="0" w:color="auto"/>
            </w:tcBorders>
            <w:shd w:val="clear" w:color="000000" w:fill="FFFF99"/>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961" w:type="dxa"/>
            <w:tcBorders>
              <w:top w:val="nil"/>
              <w:left w:val="nil"/>
              <w:bottom w:val="single" w:sz="4" w:space="0" w:color="auto"/>
              <w:right w:val="single" w:sz="4" w:space="0" w:color="auto"/>
            </w:tcBorders>
            <w:shd w:val="clear" w:color="000000" w:fill="CCC0DA"/>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1053" w:type="dxa"/>
            <w:tcBorders>
              <w:top w:val="nil"/>
              <w:left w:val="nil"/>
              <w:bottom w:val="single" w:sz="4" w:space="0" w:color="auto"/>
              <w:right w:val="single" w:sz="4" w:space="0" w:color="auto"/>
            </w:tcBorders>
            <w:shd w:val="clear" w:color="000000" w:fill="EBF1DE"/>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811" w:type="dxa"/>
            <w:tcBorders>
              <w:top w:val="nil"/>
              <w:left w:val="nil"/>
              <w:bottom w:val="single" w:sz="4" w:space="0" w:color="auto"/>
              <w:right w:val="single" w:sz="4" w:space="0" w:color="auto"/>
            </w:tcBorders>
            <w:shd w:val="clear" w:color="000000" w:fill="EBF1DE"/>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733" w:type="dxa"/>
            <w:tcBorders>
              <w:top w:val="nil"/>
              <w:left w:val="nil"/>
              <w:bottom w:val="single" w:sz="4" w:space="0" w:color="auto"/>
              <w:right w:val="single" w:sz="4" w:space="0" w:color="auto"/>
            </w:tcBorders>
            <w:shd w:val="clear" w:color="000000" w:fill="EBF1DE"/>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846" w:type="dxa"/>
            <w:tcBorders>
              <w:top w:val="nil"/>
              <w:left w:val="nil"/>
              <w:bottom w:val="single" w:sz="4" w:space="0" w:color="auto"/>
              <w:right w:val="single" w:sz="4" w:space="0" w:color="auto"/>
            </w:tcBorders>
            <w:shd w:val="clear" w:color="000000" w:fill="EBF1DE"/>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961" w:type="dxa"/>
            <w:tcBorders>
              <w:top w:val="nil"/>
              <w:left w:val="nil"/>
              <w:bottom w:val="single" w:sz="4" w:space="0" w:color="auto"/>
              <w:right w:val="single" w:sz="4" w:space="0" w:color="auto"/>
            </w:tcBorders>
            <w:shd w:val="clear" w:color="000000" w:fill="EBF1DE"/>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1123" w:type="dxa"/>
            <w:tcBorders>
              <w:top w:val="nil"/>
              <w:left w:val="nil"/>
              <w:bottom w:val="single" w:sz="4" w:space="0" w:color="auto"/>
              <w:right w:val="single" w:sz="4" w:space="0" w:color="auto"/>
            </w:tcBorders>
            <w:shd w:val="clear" w:color="000000" w:fill="EBF1DE"/>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1098" w:type="dxa"/>
            <w:tcBorders>
              <w:top w:val="nil"/>
              <w:left w:val="nil"/>
              <w:bottom w:val="single" w:sz="4" w:space="0" w:color="auto"/>
              <w:right w:val="single" w:sz="4" w:space="0" w:color="auto"/>
            </w:tcBorders>
            <w:shd w:val="clear" w:color="000000" w:fill="EBF1DE"/>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1022" w:type="dxa"/>
            <w:tcBorders>
              <w:top w:val="nil"/>
              <w:left w:val="nil"/>
              <w:bottom w:val="single" w:sz="4" w:space="0" w:color="auto"/>
              <w:right w:val="single" w:sz="4" w:space="0" w:color="auto"/>
            </w:tcBorders>
            <w:shd w:val="clear" w:color="000000" w:fill="FDE9D9"/>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r>
      <w:tr w:rsidR="00B501B9" w:rsidRPr="00AA7A3B" w:rsidTr="00060181">
        <w:trPr>
          <w:trHeight w:val="619"/>
        </w:trPr>
        <w:tc>
          <w:tcPr>
            <w:tcW w:w="1340" w:type="dxa"/>
            <w:tcBorders>
              <w:top w:val="nil"/>
              <w:left w:val="single" w:sz="4" w:space="0" w:color="auto"/>
              <w:bottom w:val="single" w:sz="4" w:space="0" w:color="auto"/>
              <w:right w:val="single" w:sz="4" w:space="0" w:color="auto"/>
            </w:tcBorders>
            <w:shd w:val="clear" w:color="000000" w:fill="8DB4E2"/>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1011" w:type="dxa"/>
            <w:tcBorders>
              <w:top w:val="nil"/>
              <w:left w:val="nil"/>
              <w:bottom w:val="single" w:sz="4" w:space="0" w:color="auto"/>
              <w:right w:val="single" w:sz="4" w:space="0" w:color="auto"/>
            </w:tcBorders>
            <w:shd w:val="clear" w:color="000000" w:fill="F2DCDB"/>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923" w:type="dxa"/>
            <w:tcBorders>
              <w:top w:val="nil"/>
              <w:left w:val="nil"/>
              <w:bottom w:val="single" w:sz="4" w:space="0" w:color="auto"/>
              <w:right w:val="single" w:sz="4" w:space="0" w:color="auto"/>
            </w:tcBorders>
            <w:shd w:val="clear" w:color="000000" w:fill="F2DCDB"/>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1002" w:type="dxa"/>
            <w:tcBorders>
              <w:top w:val="nil"/>
              <w:left w:val="nil"/>
              <w:bottom w:val="single" w:sz="4" w:space="0" w:color="auto"/>
              <w:right w:val="single" w:sz="4" w:space="0" w:color="auto"/>
            </w:tcBorders>
            <w:shd w:val="clear" w:color="000000" w:fill="F2DCDB"/>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1081" w:type="dxa"/>
            <w:tcBorders>
              <w:top w:val="nil"/>
              <w:left w:val="nil"/>
              <w:bottom w:val="single" w:sz="4" w:space="0" w:color="auto"/>
              <w:right w:val="single" w:sz="4" w:space="0" w:color="auto"/>
            </w:tcBorders>
            <w:shd w:val="clear" w:color="000000" w:fill="CCC0DA"/>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1081" w:type="dxa"/>
            <w:tcBorders>
              <w:top w:val="nil"/>
              <w:left w:val="nil"/>
              <w:bottom w:val="single" w:sz="4" w:space="0" w:color="auto"/>
              <w:right w:val="single" w:sz="4" w:space="0" w:color="auto"/>
            </w:tcBorders>
            <w:shd w:val="clear" w:color="000000" w:fill="FFFF99"/>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961" w:type="dxa"/>
            <w:tcBorders>
              <w:top w:val="nil"/>
              <w:left w:val="nil"/>
              <w:bottom w:val="single" w:sz="4" w:space="0" w:color="auto"/>
              <w:right w:val="single" w:sz="4" w:space="0" w:color="auto"/>
            </w:tcBorders>
            <w:shd w:val="clear" w:color="000000" w:fill="CCC0DA"/>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1053" w:type="dxa"/>
            <w:tcBorders>
              <w:top w:val="nil"/>
              <w:left w:val="nil"/>
              <w:bottom w:val="single" w:sz="4" w:space="0" w:color="auto"/>
              <w:right w:val="single" w:sz="4" w:space="0" w:color="auto"/>
            </w:tcBorders>
            <w:shd w:val="clear" w:color="000000" w:fill="EBF1DE"/>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811" w:type="dxa"/>
            <w:tcBorders>
              <w:top w:val="nil"/>
              <w:left w:val="nil"/>
              <w:bottom w:val="single" w:sz="4" w:space="0" w:color="auto"/>
              <w:right w:val="single" w:sz="4" w:space="0" w:color="auto"/>
            </w:tcBorders>
            <w:shd w:val="clear" w:color="000000" w:fill="EBF1DE"/>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733" w:type="dxa"/>
            <w:tcBorders>
              <w:top w:val="nil"/>
              <w:left w:val="nil"/>
              <w:bottom w:val="single" w:sz="4" w:space="0" w:color="auto"/>
              <w:right w:val="single" w:sz="4" w:space="0" w:color="auto"/>
            </w:tcBorders>
            <w:shd w:val="clear" w:color="000000" w:fill="EBF1DE"/>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846" w:type="dxa"/>
            <w:tcBorders>
              <w:top w:val="nil"/>
              <w:left w:val="nil"/>
              <w:bottom w:val="single" w:sz="4" w:space="0" w:color="auto"/>
              <w:right w:val="single" w:sz="4" w:space="0" w:color="auto"/>
            </w:tcBorders>
            <w:shd w:val="clear" w:color="000000" w:fill="EBF1DE"/>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961" w:type="dxa"/>
            <w:tcBorders>
              <w:top w:val="nil"/>
              <w:left w:val="nil"/>
              <w:bottom w:val="single" w:sz="4" w:space="0" w:color="auto"/>
              <w:right w:val="single" w:sz="4" w:space="0" w:color="auto"/>
            </w:tcBorders>
            <w:shd w:val="clear" w:color="000000" w:fill="EBF1DE"/>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1123" w:type="dxa"/>
            <w:tcBorders>
              <w:top w:val="nil"/>
              <w:left w:val="nil"/>
              <w:bottom w:val="single" w:sz="4" w:space="0" w:color="auto"/>
              <w:right w:val="single" w:sz="4" w:space="0" w:color="auto"/>
            </w:tcBorders>
            <w:shd w:val="clear" w:color="000000" w:fill="EBF1DE"/>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1098" w:type="dxa"/>
            <w:tcBorders>
              <w:top w:val="nil"/>
              <w:left w:val="nil"/>
              <w:bottom w:val="single" w:sz="4" w:space="0" w:color="auto"/>
              <w:right w:val="single" w:sz="4" w:space="0" w:color="auto"/>
            </w:tcBorders>
            <w:shd w:val="clear" w:color="000000" w:fill="EBF1DE"/>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1022" w:type="dxa"/>
            <w:tcBorders>
              <w:top w:val="nil"/>
              <w:left w:val="nil"/>
              <w:bottom w:val="single" w:sz="4" w:space="0" w:color="auto"/>
              <w:right w:val="single" w:sz="4" w:space="0" w:color="auto"/>
            </w:tcBorders>
            <w:shd w:val="clear" w:color="000000" w:fill="FDE9D9"/>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r>
      <w:tr w:rsidR="00B501B9" w:rsidRPr="00AA7A3B" w:rsidTr="00060181">
        <w:trPr>
          <w:trHeight w:val="619"/>
        </w:trPr>
        <w:tc>
          <w:tcPr>
            <w:tcW w:w="1340" w:type="dxa"/>
            <w:tcBorders>
              <w:top w:val="nil"/>
              <w:left w:val="single" w:sz="4" w:space="0" w:color="auto"/>
              <w:bottom w:val="single" w:sz="4" w:space="0" w:color="auto"/>
              <w:right w:val="single" w:sz="4" w:space="0" w:color="auto"/>
            </w:tcBorders>
            <w:shd w:val="clear" w:color="000000" w:fill="8DB4E2"/>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1011" w:type="dxa"/>
            <w:tcBorders>
              <w:top w:val="nil"/>
              <w:left w:val="nil"/>
              <w:bottom w:val="single" w:sz="4" w:space="0" w:color="auto"/>
              <w:right w:val="single" w:sz="4" w:space="0" w:color="auto"/>
            </w:tcBorders>
            <w:shd w:val="clear" w:color="000000" w:fill="F2DCDB"/>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923" w:type="dxa"/>
            <w:tcBorders>
              <w:top w:val="nil"/>
              <w:left w:val="nil"/>
              <w:bottom w:val="single" w:sz="4" w:space="0" w:color="auto"/>
              <w:right w:val="single" w:sz="4" w:space="0" w:color="auto"/>
            </w:tcBorders>
            <w:shd w:val="clear" w:color="000000" w:fill="F2DCDB"/>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1002" w:type="dxa"/>
            <w:tcBorders>
              <w:top w:val="nil"/>
              <w:left w:val="nil"/>
              <w:bottom w:val="single" w:sz="4" w:space="0" w:color="auto"/>
              <w:right w:val="single" w:sz="4" w:space="0" w:color="auto"/>
            </w:tcBorders>
            <w:shd w:val="clear" w:color="000000" w:fill="F2DCDB"/>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1081" w:type="dxa"/>
            <w:tcBorders>
              <w:top w:val="nil"/>
              <w:left w:val="nil"/>
              <w:bottom w:val="single" w:sz="4" w:space="0" w:color="auto"/>
              <w:right w:val="single" w:sz="4" w:space="0" w:color="auto"/>
            </w:tcBorders>
            <w:shd w:val="clear" w:color="000000" w:fill="CCC0DA"/>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1081" w:type="dxa"/>
            <w:tcBorders>
              <w:top w:val="nil"/>
              <w:left w:val="nil"/>
              <w:bottom w:val="single" w:sz="4" w:space="0" w:color="auto"/>
              <w:right w:val="single" w:sz="4" w:space="0" w:color="auto"/>
            </w:tcBorders>
            <w:shd w:val="clear" w:color="000000" w:fill="FFFF99"/>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961" w:type="dxa"/>
            <w:tcBorders>
              <w:top w:val="nil"/>
              <w:left w:val="nil"/>
              <w:bottom w:val="single" w:sz="4" w:space="0" w:color="auto"/>
              <w:right w:val="single" w:sz="4" w:space="0" w:color="auto"/>
            </w:tcBorders>
            <w:shd w:val="clear" w:color="000000" w:fill="CCC0DA"/>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1053" w:type="dxa"/>
            <w:tcBorders>
              <w:top w:val="nil"/>
              <w:left w:val="nil"/>
              <w:bottom w:val="single" w:sz="4" w:space="0" w:color="auto"/>
              <w:right w:val="single" w:sz="4" w:space="0" w:color="auto"/>
            </w:tcBorders>
            <w:shd w:val="clear" w:color="000000" w:fill="EBF1DE"/>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811" w:type="dxa"/>
            <w:tcBorders>
              <w:top w:val="nil"/>
              <w:left w:val="nil"/>
              <w:bottom w:val="single" w:sz="4" w:space="0" w:color="auto"/>
              <w:right w:val="single" w:sz="4" w:space="0" w:color="auto"/>
            </w:tcBorders>
            <w:shd w:val="clear" w:color="000000" w:fill="EBF1DE"/>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733" w:type="dxa"/>
            <w:tcBorders>
              <w:top w:val="nil"/>
              <w:left w:val="nil"/>
              <w:bottom w:val="single" w:sz="4" w:space="0" w:color="auto"/>
              <w:right w:val="single" w:sz="4" w:space="0" w:color="auto"/>
            </w:tcBorders>
            <w:shd w:val="clear" w:color="000000" w:fill="EBF1DE"/>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846" w:type="dxa"/>
            <w:tcBorders>
              <w:top w:val="nil"/>
              <w:left w:val="nil"/>
              <w:bottom w:val="single" w:sz="4" w:space="0" w:color="auto"/>
              <w:right w:val="single" w:sz="4" w:space="0" w:color="auto"/>
            </w:tcBorders>
            <w:shd w:val="clear" w:color="000000" w:fill="EBF1DE"/>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961" w:type="dxa"/>
            <w:tcBorders>
              <w:top w:val="nil"/>
              <w:left w:val="nil"/>
              <w:bottom w:val="single" w:sz="4" w:space="0" w:color="auto"/>
              <w:right w:val="single" w:sz="4" w:space="0" w:color="auto"/>
            </w:tcBorders>
            <w:shd w:val="clear" w:color="000000" w:fill="EBF1DE"/>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1123" w:type="dxa"/>
            <w:tcBorders>
              <w:top w:val="nil"/>
              <w:left w:val="nil"/>
              <w:bottom w:val="single" w:sz="4" w:space="0" w:color="auto"/>
              <w:right w:val="single" w:sz="4" w:space="0" w:color="auto"/>
            </w:tcBorders>
            <w:shd w:val="clear" w:color="000000" w:fill="EBF1DE"/>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1098" w:type="dxa"/>
            <w:tcBorders>
              <w:top w:val="nil"/>
              <w:left w:val="nil"/>
              <w:bottom w:val="single" w:sz="4" w:space="0" w:color="auto"/>
              <w:right w:val="single" w:sz="4" w:space="0" w:color="auto"/>
            </w:tcBorders>
            <w:shd w:val="clear" w:color="000000" w:fill="EBF1DE"/>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1022" w:type="dxa"/>
            <w:tcBorders>
              <w:top w:val="nil"/>
              <w:left w:val="nil"/>
              <w:bottom w:val="single" w:sz="4" w:space="0" w:color="auto"/>
              <w:right w:val="single" w:sz="4" w:space="0" w:color="auto"/>
            </w:tcBorders>
            <w:shd w:val="clear" w:color="000000" w:fill="FDE9D9"/>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r>
      <w:tr w:rsidR="00B501B9" w:rsidRPr="00AA7A3B" w:rsidTr="00060181">
        <w:trPr>
          <w:trHeight w:val="619"/>
        </w:trPr>
        <w:tc>
          <w:tcPr>
            <w:tcW w:w="1340" w:type="dxa"/>
            <w:tcBorders>
              <w:top w:val="nil"/>
              <w:left w:val="single" w:sz="4" w:space="0" w:color="auto"/>
              <w:bottom w:val="single" w:sz="4" w:space="0" w:color="auto"/>
              <w:right w:val="single" w:sz="4" w:space="0" w:color="auto"/>
            </w:tcBorders>
            <w:shd w:val="clear" w:color="000000" w:fill="8DB4E2"/>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1011" w:type="dxa"/>
            <w:tcBorders>
              <w:top w:val="nil"/>
              <w:left w:val="nil"/>
              <w:bottom w:val="single" w:sz="4" w:space="0" w:color="auto"/>
              <w:right w:val="single" w:sz="4" w:space="0" w:color="auto"/>
            </w:tcBorders>
            <w:shd w:val="clear" w:color="000000" w:fill="F2DCDB"/>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923" w:type="dxa"/>
            <w:tcBorders>
              <w:top w:val="nil"/>
              <w:left w:val="nil"/>
              <w:bottom w:val="single" w:sz="4" w:space="0" w:color="auto"/>
              <w:right w:val="single" w:sz="4" w:space="0" w:color="auto"/>
            </w:tcBorders>
            <w:shd w:val="clear" w:color="000000" w:fill="F2DCDB"/>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1002" w:type="dxa"/>
            <w:tcBorders>
              <w:top w:val="nil"/>
              <w:left w:val="nil"/>
              <w:bottom w:val="single" w:sz="4" w:space="0" w:color="auto"/>
              <w:right w:val="single" w:sz="4" w:space="0" w:color="auto"/>
            </w:tcBorders>
            <w:shd w:val="clear" w:color="000000" w:fill="F2DCDB"/>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1081" w:type="dxa"/>
            <w:tcBorders>
              <w:top w:val="nil"/>
              <w:left w:val="nil"/>
              <w:bottom w:val="single" w:sz="4" w:space="0" w:color="auto"/>
              <w:right w:val="single" w:sz="4" w:space="0" w:color="auto"/>
            </w:tcBorders>
            <w:shd w:val="clear" w:color="000000" w:fill="CCC0DA"/>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1081" w:type="dxa"/>
            <w:tcBorders>
              <w:top w:val="nil"/>
              <w:left w:val="nil"/>
              <w:bottom w:val="single" w:sz="4" w:space="0" w:color="auto"/>
              <w:right w:val="single" w:sz="4" w:space="0" w:color="auto"/>
            </w:tcBorders>
            <w:shd w:val="clear" w:color="000000" w:fill="FFFF99"/>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961" w:type="dxa"/>
            <w:tcBorders>
              <w:top w:val="nil"/>
              <w:left w:val="nil"/>
              <w:bottom w:val="single" w:sz="4" w:space="0" w:color="auto"/>
              <w:right w:val="single" w:sz="4" w:space="0" w:color="auto"/>
            </w:tcBorders>
            <w:shd w:val="clear" w:color="000000" w:fill="CCC0DA"/>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1053" w:type="dxa"/>
            <w:tcBorders>
              <w:top w:val="nil"/>
              <w:left w:val="nil"/>
              <w:bottom w:val="single" w:sz="4" w:space="0" w:color="auto"/>
              <w:right w:val="single" w:sz="4" w:space="0" w:color="auto"/>
            </w:tcBorders>
            <w:shd w:val="clear" w:color="000000" w:fill="EBF1DE"/>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811" w:type="dxa"/>
            <w:tcBorders>
              <w:top w:val="nil"/>
              <w:left w:val="nil"/>
              <w:bottom w:val="single" w:sz="4" w:space="0" w:color="auto"/>
              <w:right w:val="single" w:sz="4" w:space="0" w:color="auto"/>
            </w:tcBorders>
            <w:shd w:val="clear" w:color="000000" w:fill="EBF1DE"/>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733" w:type="dxa"/>
            <w:tcBorders>
              <w:top w:val="nil"/>
              <w:left w:val="nil"/>
              <w:bottom w:val="single" w:sz="4" w:space="0" w:color="auto"/>
              <w:right w:val="single" w:sz="4" w:space="0" w:color="auto"/>
            </w:tcBorders>
            <w:shd w:val="clear" w:color="000000" w:fill="EBF1DE"/>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846" w:type="dxa"/>
            <w:tcBorders>
              <w:top w:val="nil"/>
              <w:left w:val="nil"/>
              <w:bottom w:val="single" w:sz="4" w:space="0" w:color="auto"/>
              <w:right w:val="single" w:sz="4" w:space="0" w:color="auto"/>
            </w:tcBorders>
            <w:shd w:val="clear" w:color="000000" w:fill="EBF1DE"/>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961" w:type="dxa"/>
            <w:tcBorders>
              <w:top w:val="nil"/>
              <w:left w:val="nil"/>
              <w:bottom w:val="single" w:sz="4" w:space="0" w:color="auto"/>
              <w:right w:val="single" w:sz="4" w:space="0" w:color="auto"/>
            </w:tcBorders>
            <w:shd w:val="clear" w:color="000000" w:fill="EBF1DE"/>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1123" w:type="dxa"/>
            <w:tcBorders>
              <w:top w:val="nil"/>
              <w:left w:val="nil"/>
              <w:bottom w:val="single" w:sz="4" w:space="0" w:color="auto"/>
              <w:right w:val="single" w:sz="4" w:space="0" w:color="auto"/>
            </w:tcBorders>
            <w:shd w:val="clear" w:color="000000" w:fill="EBF1DE"/>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1098" w:type="dxa"/>
            <w:tcBorders>
              <w:top w:val="nil"/>
              <w:left w:val="nil"/>
              <w:bottom w:val="single" w:sz="4" w:space="0" w:color="auto"/>
              <w:right w:val="single" w:sz="4" w:space="0" w:color="auto"/>
            </w:tcBorders>
            <w:shd w:val="clear" w:color="000000" w:fill="EBF1DE"/>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c>
          <w:tcPr>
            <w:tcW w:w="1022" w:type="dxa"/>
            <w:tcBorders>
              <w:top w:val="nil"/>
              <w:left w:val="nil"/>
              <w:bottom w:val="single" w:sz="4" w:space="0" w:color="auto"/>
              <w:right w:val="single" w:sz="4" w:space="0" w:color="auto"/>
            </w:tcBorders>
            <w:shd w:val="clear" w:color="000000" w:fill="FDE9D9"/>
            <w:vAlign w:val="bottom"/>
          </w:tcPr>
          <w:p w:rsidR="00B501B9" w:rsidRPr="00A7138F" w:rsidRDefault="00B501B9" w:rsidP="00060181">
            <w:pPr>
              <w:spacing w:after="0" w:line="240" w:lineRule="auto"/>
              <w:rPr>
                <w:color w:val="000000"/>
                <w:lang w:eastAsia="fr-FR"/>
              </w:rPr>
            </w:pPr>
            <w:r w:rsidRPr="00A7138F">
              <w:rPr>
                <w:color w:val="000000"/>
                <w:lang w:eastAsia="fr-FR"/>
              </w:rPr>
              <w:t> </w:t>
            </w:r>
          </w:p>
        </w:tc>
      </w:tr>
      <w:tr w:rsidR="00B501B9" w:rsidRPr="00AA7A3B" w:rsidTr="00060181">
        <w:trPr>
          <w:trHeight w:val="1485"/>
        </w:trPr>
        <w:tc>
          <w:tcPr>
            <w:tcW w:w="1340" w:type="dxa"/>
            <w:tcBorders>
              <w:top w:val="nil"/>
              <w:left w:val="nil"/>
              <w:bottom w:val="nil"/>
              <w:right w:val="nil"/>
            </w:tcBorders>
            <w:vAlign w:val="bottom"/>
          </w:tcPr>
          <w:p w:rsidR="00B501B9" w:rsidRPr="00A7138F" w:rsidRDefault="00B501B9" w:rsidP="00060181">
            <w:pPr>
              <w:spacing w:after="0" w:line="240" w:lineRule="auto"/>
              <w:rPr>
                <w:b/>
                <w:bCs/>
                <w:color w:val="000000"/>
                <w:lang w:eastAsia="fr-FR"/>
              </w:rPr>
            </w:pPr>
            <w:r w:rsidRPr="00A7138F">
              <w:rPr>
                <w:b/>
                <w:bCs/>
                <w:color w:val="000000"/>
                <w:lang w:eastAsia="fr-FR"/>
              </w:rPr>
              <w:t>Total</w:t>
            </w:r>
          </w:p>
        </w:tc>
        <w:tc>
          <w:tcPr>
            <w:tcW w:w="1011" w:type="dxa"/>
            <w:tcBorders>
              <w:top w:val="nil"/>
              <w:left w:val="nil"/>
              <w:bottom w:val="nil"/>
              <w:right w:val="nil"/>
            </w:tcBorders>
            <w:vAlign w:val="bottom"/>
          </w:tcPr>
          <w:p w:rsidR="00B501B9" w:rsidRPr="00A7138F" w:rsidRDefault="00B501B9" w:rsidP="00060181">
            <w:pPr>
              <w:spacing w:after="0" w:line="240" w:lineRule="auto"/>
              <w:rPr>
                <w:color w:val="000000"/>
                <w:lang w:eastAsia="fr-FR"/>
              </w:rPr>
            </w:pPr>
          </w:p>
        </w:tc>
        <w:tc>
          <w:tcPr>
            <w:tcW w:w="923" w:type="dxa"/>
            <w:tcBorders>
              <w:top w:val="nil"/>
              <w:left w:val="nil"/>
              <w:bottom w:val="nil"/>
              <w:right w:val="nil"/>
            </w:tcBorders>
            <w:vAlign w:val="bottom"/>
          </w:tcPr>
          <w:p w:rsidR="00B501B9" w:rsidRPr="00A7138F" w:rsidRDefault="00B501B9" w:rsidP="00060181">
            <w:pPr>
              <w:spacing w:after="0" w:line="240" w:lineRule="auto"/>
              <w:rPr>
                <w:color w:val="000000"/>
                <w:lang w:eastAsia="fr-FR"/>
              </w:rPr>
            </w:pPr>
          </w:p>
        </w:tc>
        <w:tc>
          <w:tcPr>
            <w:tcW w:w="1002" w:type="dxa"/>
            <w:tcBorders>
              <w:top w:val="nil"/>
              <w:left w:val="nil"/>
              <w:bottom w:val="nil"/>
              <w:right w:val="nil"/>
            </w:tcBorders>
            <w:vAlign w:val="bottom"/>
          </w:tcPr>
          <w:p w:rsidR="00B501B9" w:rsidRPr="00A7138F" w:rsidRDefault="00B501B9" w:rsidP="00060181">
            <w:pPr>
              <w:spacing w:after="0" w:line="240" w:lineRule="auto"/>
              <w:rPr>
                <w:color w:val="000000"/>
                <w:lang w:eastAsia="fr-FR"/>
              </w:rPr>
            </w:pPr>
          </w:p>
        </w:tc>
        <w:tc>
          <w:tcPr>
            <w:tcW w:w="1081" w:type="dxa"/>
            <w:tcBorders>
              <w:top w:val="nil"/>
              <w:left w:val="single" w:sz="4" w:space="0" w:color="auto"/>
              <w:bottom w:val="single" w:sz="4" w:space="0" w:color="auto"/>
              <w:right w:val="single" w:sz="4" w:space="0" w:color="auto"/>
            </w:tcBorders>
            <w:shd w:val="clear" w:color="000000" w:fill="D9D9D9"/>
            <w:vAlign w:val="center"/>
          </w:tcPr>
          <w:p w:rsidR="00B501B9" w:rsidRPr="00A7138F" w:rsidRDefault="00B501B9" w:rsidP="00060181">
            <w:pPr>
              <w:spacing w:after="0" w:line="240" w:lineRule="auto"/>
              <w:jc w:val="center"/>
              <w:rPr>
                <w:b/>
                <w:bCs/>
                <w:color w:val="000000"/>
                <w:lang w:eastAsia="fr-FR"/>
              </w:rPr>
            </w:pPr>
            <w:r w:rsidRPr="00A7138F">
              <w:rPr>
                <w:b/>
                <w:bCs/>
                <w:color w:val="000000"/>
                <w:lang w:eastAsia="fr-FR"/>
              </w:rPr>
              <w:t>0,00 €</w:t>
            </w:r>
          </w:p>
        </w:tc>
        <w:tc>
          <w:tcPr>
            <w:tcW w:w="1081" w:type="dxa"/>
            <w:tcBorders>
              <w:top w:val="nil"/>
              <w:left w:val="nil"/>
              <w:bottom w:val="single" w:sz="4" w:space="0" w:color="auto"/>
              <w:right w:val="single" w:sz="4" w:space="0" w:color="auto"/>
            </w:tcBorders>
            <w:shd w:val="clear" w:color="000000" w:fill="EFFFB3"/>
            <w:vAlign w:val="center"/>
          </w:tcPr>
          <w:p w:rsidR="00B501B9" w:rsidRPr="00A7138F" w:rsidRDefault="00B501B9" w:rsidP="00060181">
            <w:pPr>
              <w:spacing w:after="0" w:line="240" w:lineRule="auto"/>
              <w:jc w:val="center"/>
              <w:rPr>
                <w:b/>
                <w:bCs/>
                <w:color w:val="000000"/>
                <w:lang w:eastAsia="fr-FR"/>
              </w:rPr>
            </w:pPr>
            <w:r w:rsidRPr="00A7138F">
              <w:rPr>
                <w:b/>
                <w:bCs/>
                <w:color w:val="000000"/>
                <w:lang w:eastAsia="fr-FR"/>
              </w:rPr>
              <w:t>0,00 €</w:t>
            </w:r>
          </w:p>
        </w:tc>
        <w:tc>
          <w:tcPr>
            <w:tcW w:w="961" w:type="dxa"/>
            <w:tcBorders>
              <w:top w:val="nil"/>
              <w:left w:val="nil"/>
              <w:bottom w:val="single" w:sz="4" w:space="0" w:color="auto"/>
              <w:right w:val="single" w:sz="4" w:space="0" w:color="auto"/>
            </w:tcBorders>
            <w:shd w:val="clear" w:color="000000" w:fill="D9D9D9"/>
            <w:vAlign w:val="center"/>
          </w:tcPr>
          <w:p w:rsidR="00B501B9" w:rsidRPr="00A7138F" w:rsidRDefault="00B501B9" w:rsidP="00060181">
            <w:pPr>
              <w:spacing w:after="0" w:line="240" w:lineRule="auto"/>
              <w:jc w:val="center"/>
              <w:rPr>
                <w:b/>
                <w:bCs/>
                <w:color w:val="000000"/>
                <w:lang w:eastAsia="fr-FR"/>
              </w:rPr>
            </w:pPr>
            <w:r w:rsidRPr="00A7138F">
              <w:rPr>
                <w:b/>
                <w:bCs/>
                <w:color w:val="000000"/>
                <w:lang w:eastAsia="fr-FR"/>
              </w:rPr>
              <w:t>0,00 €</w:t>
            </w:r>
          </w:p>
        </w:tc>
        <w:tc>
          <w:tcPr>
            <w:tcW w:w="1053" w:type="dxa"/>
            <w:tcBorders>
              <w:top w:val="nil"/>
              <w:left w:val="nil"/>
              <w:bottom w:val="nil"/>
              <w:right w:val="nil"/>
            </w:tcBorders>
            <w:vAlign w:val="bottom"/>
          </w:tcPr>
          <w:p w:rsidR="00B501B9" w:rsidRPr="00A7138F" w:rsidRDefault="00B501B9" w:rsidP="00060181">
            <w:pPr>
              <w:spacing w:after="0" w:line="240" w:lineRule="auto"/>
              <w:rPr>
                <w:color w:val="000000"/>
                <w:lang w:eastAsia="fr-FR"/>
              </w:rPr>
            </w:pPr>
          </w:p>
        </w:tc>
        <w:tc>
          <w:tcPr>
            <w:tcW w:w="811" w:type="dxa"/>
            <w:tcBorders>
              <w:top w:val="nil"/>
              <w:left w:val="nil"/>
              <w:bottom w:val="nil"/>
              <w:right w:val="nil"/>
            </w:tcBorders>
            <w:vAlign w:val="bottom"/>
          </w:tcPr>
          <w:p w:rsidR="00B501B9" w:rsidRPr="00A7138F" w:rsidRDefault="00B501B9" w:rsidP="00060181">
            <w:pPr>
              <w:spacing w:after="0" w:line="240" w:lineRule="auto"/>
              <w:rPr>
                <w:color w:val="000000"/>
                <w:lang w:eastAsia="fr-FR"/>
              </w:rPr>
            </w:pPr>
          </w:p>
        </w:tc>
        <w:tc>
          <w:tcPr>
            <w:tcW w:w="733" w:type="dxa"/>
            <w:tcBorders>
              <w:top w:val="nil"/>
              <w:left w:val="nil"/>
              <w:bottom w:val="nil"/>
              <w:right w:val="nil"/>
            </w:tcBorders>
            <w:vAlign w:val="bottom"/>
          </w:tcPr>
          <w:p w:rsidR="00B501B9" w:rsidRPr="00A7138F" w:rsidRDefault="00B501B9" w:rsidP="00060181">
            <w:pPr>
              <w:spacing w:after="0" w:line="240" w:lineRule="auto"/>
              <w:rPr>
                <w:color w:val="000000"/>
                <w:lang w:eastAsia="fr-FR"/>
              </w:rPr>
            </w:pPr>
          </w:p>
        </w:tc>
        <w:tc>
          <w:tcPr>
            <w:tcW w:w="846" w:type="dxa"/>
            <w:tcBorders>
              <w:top w:val="nil"/>
              <w:left w:val="nil"/>
              <w:bottom w:val="nil"/>
              <w:right w:val="nil"/>
            </w:tcBorders>
            <w:vAlign w:val="bottom"/>
          </w:tcPr>
          <w:p w:rsidR="00B501B9" w:rsidRPr="00A7138F" w:rsidRDefault="00B501B9" w:rsidP="00060181">
            <w:pPr>
              <w:spacing w:after="0" w:line="240" w:lineRule="auto"/>
              <w:rPr>
                <w:color w:val="000000"/>
                <w:lang w:eastAsia="fr-FR"/>
              </w:rPr>
            </w:pPr>
          </w:p>
        </w:tc>
        <w:tc>
          <w:tcPr>
            <w:tcW w:w="961" w:type="dxa"/>
            <w:tcBorders>
              <w:top w:val="nil"/>
              <w:left w:val="nil"/>
              <w:bottom w:val="nil"/>
              <w:right w:val="nil"/>
            </w:tcBorders>
            <w:vAlign w:val="bottom"/>
          </w:tcPr>
          <w:p w:rsidR="00B501B9" w:rsidRPr="00A7138F" w:rsidRDefault="00B501B9" w:rsidP="00060181">
            <w:pPr>
              <w:spacing w:after="0" w:line="240" w:lineRule="auto"/>
              <w:rPr>
                <w:color w:val="000000"/>
                <w:lang w:eastAsia="fr-FR"/>
              </w:rPr>
            </w:pPr>
          </w:p>
        </w:tc>
        <w:tc>
          <w:tcPr>
            <w:tcW w:w="1123" w:type="dxa"/>
            <w:tcBorders>
              <w:top w:val="nil"/>
              <w:left w:val="nil"/>
              <w:bottom w:val="nil"/>
              <w:right w:val="nil"/>
            </w:tcBorders>
            <w:vAlign w:val="bottom"/>
          </w:tcPr>
          <w:p w:rsidR="00B501B9" w:rsidRPr="00A7138F" w:rsidRDefault="00B501B9" w:rsidP="00060181">
            <w:pPr>
              <w:spacing w:after="0" w:line="240" w:lineRule="auto"/>
              <w:rPr>
                <w:color w:val="000000"/>
                <w:lang w:eastAsia="fr-FR"/>
              </w:rPr>
            </w:pPr>
          </w:p>
        </w:tc>
        <w:tc>
          <w:tcPr>
            <w:tcW w:w="1098" w:type="dxa"/>
            <w:tcBorders>
              <w:top w:val="nil"/>
              <w:left w:val="nil"/>
              <w:bottom w:val="nil"/>
              <w:right w:val="nil"/>
            </w:tcBorders>
            <w:vAlign w:val="bottom"/>
          </w:tcPr>
          <w:p w:rsidR="00B501B9" w:rsidRPr="00A7138F" w:rsidRDefault="00B501B9" w:rsidP="00060181">
            <w:pPr>
              <w:spacing w:after="0" w:line="240" w:lineRule="auto"/>
              <w:rPr>
                <w:color w:val="000000"/>
                <w:lang w:eastAsia="fr-FR"/>
              </w:rPr>
            </w:pPr>
          </w:p>
        </w:tc>
        <w:tc>
          <w:tcPr>
            <w:tcW w:w="1022" w:type="dxa"/>
            <w:tcBorders>
              <w:top w:val="nil"/>
              <w:left w:val="nil"/>
              <w:bottom w:val="nil"/>
              <w:right w:val="nil"/>
            </w:tcBorders>
            <w:vAlign w:val="bottom"/>
          </w:tcPr>
          <w:p w:rsidR="00B501B9" w:rsidRPr="00A7138F" w:rsidRDefault="00B501B9" w:rsidP="00060181">
            <w:pPr>
              <w:spacing w:after="0" w:line="240" w:lineRule="auto"/>
              <w:rPr>
                <w:color w:val="000000"/>
                <w:lang w:eastAsia="fr-FR"/>
              </w:rPr>
            </w:pPr>
          </w:p>
        </w:tc>
      </w:tr>
    </w:tbl>
    <w:p w:rsidR="00B501B9" w:rsidRDefault="00B501B9" w:rsidP="00060181">
      <w:pPr>
        <w:sectPr w:rsidR="00B501B9" w:rsidSect="00AB3528">
          <w:pgSz w:w="16838" w:h="11906" w:orient="landscape"/>
          <w:pgMar w:top="1417" w:right="1016" w:bottom="1417" w:left="851" w:header="426" w:footer="708" w:gutter="0"/>
          <w:cols w:space="708"/>
          <w:docGrid w:linePitch="360"/>
        </w:sectPr>
      </w:pPr>
    </w:p>
    <w:p w:rsidR="00B501B9" w:rsidRDefault="00B501B9" w:rsidP="00E751B2">
      <w:pPr>
        <w:pStyle w:val="TitreSD-3"/>
        <w:shd w:val="clear" w:color="auto" w:fill="DDD9C3"/>
        <w:jc w:val="center"/>
        <w:outlineLvl w:val="0"/>
      </w:pPr>
      <w:bookmarkStart w:id="64" w:name="_Toc507515769"/>
      <w:r w:rsidRPr="003201A3">
        <w:t>NOTICE EXPLICATIVE</w:t>
      </w:r>
      <w:bookmarkEnd w:id="64"/>
    </w:p>
    <w:p w:rsidR="00B501B9" w:rsidRPr="00BC6F40" w:rsidRDefault="00B501B9" w:rsidP="00060181">
      <w:pPr>
        <w:shd w:val="clear" w:color="auto" w:fill="DDD9C3"/>
        <w:jc w:val="center"/>
        <w:rPr>
          <w:b/>
        </w:rPr>
      </w:pPr>
      <w:r w:rsidRPr="00BC6F40">
        <w:rPr>
          <w:b/>
        </w:rPr>
        <w:t>TABLEAU DE RECENSEMENT DES ACTIONS</w:t>
      </w:r>
    </w:p>
    <w:p w:rsidR="00B501B9" w:rsidRPr="00A70644" w:rsidRDefault="00B501B9" w:rsidP="00060181">
      <w:pPr>
        <w:spacing w:before="120"/>
        <w:rPr>
          <w:bCs/>
          <w:sz w:val="20"/>
          <w:szCs w:val="20"/>
        </w:rPr>
      </w:pPr>
      <w:r w:rsidRPr="00A70644">
        <w:rPr>
          <w:bCs/>
          <w:sz w:val="20"/>
          <w:szCs w:val="20"/>
        </w:rPr>
        <w:t>Le rapport Pisani-Ferry recommande d’orienter 10% des crédits ministériels consacrés à la formation des agents publics en faveur du développement des compétences numériques et de la modernisation du système de formation professionnelle et statutaire. Le schéma directeur pour la formation professionnelle tout au long de la vie (SDFPTLV) décline et précise ces orientations.</w:t>
      </w:r>
    </w:p>
    <w:p w:rsidR="00B501B9" w:rsidRPr="00A70644" w:rsidRDefault="00B501B9" w:rsidP="00060181">
      <w:pPr>
        <w:spacing w:before="120"/>
        <w:rPr>
          <w:bCs/>
          <w:sz w:val="20"/>
          <w:szCs w:val="20"/>
        </w:rPr>
      </w:pPr>
      <w:r w:rsidRPr="00A70644">
        <w:rPr>
          <w:bCs/>
          <w:sz w:val="20"/>
          <w:szCs w:val="20"/>
        </w:rPr>
        <w:t xml:space="preserve">Afin de favoriser un recentrage d’une partie des crédits de formation des ministères et établissements publics sur les priorités définies au titre du Grand plan d’Investissement (GPI) et du SDFPTLV, l’ensemble des actions mises en œuvre à ce titre pourront bénéficier d’une </w:t>
      </w:r>
      <w:r w:rsidRPr="00A70644">
        <w:rPr>
          <w:b/>
          <w:bCs/>
          <w:color w:val="984806"/>
          <w:sz w:val="20"/>
          <w:szCs w:val="20"/>
        </w:rPr>
        <w:t>exonération de régulation</w:t>
      </w:r>
      <w:r w:rsidRPr="00A70644">
        <w:rPr>
          <w:bCs/>
          <w:sz w:val="20"/>
          <w:szCs w:val="20"/>
        </w:rPr>
        <w:t xml:space="preserve"> qui se traduira par une absence de mise en réserve sur les crédits de fonctionnement (T3).</w:t>
      </w:r>
    </w:p>
    <w:p w:rsidR="00B501B9" w:rsidRPr="00A70644" w:rsidRDefault="00B501B9" w:rsidP="00060181">
      <w:pPr>
        <w:spacing w:before="120"/>
        <w:rPr>
          <w:bCs/>
          <w:sz w:val="20"/>
          <w:szCs w:val="20"/>
        </w:rPr>
      </w:pPr>
      <w:r w:rsidRPr="00A70644">
        <w:rPr>
          <w:bCs/>
          <w:sz w:val="20"/>
          <w:szCs w:val="20"/>
        </w:rPr>
        <w:t>La présente notice vise à présenter l’outil de recensement des actions proposées à cette exonération.</w:t>
      </w:r>
    </w:p>
    <w:p w:rsidR="00B501B9" w:rsidRPr="00A70644" w:rsidRDefault="00B501B9" w:rsidP="00060181">
      <w:pPr>
        <w:rPr>
          <w:bCs/>
          <w:sz w:val="20"/>
          <w:szCs w:val="20"/>
        </w:rPr>
      </w:pPr>
      <w:r w:rsidRPr="00A70644">
        <w:rPr>
          <w:bCs/>
          <w:sz w:val="20"/>
          <w:szCs w:val="20"/>
        </w:rPr>
        <w:t xml:space="preserve">Le tableau ci-joint a pour </w:t>
      </w:r>
      <w:r w:rsidRPr="00A70644">
        <w:rPr>
          <w:b/>
          <w:bCs/>
          <w:color w:val="984806"/>
          <w:sz w:val="20"/>
          <w:szCs w:val="20"/>
        </w:rPr>
        <w:t>objectifs</w:t>
      </w:r>
      <w:r w:rsidRPr="00A70644">
        <w:rPr>
          <w:bCs/>
          <w:sz w:val="20"/>
          <w:szCs w:val="20"/>
        </w:rPr>
        <w:t xml:space="preserve"> de :</w:t>
      </w:r>
    </w:p>
    <w:p w:rsidR="00B501B9" w:rsidRPr="00A70644" w:rsidRDefault="00B501B9" w:rsidP="00060181">
      <w:pPr>
        <w:pStyle w:val="ListParagraph"/>
        <w:numPr>
          <w:ilvl w:val="0"/>
          <w:numId w:val="71"/>
        </w:numPr>
        <w:spacing w:before="120" w:after="0" w:line="240" w:lineRule="auto"/>
        <w:rPr>
          <w:bCs/>
          <w:sz w:val="20"/>
          <w:szCs w:val="20"/>
        </w:rPr>
      </w:pPr>
      <w:r w:rsidRPr="00A70644">
        <w:rPr>
          <w:bCs/>
          <w:sz w:val="20"/>
          <w:szCs w:val="20"/>
        </w:rPr>
        <w:t>présenter de manière structurée l’ensemble des actions identifiées par les ministères et leurs opérateurs comme mettant en œuvre les priorités du GPI et du SDFPTLV ;</w:t>
      </w:r>
    </w:p>
    <w:p w:rsidR="00B501B9" w:rsidRPr="00A70644" w:rsidRDefault="00B501B9" w:rsidP="00060181">
      <w:pPr>
        <w:pStyle w:val="ListParagraph"/>
        <w:numPr>
          <w:ilvl w:val="0"/>
          <w:numId w:val="71"/>
        </w:numPr>
        <w:spacing w:before="120" w:after="0" w:line="240" w:lineRule="auto"/>
        <w:rPr>
          <w:bCs/>
          <w:sz w:val="20"/>
          <w:szCs w:val="20"/>
        </w:rPr>
      </w:pPr>
      <w:r w:rsidRPr="00A70644">
        <w:rPr>
          <w:bCs/>
          <w:sz w:val="20"/>
          <w:szCs w:val="20"/>
        </w:rPr>
        <w:t>évaluer précisément le montant des crédits proposés à l’exonération de régulation ;</w:t>
      </w:r>
    </w:p>
    <w:p w:rsidR="00B501B9" w:rsidRPr="00A70644" w:rsidRDefault="00B501B9" w:rsidP="00060181">
      <w:pPr>
        <w:pStyle w:val="ListParagraph"/>
        <w:numPr>
          <w:ilvl w:val="0"/>
          <w:numId w:val="71"/>
        </w:numPr>
        <w:spacing w:before="120" w:after="0" w:line="240" w:lineRule="auto"/>
        <w:rPr>
          <w:bCs/>
          <w:sz w:val="20"/>
          <w:szCs w:val="20"/>
        </w:rPr>
      </w:pPr>
      <w:r w:rsidRPr="00A70644">
        <w:rPr>
          <w:bCs/>
          <w:sz w:val="20"/>
          <w:szCs w:val="20"/>
        </w:rPr>
        <w:t xml:space="preserve">permettre leur examen par l’instance de gouvernance </w:t>
      </w:r>
      <w:r>
        <w:rPr>
          <w:bCs/>
          <w:sz w:val="20"/>
          <w:szCs w:val="20"/>
        </w:rPr>
        <w:t xml:space="preserve">stratégique </w:t>
      </w:r>
      <w:r w:rsidRPr="00A70644">
        <w:rPr>
          <w:bCs/>
          <w:sz w:val="20"/>
          <w:szCs w:val="20"/>
        </w:rPr>
        <w:t>du GPI (première réunion prévue mi-février 2018).</w:t>
      </w:r>
    </w:p>
    <w:p w:rsidR="00B501B9" w:rsidRPr="00A70644" w:rsidRDefault="00B501B9" w:rsidP="00060181">
      <w:pPr>
        <w:spacing w:before="120"/>
        <w:rPr>
          <w:bCs/>
          <w:sz w:val="20"/>
          <w:szCs w:val="20"/>
        </w:rPr>
      </w:pPr>
      <w:r w:rsidRPr="00A70644">
        <w:rPr>
          <w:bCs/>
          <w:sz w:val="20"/>
          <w:szCs w:val="20"/>
        </w:rPr>
        <w:t>Les ministères doivent le renseigner en présentant les dépenses afférentes et en identifiant par action les différents programmes budgétaires mobilisés.</w:t>
      </w:r>
    </w:p>
    <w:p w:rsidR="00B501B9" w:rsidRPr="00A70644" w:rsidRDefault="00B501B9" w:rsidP="00060181">
      <w:pPr>
        <w:spacing w:before="120"/>
        <w:rPr>
          <w:bCs/>
          <w:sz w:val="20"/>
          <w:szCs w:val="20"/>
        </w:rPr>
      </w:pPr>
      <w:r w:rsidRPr="00A70644">
        <w:rPr>
          <w:bCs/>
          <w:sz w:val="20"/>
          <w:szCs w:val="20"/>
        </w:rPr>
        <w:t xml:space="preserve">Il doit être adressé au plus tard le </w:t>
      </w:r>
      <w:r>
        <w:rPr>
          <w:b/>
          <w:bCs/>
          <w:color w:val="984806"/>
          <w:sz w:val="20"/>
          <w:szCs w:val="20"/>
        </w:rPr>
        <w:t>15</w:t>
      </w:r>
      <w:r w:rsidRPr="00A70644">
        <w:rPr>
          <w:b/>
          <w:bCs/>
          <w:color w:val="984806"/>
          <w:sz w:val="20"/>
          <w:szCs w:val="20"/>
        </w:rPr>
        <w:t xml:space="preserve"> février 2018</w:t>
      </w:r>
      <w:r w:rsidRPr="00A70644">
        <w:rPr>
          <w:bCs/>
          <w:color w:val="984806"/>
          <w:sz w:val="20"/>
          <w:szCs w:val="20"/>
        </w:rPr>
        <w:t xml:space="preserve"> </w:t>
      </w:r>
      <w:r w:rsidRPr="00A70644">
        <w:rPr>
          <w:bCs/>
          <w:sz w:val="20"/>
          <w:szCs w:val="20"/>
        </w:rPr>
        <w:t xml:space="preserve">aux adresses mails suivantes : </w:t>
      </w:r>
      <w:hyperlink r:id="rId24" w:history="1">
        <w:r w:rsidRPr="00A70644">
          <w:rPr>
            <w:rStyle w:val="Hyperlink"/>
            <w:sz w:val="20"/>
            <w:szCs w:val="20"/>
          </w:rPr>
          <w:t>latifa.benabou-lucido@finances.gouv.fr</w:t>
        </w:r>
      </w:hyperlink>
      <w:r w:rsidRPr="00A70644">
        <w:rPr>
          <w:rStyle w:val="Hyperlink"/>
          <w:sz w:val="20"/>
          <w:szCs w:val="20"/>
        </w:rPr>
        <w:t xml:space="preserve">, </w:t>
      </w:r>
      <w:hyperlink r:id="rId25" w:history="1">
        <w:r w:rsidRPr="00A70644">
          <w:rPr>
            <w:rStyle w:val="Hyperlink"/>
            <w:sz w:val="20"/>
            <w:szCs w:val="20"/>
          </w:rPr>
          <w:t>fabien.grimaud@finances.gouv.fr</w:t>
        </w:r>
      </w:hyperlink>
    </w:p>
    <w:p w:rsidR="00B501B9" w:rsidRPr="00A70644" w:rsidRDefault="00B501B9" w:rsidP="00060181">
      <w:pPr>
        <w:spacing w:before="120"/>
        <w:rPr>
          <w:bCs/>
          <w:sz w:val="20"/>
          <w:szCs w:val="20"/>
        </w:rPr>
      </w:pPr>
      <w:r w:rsidRPr="00A70644">
        <w:rPr>
          <w:bCs/>
          <w:sz w:val="20"/>
          <w:szCs w:val="20"/>
        </w:rPr>
        <w:t>L’exonération de régulation sera prise en compte pour 2018 au terme du premier rendez-vous de gestion annuel (CRG1), soit au printemps. Il est précisé que cette exonération ne se reportera pas sur le reste du programme budgétaire afin de préserver le caractère incitatif du dispositif.</w:t>
      </w:r>
    </w:p>
    <w:p w:rsidR="00B501B9" w:rsidRPr="00A70644" w:rsidRDefault="00B501B9" w:rsidP="00060181">
      <w:pPr>
        <w:spacing w:before="120"/>
        <w:rPr>
          <w:bCs/>
          <w:sz w:val="20"/>
          <w:szCs w:val="20"/>
        </w:rPr>
      </w:pPr>
      <w:r w:rsidRPr="00A70644">
        <w:rPr>
          <w:bCs/>
          <w:sz w:val="20"/>
          <w:szCs w:val="20"/>
        </w:rPr>
        <w:t>À partir de l’exercice budgétaire 2019, ce travail aura vocation à être mené dès la fin de l’année n-1, l’exonération pouvant ainsi s’appliquer dès le début de l’année considérée.</w:t>
      </w:r>
    </w:p>
    <w:p w:rsidR="00B501B9" w:rsidRPr="00A70644" w:rsidRDefault="00B501B9" w:rsidP="00E751B2">
      <w:pPr>
        <w:spacing w:before="120"/>
        <w:outlineLvl w:val="0"/>
        <w:rPr>
          <w:bCs/>
          <w:sz w:val="20"/>
          <w:szCs w:val="20"/>
        </w:rPr>
      </w:pPr>
      <w:r w:rsidRPr="00A70644">
        <w:rPr>
          <w:b/>
          <w:bCs/>
          <w:sz w:val="20"/>
          <w:szCs w:val="20"/>
          <w:u w:val="single"/>
        </w:rPr>
        <w:t>Précisions</w:t>
      </w:r>
      <w:r w:rsidRPr="00A70644">
        <w:rPr>
          <w:bCs/>
          <w:sz w:val="20"/>
          <w:szCs w:val="20"/>
        </w:rPr>
        <w:t> :</w:t>
      </w:r>
    </w:p>
    <w:p w:rsidR="00B501B9" w:rsidRPr="00A70644" w:rsidRDefault="00B501B9" w:rsidP="00060181">
      <w:pPr>
        <w:pStyle w:val="ListParagraph"/>
        <w:rPr>
          <w:bCs/>
          <w:sz w:val="20"/>
          <w:szCs w:val="20"/>
        </w:rPr>
      </w:pPr>
    </w:p>
    <w:p w:rsidR="00B501B9" w:rsidRPr="00A70644" w:rsidRDefault="00B501B9" w:rsidP="00060181">
      <w:pPr>
        <w:pStyle w:val="ListParagraph"/>
        <w:numPr>
          <w:ilvl w:val="0"/>
          <w:numId w:val="72"/>
        </w:numPr>
        <w:spacing w:after="0" w:line="240" w:lineRule="auto"/>
        <w:rPr>
          <w:bCs/>
          <w:sz w:val="20"/>
          <w:szCs w:val="20"/>
        </w:rPr>
      </w:pPr>
      <w:r w:rsidRPr="00A70644">
        <w:rPr>
          <w:bCs/>
          <w:sz w:val="20"/>
          <w:szCs w:val="20"/>
        </w:rPr>
        <w:t xml:space="preserve"> Les actions recensées peuvent être identifiées parmi l’ensemble des actions mises en œuvre par un même ministère, quel que soit le programme concerné. Un même ministère peut donc présenter des actions relevant de différents programmes budgétaires.</w:t>
      </w:r>
    </w:p>
    <w:p w:rsidR="00B501B9" w:rsidRPr="00A70644" w:rsidRDefault="00B501B9" w:rsidP="00060181">
      <w:pPr>
        <w:pStyle w:val="ListParagraph"/>
        <w:numPr>
          <w:ilvl w:val="0"/>
          <w:numId w:val="72"/>
        </w:numPr>
        <w:spacing w:after="0" w:line="240" w:lineRule="auto"/>
        <w:rPr>
          <w:bCs/>
          <w:sz w:val="20"/>
          <w:szCs w:val="20"/>
        </w:rPr>
      </w:pPr>
      <w:r w:rsidRPr="00A70644">
        <w:rPr>
          <w:bCs/>
          <w:sz w:val="20"/>
          <w:szCs w:val="20"/>
        </w:rPr>
        <w:t>Les formations « métier » peuvent faire l’objet de ce recensement dès lors qu’elles relèvent des axes définis par le SDFPTLV et le GPI.</w:t>
      </w:r>
    </w:p>
    <w:p w:rsidR="00B501B9" w:rsidRPr="00A70644" w:rsidRDefault="00B501B9" w:rsidP="00060181">
      <w:pPr>
        <w:pStyle w:val="ListParagraph"/>
        <w:numPr>
          <w:ilvl w:val="0"/>
          <w:numId w:val="72"/>
        </w:numPr>
        <w:spacing w:after="0" w:line="240" w:lineRule="auto"/>
        <w:rPr>
          <w:bCs/>
          <w:sz w:val="20"/>
          <w:szCs w:val="20"/>
        </w:rPr>
      </w:pPr>
      <w:r w:rsidRPr="00A70644">
        <w:rPr>
          <w:bCs/>
          <w:sz w:val="20"/>
          <w:szCs w:val="20"/>
        </w:rPr>
        <w:t>Les actions mises en œuvre par des opérateurs peuvent bénéficier de ladite exonération.</w:t>
      </w:r>
    </w:p>
    <w:p w:rsidR="00B501B9" w:rsidRPr="00792996" w:rsidRDefault="00B501B9" w:rsidP="00060181">
      <w:pPr>
        <w:spacing w:before="120"/>
        <w:rPr>
          <w:bCs/>
        </w:rPr>
      </w:pPr>
      <w:r w:rsidRPr="00A70644">
        <w:rPr>
          <w:bCs/>
          <w:sz w:val="20"/>
          <w:szCs w:val="20"/>
        </w:rPr>
        <w:t xml:space="preserve">Pour toute question complémentaire concernant le présent tableau, vous pouvez adresser un message aux adresses mails suivantes : </w:t>
      </w:r>
      <w:hyperlink r:id="rId26" w:history="1">
        <w:r w:rsidRPr="00A70644">
          <w:rPr>
            <w:rStyle w:val="Hyperlink"/>
            <w:sz w:val="20"/>
            <w:szCs w:val="20"/>
          </w:rPr>
          <w:t>latifa.benabou-lucido@finances.gouv.fr</w:t>
        </w:r>
      </w:hyperlink>
      <w:r w:rsidRPr="00A70644">
        <w:rPr>
          <w:bCs/>
          <w:sz w:val="20"/>
          <w:szCs w:val="20"/>
        </w:rPr>
        <w:t xml:space="preserve"> </w:t>
      </w:r>
      <w:hyperlink r:id="rId27" w:history="1">
        <w:r w:rsidRPr="00A70644">
          <w:rPr>
            <w:rStyle w:val="Hyperlink"/>
            <w:sz w:val="20"/>
            <w:szCs w:val="20"/>
          </w:rPr>
          <w:t>fabien.grimaud@finances.gouv.fr</w:t>
        </w:r>
      </w:hyperlink>
      <w:r w:rsidRPr="00792996">
        <w:rPr>
          <w:bCs/>
        </w:rPr>
        <w:br w:type="page"/>
      </w:r>
    </w:p>
    <w:p w:rsidR="00B501B9" w:rsidRPr="005E13C6" w:rsidRDefault="00B501B9" w:rsidP="00E751B2">
      <w:pPr>
        <w:pStyle w:val="TitreSD-3"/>
        <w:shd w:val="clear" w:color="auto" w:fill="DDD9C3"/>
        <w:outlineLvl w:val="0"/>
      </w:pPr>
      <w:bookmarkStart w:id="65" w:name="_Toc507515770"/>
      <w:r w:rsidRPr="000A50A3">
        <w:t xml:space="preserve">PRECISIONS CONCERNANT LES RUBRIQUES </w:t>
      </w:r>
      <w:r>
        <w:t>DU TABLEAU DE RECENSEMENT DES ACTIONS</w:t>
      </w:r>
      <w:bookmarkEnd w:id="65"/>
    </w:p>
    <w:tbl>
      <w:tblPr>
        <w:tblW w:w="9983" w:type="dxa"/>
        <w:tblBorders>
          <w:top w:val="single" w:sz="8" w:space="0" w:color="000000"/>
          <w:bottom w:val="single" w:sz="8" w:space="0" w:color="000000"/>
        </w:tblBorders>
        <w:tblLook w:val="00A0"/>
      </w:tblPr>
      <w:tblGrid>
        <w:gridCol w:w="4077"/>
        <w:gridCol w:w="5906"/>
      </w:tblGrid>
      <w:tr w:rsidR="00B501B9" w:rsidRPr="00AA7A3B" w:rsidTr="00AA7A3B">
        <w:trPr>
          <w:trHeight w:val="20"/>
        </w:trPr>
        <w:tc>
          <w:tcPr>
            <w:tcW w:w="4077" w:type="dxa"/>
            <w:tcBorders>
              <w:top w:val="single" w:sz="8" w:space="0" w:color="000000"/>
              <w:left w:val="nil"/>
              <w:bottom w:val="single" w:sz="8" w:space="0" w:color="000000"/>
              <w:right w:val="nil"/>
            </w:tcBorders>
          </w:tcPr>
          <w:p w:rsidR="00B501B9" w:rsidRPr="00AA7A3B" w:rsidRDefault="00B501B9" w:rsidP="00AA7A3B">
            <w:pPr>
              <w:spacing w:after="0" w:line="240" w:lineRule="auto"/>
              <w:rPr>
                <w:rFonts w:ascii="Times;Times New Roman" w:eastAsia="Arial Unicode MS" w:hAnsi="Times;Times New Roman" w:cs="Arial Unicode MS"/>
                <w:b/>
                <w:bCs/>
                <w:i/>
                <w:color w:val="000000"/>
                <w:sz w:val="24"/>
                <w:szCs w:val="24"/>
                <w:lang w:eastAsia="zh-CN" w:bidi="hi-IN"/>
              </w:rPr>
            </w:pPr>
            <w:r w:rsidRPr="00AA7A3B">
              <w:rPr>
                <w:rFonts w:ascii="Times;Times New Roman" w:eastAsia="Arial Unicode MS" w:hAnsi="Times;Times New Roman" w:cs="Arial Unicode MS"/>
                <w:b/>
                <w:bCs/>
                <w:i/>
                <w:color w:val="000000"/>
                <w:sz w:val="24"/>
                <w:szCs w:val="24"/>
                <w:lang w:eastAsia="zh-CN" w:bidi="hi-IN"/>
              </w:rPr>
              <w:t>Colonne et intitulé de la rubrique</w:t>
            </w:r>
          </w:p>
        </w:tc>
        <w:tc>
          <w:tcPr>
            <w:tcW w:w="5906" w:type="dxa"/>
            <w:tcBorders>
              <w:top w:val="single" w:sz="8" w:space="0" w:color="000000"/>
              <w:left w:val="nil"/>
              <w:bottom w:val="single" w:sz="8" w:space="0" w:color="000000"/>
              <w:right w:val="nil"/>
            </w:tcBorders>
          </w:tcPr>
          <w:p w:rsidR="00B501B9" w:rsidRPr="00AA7A3B" w:rsidRDefault="00B501B9" w:rsidP="00AA7A3B">
            <w:pPr>
              <w:spacing w:after="0" w:line="240" w:lineRule="auto"/>
              <w:rPr>
                <w:rFonts w:ascii="Times;Times New Roman" w:eastAsia="Arial Unicode MS" w:hAnsi="Times;Times New Roman" w:cs="Arial Unicode MS"/>
                <w:b/>
                <w:bCs/>
                <w:i/>
                <w:color w:val="000000"/>
                <w:sz w:val="24"/>
                <w:szCs w:val="24"/>
                <w:lang w:eastAsia="zh-CN" w:bidi="hi-IN"/>
              </w:rPr>
            </w:pPr>
            <w:r w:rsidRPr="00AA7A3B">
              <w:rPr>
                <w:rFonts w:ascii="Times;Times New Roman" w:eastAsia="Arial Unicode MS" w:hAnsi="Times;Times New Roman" w:cs="Arial Unicode MS"/>
                <w:b/>
                <w:bCs/>
                <w:i/>
                <w:color w:val="000000"/>
                <w:sz w:val="24"/>
                <w:szCs w:val="24"/>
                <w:lang w:eastAsia="zh-CN" w:bidi="hi-IN"/>
              </w:rPr>
              <w:t>Description</w:t>
            </w:r>
          </w:p>
        </w:tc>
      </w:tr>
      <w:tr w:rsidR="00B501B9" w:rsidRPr="00AA7A3B" w:rsidTr="00AA7A3B">
        <w:trPr>
          <w:trHeight w:val="20"/>
        </w:trPr>
        <w:tc>
          <w:tcPr>
            <w:tcW w:w="4077" w:type="dxa"/>
            <w:tcBorders>
              <w:left w:val="nil"/>
              <w:right w:val="nil"/>
            </w:tcBorders>
            <w:shd w:val="clear" w:color="auto" w:fill="C0C0C0"/>
          </w:tcPr>
          <w:p w:rsidR="00B501B9" w:rsidRPr="00AA7A3B" w:rsidRDefault="00B501B9" w:rsidP="00AA7A3B">
            <w:pPr>
              <w:spacing w:after="0" w:line="240" w:lineRule="auto"/>
              <w:rPr>
                <w:rFonts w:ascii="Times;Times New Roman" w:eastAsia="Arial Unicode MS" w:hAnsi="Times;Times New Roman" w:cs="Arial Unicode MS"/>
                <w:b/>
                <w:bCs/>
                <w:color w:val="000000"/>
                <w:sz w:val="19"/>
                <w:szCs w:val="19"/>
                <w:lang w:eastAsia="zh-CN" w:bidi="hi-IN"/>
              </w:rPr>
            </w:pPr>
            <w:r w:rsidRPr="00AA7A3B">
              <w:rPr>
                <w:rFonts w:ascii="Times;Times New Roman" w:eastAsia="Arial Unicode MS" w:hAnsi="Times;Times New Roman" w:cs="Arial Unicode MS"/>
                <w:b/>
                <w:bCs/>
                <w:color w:val="000000"/>
                <w:sz w:val="19"/>
                <w:szCs w:val="19"/>
                <w:lang w:eastAsia="zh-CN" w:bidi="hi-IN"/>
              </w:rPr>
              <w:t>Colonne A : Ministère porteur de l'action (ou direction interministérielle)</w:t>
            </w:r>
          </w:p>
        </w:tc>
        <w:tc>
          <w:tcPr>
            <w:tcW w:w="5906" w:type="dxa"/>
            <w:tcBorders>
              <w:left w:val="nil"/>
              <w:right w:val="nil"/>
            </w:tcBorders>
            <w:shd w:val="clear" w:color="auto" w:fill="C0C0C0"/>
          </w:tcPr>
          <w:p w:rsidR="00B501B9" w:rsidRPr="00AA7A3B" w:rsidRDefault="00B501B9" w:rsidP="00AA7A3B">
            <w:pPr>
              <w:spacing w:after="0" w:line="240" w:lineRule="auto"/>
              <w:rPr>
                <w:rFonts w:ascii="Times;Times New Roman" w:eastAsia="Arial Unicode MS" w:hAnsi="Times;Times New Roman" w:cs="Arial Unicode MS"/>
                <w:bCs/>
                <w:color w:val="000000"/>
                <w:sz w:val="19"/>
                <w:szCs w:val="19"/>
                <w:lang w:eastAsia="zh-CN" w:bidi="hi-IN"/>
              </w:rPr>
            </w:pPr>
            <w:r w:rsidRPr="00AA7A3B">
              <w:rPr>
                <w:rFonts w:ascii="Times;Times New Roman" w:eastAsia="Arial Unicode MS" w:hAnsi="Times;Times New Roman" w:cs="Arial Unicode MS"/>
                <w:bCs/>
                <w:color w:val="000000"/>
                <w:sz w:val="19"/>
                <w:szCs w:val="19"/>
                <w:lang w:eastAsia="zh-CN" w:bidi="hi-IN"/>
              </w:rPr>
              <w:t>Il s’agit de l’identification du ministère qui organise l'action.</w:t>
            </w:r>
          </w:p>
        </w:tc>
      </w:tr>
      <w:tr w:rsidR="00B501B9" w:rsidRPr="00AA7A3B" w:rsidTr="00AA7A3B">
        <w:trPr>
          <w:trHeight w:val="20"/>
        </w:trPr>
        <w:tc>
          <w:tcPr>
            <w:tcW w:w="4077" w:type="dxa"/>
          </w:tcPr>
          <w:p w:rsidR="00B501B9" w:rsidRPr="00AA7A3B" w:rsidRDefault="00B501B9" w:rsidP="00AA7A3B">
            <w:pPr>
              <w:spacing w:after="0" w:line="240" w:lineRule="auto"/>
              <w:rPr>
                <w:rFonts w:ascii="Times;Times New Roman" w:eastAsia="Arial Unicode MS" w:hAnsi="Times;Times New Roman" w:cs="Arial Unicode MS"/>
                <w:b/>
                <w:bCs/>
                <w:color w:val="000000"/>
                <w:sz w:val="19"/>
                <w:szCs w:val="19"/>
                <w:lang w:eastAsia="zh-CN" w:bidi="hi-IN"/>
              </w:rPr>
            </w:pPr>
            <w:r w:rsidRPr="00AA7A3B">
              <w:rPr>
                <w:rFonts w:ascii="Times;Times New Roman" w:eastAsia="Arial Unicode MS" w:hAnsi="Times;Times New Roman" w:cs="Arial Unicode MS"/>
                <w:b/>
                <w:bCs/>
                <w:color w:val="000000"/>
                <w:sz w:val="19"/>
                <w:szCs w:val="19"/>
                <w:lang w:eastAsia="zh-CN" w:bidi="hi-IN"/>
              </w:rPr>
              <w:t>Colonne B : Programme d’imputation</w:t>
            </w:r>
          </w:p>
        </w:tc>
        <w:tc>
          <w:tcPr>
            <w:tcW w:w="5906" w:type="dxa"/>
          </w:tcPr>
          <w:p w:rsidR="00B501B9" w:rsidRPr="00AA7A3B" w:rsidRDefault="00B501B9" w:rsidP="00AA7A3B">
            <w:pPr>
              <w:spacing w:after="0" w:line="240" w:lineRule="auto"/>
              <w:rPr>
                <w:rFonts w:ascii="Times;Times New Roman" w:eastAsia="Arial Unicode MS" w:hAnsi="Times;Times New Roman" w:cs="Arial Unicode MS"/>
                <w:bCs/>
                <w:color w:val="000000"/>
                <w:sz w:val="19"/>
                <w:szCs w:val="19"/>
                <w:lang w:eastAsia="zh-CN" w:bidi="hi-IN"/>
              </w:rPr>
            </w:pPr>
            <w:r w:rsidRPr="00AA7A3B">
              <w:rPr>
                <w:rFonts w:ascii="Times;Times New Roman" w:eastAsia="Arial Unicode MS" w:hAnsi="Times;Times New Roman" w:cs="Arial Unicode MS"/>
                <w:bCs/>
                <w:color w:val="000000"/>
                <w:sz w:val="19"/>
                <w:szCs w:val="19"/>
                <w:lang w:eastAsia="zh-CN" w:bidi="hi-IN"/>
              </w:rPr>
              <w:t>Il s'agit du numéro du Programme budgétaire sur lequel la dépense est imputée.</w:t>
            </w:r>
          </w:p>
        </w:tc>
      </w:tr>
      <w:tr w:rsidR="00B501B9" w:rsidRPr="00AA7A3B" w:rsidTr="00AA7A3B">
        <w:trPr>
          <w:trHeight w:val="20"/>
        </w:trPr>
        <w:tc>
          <w:tcPr>
            <w:tcW w:w="4077" w:type="dxa"/>
            <w:tcBorders>
              <w:left w:val="nil"/>
              <w:right w:val="nil"/>
            </w:tcBorders>
            <w:shd w:val="clear" w:color="auto" w:fill="C0C0C0"/>
          </w:tcPr>
          <w:p w:rsidR="00B501B9" w:rsidRPr="00AA7A3B" w:rsidRDefault="00B501B9" w:rsidP="00AA7A3B">
            <w:pPr>
              <w:spacing w:after="0" w:line="240" w:lineRule="auto"/>
              <w:rPr>
                <w:rFonts w:ascii="Times;Times New Roman" w:eastAsia="Arial Unicode MS" w:hAnsi="Times;Times New Roman" w:cs="Arial Unicode MS"/>
                <w:b/>
                <w:bCs/>
                <w:color w:val="000000"/>
                <w:sz w:val="19"/>
                <w:szCs w:val="19"/>
                <w:lang w:eastAsia="zh-CN" w:bidi="hi-IN"/>
              </w:rPr>
            </w:pPr>
            <w:r w:rsidRPr="00AA7A3B">
              <w:rPr>
                <w:rFonts w:ascii="Times;Times New Roman" w:eastAsia="Arial Unicode MS" w:hAnsi="Times;Times New Roman" w:cs="Arial Unicode MS"/>
                <w:b/>
                <w:bCs/>
                <w:color w:val="000000"/>
                <w:sz w:val="19"/>
                <w:szCs w:val="19"/>
                <w:lang w:eastAsia="zh-CN" w:bidi="hi-IN"/>
              </w:rPr>
              <w:t>Colonne C : Action du programme LOLF</w:t>
            </w:r>
          </w:p>
        </w:tc>
        <w:tc>
          <w:tcPr>
            <w:tcW w:w="5906" w:type="dxa"/>
            <w:tcBorders>
              <w:left w:val="nil"/>
              <w:right w:val="nil"/>
            </w:tcBorders>
            <w:shd w:val="clear" w:color="auto" w:fill="C0C0C0"/>
          </w:tcPr>
          <w:p w:rsidR="00B501B9" w:rsidRPr="00AA7A3B" w:rsidRDefault="00B501B9" w:rsidP="00AA7A3B">
            <w:pPr>
              <w:spacing w:after="0" w:line="240" w:lineRule="auto"/>
              <w:rPr>
                <w:rFonts w:ascii="Times;Times New Roman" w:eastAsia="Arial Unicode MS" w:hAnsi="Times;Times New Roman" w:cs="Arial Unicode MS"/>
                <w:bCs/>
                <w:color w:val="000000"/>
                <w:sz w:val="19"/>
                <w:szCs w:val="19"/>
                <w:lang w:eastAsia="zh-CN" w:bidi="hi-IN"/>
              </w:rPr>
            </w:pPr>
            <w:r w:rsidRPr="00AA7A3B">
              <w:rPr>
                <w:rFonts w:ascii="Times;Times New Roman" w:eastAsia="Arial Unicode MS" w:hAnsi="Times;Times New Roman" w:cs="Arial Unicode MS"/>
                <w:bCs/>
                <w:color w:val="000000"/>
                <w:sz w:val="19"/>
                <w:szCs w:val="19"/>
                <w:lang w:eastAsia="zh-CN" w:bidi="hi-IN"/>
              </w:rPr>
              <w:t>Au sens de la loi organique n° 2001-692 du 1 août 2001 relative aux lois de finances (LOLF).</w:t>
            </w:r>
          </w:p>
          <w:p w:rsidR="00B501B9" w:rsidRPr="00AA7A3B" w:rsidRDefault="00B501B9" w:rsidP="00AA7A3B">
            <w:pPr>
              <w:spacing w:after="0" w:line="240" w:lineRule="auto"/>
              <w:rPr>
                <w:rFonts w:ascii="Times;Times New Roman" w:eastAsia="Arial Unicode MS" w:hAnsi="Times;Times New Roman" w:cs="Arial Unicode MS"/>
                <w:bCs/>
                <w:color w:val="000000"/>
                <w:sz w:val="19"/>
                <w:szCs w:val="19"/>
                <w:lang w:eastAsia="zh-CN" w:bidi="hi-IN"/>
              </w:rPr>
            </w:pPr>
          </w:p>
        </w:tc>
      </w:tr>
      <w:tr w:rsidR="00B501B9" w:rsidRPr="00AA7A3B" w:rsidTr="00AA7A3B">
        <w:trPr>
          <w:trHeight w:val="20"/>
        </w:trPr>
        <w:tc>
          <w:tcPr>
            <w:tcW w:w="4077" w:type="dxa"/>
          </w:tcPr>
          <w:p w:rsidR="00B501B9" w:rsidRPr="00AA7A3B" w:rsidRDefault="00B501B9" w:rsidP="00AA7A3B">
            <w:pPr>
              <w:spacing w:after="0" w:line="240" w:lineRule="auto"/>
              <w:rPr>
                <w:rFonts w:ascii="Times;Times New Roman" w:eastAsia="Arial Unicode MS" w:hAnsi="Times;Times New Roman" w:cs="Arial Unicode MS"/>
                <w:b/>
                <w:bCs/>
                <w:color w:val="000000"/>
                <w:sz w:val="19"/>
                <w:szCs w:val="19"/>
                <w:lang w:eastAsia="zh-CN" w:bidi="hi-IN"/>
              </w:rPr>
            </w:pPr>
            <w:r w:rsidRPr="00AA7A3B">
              <w:rPr>
                <w:rFonts w:ascii="Times;Times New Roman" w:eastAsia="Arial Unicode MS" w:hAnsi="Times;Times New Roman" w:cs="Arial Unicode MS"/>
                <w:b/>
                <w:bCs/>
                <w:color w:val="000000"/>
                <w:sz w:val="19"/>
                <w:szCs w:val="19"/>
                <w:lang w:eastAsia="zh-CN" w:bidi="hi-IN"/>
              </w:rPr>
              <w:t>Colonne D : BOP d’imputation</w:t>
            </w:r>
          </w:p>
        </w:tc>
        <w:tc>
          <w:tcPr>
            <w:tcW w:w="5906" w:type="dxa"/>
          </w:tcPr>
          <w:p w:rsidR="00B501B9" w:rsidRPr="00AA7A3B" w:rsidRDefault="00B501B9" w:rsidP="00AA7A3B">
            <w:pPr>
              <w:spacing w:after="0" w:line="240" w:lineRule="auto"/>
              <w:rPr>
                <w:rFonts w:ascii="Times;Times New Roman" w:eastAsia="Arial Unicode MS" w:hAnsi="Times;Times New Roman" w:cs="Arial Unicode MS"/>
                <w:bCs/>
                <w:color w:val="000000"/>
                <w:sz w:val="19"/>
                <w:szCs w:val="19"/>
                <w:lang w:eastAsia="zh-CN" w:bidi="hi-IN"/>
              </w:rPr>
            </w:pPr>
            <w:r w:rsidRPr="00AA7A3B">
              <w:rPr>
                <w:rFonts w:ascii="Times;Times New Roman" w:eastAsia="Arial Unicode MS" w:hAnsi="Times;Times New Roman" w:cs="Arial Unicode MS"/>
                <w:bCs/>
                <w:color w:val="000000"/>
                <w:sz w:val="19"/>
                <w:szCs w:val="19"/>
                <w:lang w:eastAsia="zh-CN" w:bidi="hi-IN"/>
              </w:rPr>
              <w:t>Il s'agit du Budget Opérationnel du Programme sur lequel la dépense est affectée.</w:t>
            </w:r>
          </w:p>
        </w:tc>
      </w:tr>
      <w:tr w:rsidR="00B501B9" w:rsidRPr="00AA7A3B" w:rsidTr="00AA7A3B">
        <w:trPr>
          <w:trHeight w:val="20"/>
        </w:trPr>
        <w:tc>
          <w:tcPr>
            <w:tcW w:w="4077" w:type="dxa"/>
            <w:tcBorders>
              <w:left w:val="nil"/>
              <w:right w:val="nil"/>
            </w:tcBorders>
            <w:shd w:val="clear" w:color="auto" w:fill="C0C0C0"/>
          </w:tcPr>
          <w:p w:rsidR="00B501B9" w:rsidRPr="00AA7A3B" w:rsidRDefault="00B501B9" w:rsidP="00AA7A3B">
            <w:pPr>
              <w:spacing w:after="0" w:line="240" w:lineRule="auto"/>
              <w:rPr>
                <w:rFonts w:ascii="Times;Times New Roman" w:eastAsia="Arial Unicode MS" w:hAnsi="Times;Times New Roman" w:cs="Arial Unicode MS"/>
                <w:b/>
                <w:bCs/>
                <w:color w:val="000000"/>
                <w:sz w:val="19"/>
                <w:szCs w:val="19"/>
                <w:lang w:eastAsia="zh-CN" w:bidi="hi-IN"/>
              </w:rPr>
            </w:pPr>
            <w:r w:rsidRPr="00AA7A3B">
              <w:rPr>
                <w:rFonts w:ascii="Times;Times New Roman" w:eastAsia="Arial Unicode MS" w:hAnsi="Times;Times New Roman" w:cs="Arial Unicode MS"/>
                <w:b/>
                <w:bCs/>
                <w:color w:val="000000"/>
                <w:sz w:val="19"/>
                <w:szCs w:val="19"/>
                <w:lang w:eastAsia="zh-CN" w:bidi="hi-IN"/>
              </w:rPr>
              <w:t xml:space="preserve">Colonne E : Part prévisionnelle en Titre 2 (à titre indicatif) </w:t>
            </w:r>
          </w:p>
          <w:p w:rsidR="00B501B9" w:rsidRPr="00AA7A3B" w:rsidRDefault="00B501B9" w:rsidP="00AA7A3B">
            <w:pPr>
              <w:spacing w:after="0" w:line="240" w:lineRule="auto"/>
              <w:rPr>
                <w:rFonts w:ascii="Times;Times New Roman" w:eastAsia="Arial Unicode MS" w:hAnsi="Times;Times New Roman" w:cs="Arial Unicode MS"/>
                <w:b/>
                <w:bCs/>
                <w:color w:val="000000"/>
                <w:sz w:val="19"/>
                <w:szCs w:val="19"/>
                <w:lang w:eastAsia="zh-CN" w:bidi="hi-IN"/>
              </w:rPr>
            </w:pPr>
          </w:p>
        </w:tc>
        <w:tc>
          <w:tcPr>
            <w:tcW w:w="5906" w:type="dxa"/>
            <w:tcBorders>
              <w:left w:val="nil"/>
              <w:right w:val="nil"/>
            </w:tcBorders>
            <w:shd w:val="clear" w:color="auto" w:fill="C0C0C0"/>
          </w:tcPr>
          <w:p w:rsidR="00B501B9" w:rsidRPr="00AA7A3B" w:rsidRDefault="00B501B9" w:rsidP="00AA7A3B">
            <w:pPr>
              <w:spacing w:after="0" w:line="240" w:lineRule="auto"/>
              <w:rPr>
                <w:rFonts w:ascii="Times;Times New Roman" w:eastAsia="Arial Unicode MS" w:hAnsi="Times;Times New Roman" w:cs="Arial Unicode MS"/>
                <w:bCs/>
                <w:color w:val="000000"/>
                <w:sz w:val="19"/>
                <w:szCs w:val="19"/>
                <w:lang w:eastAsia="zh-CN" w:bidi="hi-IN"/>
              </w:rPr>
            </w:pPr>
            <w:r w:rsidRPr="00AA7A3B">
              <w:rPr>
                <w:rFonts w:ascii="Times;Times New Roman" w:eastAsia="Arial Unicode MS" w:hAnsi="Times;Times New Roman" w:cs="Arial Unicode MS"/>
                <w:bCs/>
                <w:color w:val="000000"/>
                <w:sz w:val="19"/>
                <w:szCs w:val="19"/>
                <w:lang w:eastAsia="zh-CN" w:bidi="hi-IN"/>
              </w:rPr>
              <w:t xml:space="preserve">Le Titre 2 = Dépenses de personnel (rémunérations d'activité, cotisations et contributions sociales, prestations sociales et allocations diverses). </w:t>
            </w:r>
          </w:p>
          <w:p w:rsidR="00B501B9" w:rsidRPr="00AA7A3B" w:rsidRDefault="00B501B9" w:rsidP="00AA7A3B">
            <w:pPr>
              <w:spacing w:after="0" w:line="240" w:lineRule="auto"/>
              <w:rPr>
                <w:rFonts w:ascii="Times;Times New Roman" w:eastAsia="Arial Unicode MS" w:hAnsi="Times;Times New Roman" w:cs="Arial Unicode MS"/>
                <w:bCs/>
                <w:color w:val="000000"/>
                <w:sz w:val="19"/>
                <w:szCs w:val="19"/>
                <w:lang w:eastAsia="zh-CN" w:bidi="hi-IN"/>
              </w:rPr>
            </w:pPr>
            <w:r w:rsidRPr="00AA7A3B">
              <w:rPr>
                <w:rFonts w:ascii="Times;Times New Roman" w:eastAsia="Arial Unicode MS" w:hAnsi="Times;Times New Roman" w:cs="Arial Unicode MS"/>
                <w:bCs/>
                <w:color w:val="000000"/>
                <w:sz w:val="19"/>
                <w:szCs w:val="19"/>
                <w:lang w:eastAsia="zh-CN" w:bidi="hi-IN"/>
              </w:rPr>
              <w:t>Ici, il est demandé aux ministères de reporter à titre indicatif, la part des dépenses des personnels pour l'organisation d’une action de formation afin d’évaluer la charge supportée par chaque ministère pour la formation interministérielle.</w:t>
            </w:r>
          </w:p>
          <w:p w:rsidR="00B501B9" w:rsidRPr="00AA7A3B" w:rsidRDefault="00B501B9" w:rsidP="00AA7A3B">
            <w:pPr>
              <w:spacing w:after="0" w:line="240" w:lineRule="auto"/>
              <w:rPr>
                <w:rFonts w:ascii="Times;Times New Roman" w:eastAsia="Arial Unicode MS" w:hAnsi="Times;Times New Roman" w:cs="Arial Unicode MS"/>
                <w:bCs/>
                <w:color w:val="000000"/>
                <w:sz w:val="19"/>
                <w:szCs w:val="19"/>
                <w:lang w:eastAsia="zh-CN" w:bidi="hi-IN"/>
              </w:rPr>
            </w:pPr>
          </w:p>
        </w:tc>
      </w:tr>
      <w:tr w:rsidR="00B501B9" w:rsidRPr="00AA7A3B" w:rsidTr="00AA7A3B">
        <w:trPr>
          <w:trHeight w:val="20"/>
        </w:trPr>
        <w:tc>
          <w:tcPr>
            <w:tcW w:w="4077" w:type="dxa"/>
          </w:tcPr>
          <w:p w:rsidR="00B501B9" w:rsidRPr="00AA7A3B" w:rsidRDefault="00B501B9" w:rsidP="00AA7A3B">
            <w:pPr>
              <w:spacing w:after="0" w:line="240" w:lineRule="auto"/>
              <w:rPr>
                <w:rFonts w:ascii="Times;Times New Roman" w:eastAsia="Arial Unicode MS" w:hAnsi="Times;Times New Roman" w:cs="Arial Unicode MS"/>
                <w:b/>
                <w:bCs/>
                <w:color w:val="000000"/>
                <w:sz w:val="19"/>
                <w:szCs w:val="19"/>
                <w:lang w:eastAsia="zh-CN" w:bidi="hi-IN"/>
              </w:rPr>
            </w:pPr>
            <w:r w:rsidRPr="00AA7A3B">
              <w:rPr>
                <w:rFonts w:ascii="Times;Times New Roman" w:eastAsia="Arial Unicode MS" w:hAnsi="Times;Times New Roman" w:cs="Arial Unicode MS"/>
                <w:b/>
                <w:bCs/>
                <w:color w:val="000000"/>
                <w:sz w:val="19"/>
                <w:szCs w:val="19"/>
                <w:lang w:eastAsia="zh-CN" w:bidi="hi-IN"/>
              </w:rPr>
              <w:t>Colonne F : Part prévisionnelle en Titre 3 proposée à l’exonération de régulation</w:t>
            </w:r>
          </w:p>
        </w:tc>
        <w:tc>
          <w:tcPr>
            <w:tcW w:w="5906" w:type="dxa"/>
          </w:tcPr>
          <w:p w:rsidR="00B501B9" w:rsidRPr="00AA7A3B" w:rsidRDefault="00B501B9" w:rsidP="00AA7A3B">
            <w:pPr>
              <w:spacing w:after="0" w:line="240" w:lineRule="auto"/>
              <w:rPr>
                <w:rFonts w:ascii="Times;Times New Roman" w:eastAsia="Arial Unicode MS" w:hAnsi="Times;Times New Roman" w:cs="Arial Unicode MS"/>
                <w:bCs/>
                <w:color w:val="000000"/>
                <w:sz w:val="19"/>
                <w:szCs w:val="19"/>
                <w:lang w:eastAsia="zh-CN" w:bidi="hi-IN"/>
              </w:rPr>
            </w:pPr>
            <w:r w:rsidRPr="00AA7A3B">
              <w:rPr>
                <w:rFonts w:ascii="Times;Times New Roman" w:eastAsia="Arial Unicode MS" w:hAnsi="Times;Times New Roman" w:cs="Arial Unicode MS"/>
                <w:bCs/>
                <w:color w:val="000000"/>
                <w:sz w:val="19"/>
                <w:szCs w:val="19"/>
                <w:lang w:eastAsia="zh-CN" w:bidi="hi-IN"/>
              </w:rPr>
              <w:t xml:space="preserve">Le Titre 3 = Dépenses de fonctionnement (dépenses de fonctionnement autres que celles de personnel, subventions pour charge de service public). </w:t>
            </w:r>
          </w:p>
          <w:p w:rsidR="00B501B9" w:rsidRPr="00AA7A3B" w:rsidRDefault="00B501B9" w:rsidP="00AA7A3B">
            <w:pPr>
              <w:spacing w:after="0" w:line="240" w:lineRule="auto"/>
              <w:rPr>
                <w:rFonts w:ascii="Times;Times New Roman" w:eastAsia="Arial Unicode MS" w:hAnsi="Times;Times New Roman" w:cs="Arial Unicode MS"/>
                <w:bCs/>
                <w:color w:val="000000"/>
                <w:sz w:val="19"/>
                <w:szCs w:val="19"/>
                <w:lang w:eastAsia="zh-CN" w:bidi="hi-IN"/>
              </w:rPr>
            </w:pPr>
            <w:r w:rsidRPr="00AA7A3B">
              <w:rPr>
                <w:rFonts w:ascii="Times;Times New Roman" w:eastAsia="Arial Unicode MS" w:hAnsi="Times;Times New Roman" w:cs="Arial Unicode MS"/>
                <w:bCs/>
                <w:color w:val="000000"/>
                <w:sz w:val="19"/>
                <w:szCs w:val="19"/>
                <w:lang w:eastAsia="zh-CN" w:bidi="hi-IN"/>
              </w:rPr>
              <w:t xml:space="preserve">Inscrire ici les dépenses liées à l'organisation de la formation hors dépenses des personnels. </w:t>
            </w:r>
          </w:p>
          <w:p w:rsidR="00B501B9" w:rsidRPr="00AA7A3B" w:rsidRDefault="00B501B9" w:rsidP="00AA7A3B">
            <w:pPr>
              <w:spacing w:after="0" w:line="240" w:lineRule="auto"/>
              <w:rPr>
                <w:rFonts w:ascii="Times;Times New Roman" w:eastAsia="Arial Unicode MS" w:hAnsi="Times;Times New Roman" w:cs="Arial Unicode MS"/>
                <w:bCs/>
                <w:color w:val="000000"/>
                <w:sz w:val="19"/>
                <w:szCs w:val="19"/>
                <w:lang w:eastAsia="zh-CN" w:bidi="hi-IN"/>
              </w:rPr>
            </w:pPr>
            <w:r w:rsidRPr="00AA7A3B">
              <w:rPr>
                <w:rFonts w:ascii="Times;Times New Roman" w:eastAsia="Arial Unicode MS" w:hAnsi="Times;Times New Roman" w:cs="Arial Unicode MS"/>
                <w:bCs/>
                <w:color w:val="000000"/>
                <w:sz w:val="19"/>
                <w:szCs w:val="19"/>
                <w:lang w:eastAsia="zh-CN" w:bidi="hi-IN"/>
              </w:rPr>
              <w:t>Cette colonne constitue la proposition à l’exonération de régulation par un ministère.</w:t>
            </w:r>
          </w:p>
        </w:tc>
      </w:tr>
      <w:tr w:rsidR="00B501B9" w:rsidRPr="00AA7A3B" w:rsidTr="00AA7A3B">
        <w:trPr>
          <w:trHeight w:val="20"/>
        </w:trPr>
        <w:tc>
          <w:tcPr>
            <w:tcW w:w="4077" w:type="dxa"/>
            <w:tcBorders>
              <w:left w:val="nil"/>
              <w:right w:val="nil"/>
            </w:tcBorders>
            <w:shd w:val="clear" w:color="auto" w:fill="C0C0C0"/>
          </w:tcPr>
          <w:p w:rsidR="00B501B9" w:rsidRPr="00AA7A3B" w:rsidRDefault="00B501B9" w:rsidP="00AA7A3B">
            <w:pPr>
              <w:spacing w:after="0" w:line="240" w:lineRule="auto"/>
              <w:rPr>
                <w:rFonts w:ascii="Times;Times New Roman" w:eastAsia="Arial Unicode MS" w:hAnsi="Times;Times New Roman" w:cs="Arial Unicode MS"/>
                <w:b/>
                <w:bCs/>
                <w:color w:val="000000"/>
                <w:sz w:val="19"/>
                <w:szCs w:val="19"/>
                <w:lang w:eastAsia="zh-CN" w:bidi="hi-IN"/>
              </w:rPr>
            </w:pPr>
            <w:r w:rsidRPr="00AA7A3B">
              <w:rPr>
                <w:rFonts w:ascii="Times;Times New Roman" w:eastAsia="Arial Unicode MS" w:hAnsi="Times;Times New Roman" w:cs="Arial Unicode MS"/>
                <w:b/>
                <w:bCs/>
                <w:color w:val="000000"/>
                <w:sz w:val="19"/>
                <w:szCs w:val="19"/>
                <w:lang w:eastAsia="zh-CN" w:bidi="hi-IN"/>
              </w:rPr>
              <w:t>Colonne G : Coût prévisionnel global de l’action</w:t>
            </w:r>
          </w:p>
        </w:tc>
        <w:tc>
          <w:tcPr>
            <w:tcW w:w="5906" w:type="dxa"/>
            <w:tcBorders>
              <w:left w:val="nil"/>
              <w:right w:val="nil"/>
            </w:tcBorders>
            <w:shd w:val="clear" w:color="auto" w:fill="C0C0C0"/>
          </w:tcPr>
          <w:p w:rsidR="00B501B9" w:rsidRPr="00AA7A3B" w:rsidRDefault="00B501B9" w:rsidP="00AA7A3B">
            <w:pPr>
              <w:spacing w:after="0" w:line="240" w:lineRule="auto"/>
              <w:rPr>
                <w:rFonts w:ascii="Times;Times New Roman" w:eastAsia="Arial Unicode MS" w:hAnsi="Times;Times New Roman" w:cs="Arial Unicode MS"/>
                <w:bCs/>
                <w:color w:val="000000"/>
                <w:sz w:val="19"/>
                <w:szCs w:val="19"/>
                <w:lang w:eastAsia="zh-CN" w:bidi="hi-IN"/>
              </w:rPr>
            </w:pPr>
            <w:r w:rsidRPr="00AA7A3B">
              <w:rPr>
                <w:rFonts w:ascii="Times;Times New Roman" w:eastAsia="Arial Unicode MS" w:hAnsi="Times;Times New Roman" w:cs="Arial Unicode MS"/>
                <w:bCs/>
                <w:color w:val="000000"/>
                <w:sz w:val="19"/>
                <w:szCs w:val="19"/>
                <w:lang w:eastAsia="zh-CN" w:bidi="hi-IN"/>
              </w:rPr>
              <w:t>Indiquer ici la dépense globale de l'action de formation.</w:t>
            </w:r>
          </w:p>
          <w:p w:rsidR="00B501B9" w:rsidRPr="00AA7A3B" w:rsidRDefault="00B501B9" w:rsidP="00AA7A3B">
            <w:pPr>
              <w:spacing w:after="0" w:line="240" w:lineRule="auto"/>
              <w:rPr>
                <w:rFonts w:ascii="Times;Times New Roman" w:eastAsia="Arial Unicode MS" w:hAnsi="Times;Times New Roman" w:cs="Arial Unicode MS"/>
                <w:bCs/>
                <w:color w:val="000000"/>
                <w:sz w:val="19"/>
                <w:szCs w:val="19"/>
                <w:lang w:eastAsia="zh-CN" w:bidi="hi-IN"/>
              </w:rPr>
            </w:pPr>
          </w:p>
        </w:tc>
      </w:tr>
      <w:tr w:rsidR="00B501B9" w:rsidRPr="00AA7A3B" w:rsidTr="00AA7A3B">
        <w:trPr>
          <w:trHeight w:val="20"/>
        </w:trPr>
        <w:tc>
          <w:tcPr>
            <w:tcW w:w="4077" w:type="dxa"/>
          </w:tcPr>
          <w:p w:rsidR="00B501B9" w:rsidRPr="00AA7A3B" w:rsidRDefault="00B501B9" w:rsidP="00AA7A3B">
            <w:pPr>
              <w:spacing w:after="0" w:line="240" w:lineRule="auto"/>
              <w:rPr>
                <w:rFonts w:ascii="Times;Times New Roman" w:eastAsia="Arial Unicode MS" w:hAnsi="Times;Times New Roman" w:cs="Arial Unicode MS"/>
                <w:b/>
                <w:bCs/>
                <w:color w:val="000000"/>
                <w:sz w:val="19"/>
                <w:szCs w:val="19"/>
                <w:lang w:eastAsia="zh-CN" w:bidi="hi-IN"/>
              </w:rPr>
            </w:pPr>
            <w:r w:rsidRPr="00AA7A3B">
              <w:rPr>
                <w:rFonts w:ascii="Times;Times New Roman" w:eastAsia="Arial Unicode MS" w:hAnsi="Times;Times New Roman" w:cs="Arial Unicode MS"/>
                <w:b/>
                <w:bCs/>
                <w:color w:val="000000"/>
                <w:sz w:val="19"/>
                <w:szCs w:val="19"/>
                <w:lang w:eastAsia="zh-CN" w:bidi="hi-IN"/>
              </w:rPr>
              <w:t>Colonne H : Axe de rattachement (menu déroulant)</w:t>
            </w:r>
          </w:p>
        </w:tc>
        <w:tc>
          <w:tcPr>
            <w:tcW w:w="5906" w:type="dxa"/>
          </w:tcPr>
          <w:p w:rsidR="00B501B9" w:rsidRPr="00AA7A3B" w:rsidRDefault="00B501B9" w:rsidP="00AA7A3B">
            <w:pPr>
              <w:spacing w:after="0" w:line="240" w:lineRule="auto"/>
              <w:rPr>
                <w:rFonts w:ascii="Times;Times New Roman" w:eastAsia="Arial Unicode MS" w:hAnsi="Times;Times New Roman" w:cs="Arial Unicode MS"/>
                <w:bCs/>
                <w:color w:val="000000"/>
                <w:sz w:val="19"/>
                <w:szCs w:val="19"/>
                <w:lang w:eastAsia="zh-CN" w:bidi="hi-IN"/>
              </w:rPr>
            </w:pPr>
            <w:r w:rsidRPr="00AA7A3B">
              <w:rPr>
                <w:rFonts w:ascii="Times;Times New Roman" w:eastAsia="Arial Unicode MS" w:hAnsi="Times;Times New Roman" w:cs="Arial Unicode MS"/>
                <w:bCs/>
                <w:color w:val="000000"/>
                <w:sz w:val="19"/>
                <w:szCs w:val="19"/>
                <w:lang w:eastAsia="zh-CN" w:bidi="hi-IN"/>
              </w:rPr>
              <w:t>Choisir dans le menu déroulant un des cinq axes auquel l'action organisée par votre service est rattachée.</w:t>
            </w:r>
          </w:p>
        </w:tc>
      </w:tr>
      <w:tr w:rsidR="00B501B9" w:rsidRPr="00AA7A3B" w:rsidTr="00AA7A3B">
        <w:trPr>
          <w:trHeight w:val="20"/>
        </w:trPr>
        <w:tc>
          <w:tcPr>
            <w:tcW w:w="4077" w:type="dxa"/>
            <w:tcBorders>
              <w:left w:val="nil"/>
              <w:right w:val="nil"/>
            </w:tcBorders>
            <w:shd w:val="clear" w:color="auto" w:fill="C0C0C0"/>
          </w:tcPr>
          <w:p w:rsidR="00B501B9" w:rsidRPr="00AA7A3B" w:rsidRDefault="00B501B9" w:rsidP="00AA7A3B">
            <w:pPr>
              <w:spacing w:after="0" w:line="240" w:lineRule="auto"/>
              <w:rPr>
                <w:rFonts w:ascii="Times;Times New Roman" w:eastAsia="Arial Unicode MS" w:hAnsi="Times;Times New Roman" w:cs="Arial Unicode MS"/>
                <w:b/>
                <w:bCs/>
                <w:color w:val="000000"/>
                <w:sz w:val="19"/>
                <w:szCs w:val="19"/>
                <w:lang w:eastAsia="zh-CN" w:bidi="hi-IN"/>
              </w:rPr>
            </w:pPr>
            <w:r w:rsidRPr="00AA7A3B">
              <w:rPr>
                <w:rFonts w:ascii="Times;Times New Roman" w:eastAsia="Arial Unicode MS" w:hAnsi="Times;Times New Roman" w:cs="Arial Unicode MS"/>
                <w:b/>
                <w:bCs/>
                <w:color w:val="000000"/>
                <w:sz w:val="19"/>
                <w:szCs w:val="19"/>
                <w:lang w:eastAsia="zh-CN" w:bidi="hi-IN"/>
              </w:rPr>
              <w:t>Colonne I : Intitulé de l’action de formation</w:t>
            </w:r>
          </w:p>
          <w:p w:rsidR="00B501B9" w:rsidRPr="00AA7A3B" w:rsidRDefault="00B501B9" w:rsidP="00AA7A3B">
            <w:pPr>
              <w:spacing w:after="0" w:line="240" w:lineRule="auto"/>
              <w:rPr>
                <w:rFonts w:ascii="Times;Times New Roman" w:eastAsia="Arial Unicode MS" w:hAnsi="Times;Times New Roman" w:cs="Arial Unicode MS"/>
                <w:b/>
                <w:bCs/>
                <w:color w:val="000000"/>
                <w:sz w:val="19"/>
                <w:szCs w:val="19"/>
                <w:lang w:eastAsia="zh-CN" w:bidi="hi-IN"/>
              </w:rPr>
            </w:pPr>
          </w:p>
        </w:tc>
        <w:tc>
          <w:tcPr>
            <w:tcW w:w="5906" w:type="dxa"/>
            <w:tcBorders>
              <w:left w:val="nil"/>
              <w:right w:val="nil"/>
            </w:tcBorders>
            <w:shd w:val="clear" w:color="auto" w:fill="C0C0C0"/>
          </w:tcPr>
          <w:p w:rsidR="00B501B9" w:rsidRPr="00AA7A3B" w:rsidRDefault="00B501B9" w:rsidP="00AA7A3B">
            <w:pPr>
              <w:spacing w:after="0" w:line="240" w:lineRule="auto"/>
              <w:rPr>
                <w:rFonts w:ascii="Times;Times New Roman" w:eastAsia="Arial Unicode MS" w:hAnsi="Times;Times New Roman" w:cs="Arial Unicode MS"/>
                <w:bCs/>
                <w:color w:val="000000"/>
                <w:sz w:val="19"/>
                <w:szCs w:val="19"/>
                <w:lang w:eastAsia="zh-CN" w:bidi="hi-IN"/>
              </w:rPr>
            </w:pPr>
            <w:r w:rsidRPr="00AA7A3B">
              <w:rPr>
                <w:rFonts w:ascii="Times;Times New Roman" w:eastAsia="Arial Unicode MS" w:hAnsi="Times;Times New Roman" w:cs="Arial Unicode MS"/>
                <w:bCs/>
                <w:color w:val="000000"/>
                <w:sz w:val="19"/>
                <w:szCs w:val="19"/>
                <w:lang w:eastAsia="zh-CN" w:bidi="hi-IN"/>
              </w:rPr>
              <w:t>Il s'agit ici de l'intitulé de l'action que votre ministère envisage d'organiser.</w:t>
            </w:r>
          </w:p>
          <w:p w:rsidR="00B501B9" w:rsidRPr="00AA7A3B" w:rsidRDefault="00B501B9" w:rsidP="00AA7A3B">
            <w:pPr>
              <w:spacing w:after="0" w:line="240" w:lineRule="auto"/>
              <w:rPr>
                <w:rFonts w:ascii="Times;Times New Roman" w:eastAsia="Arial Unicode MS" w:hAnsi="Times;Times New Roman" w:cs="Arial Unicode MS"/>
                <w:bCs/>
                <w:color w:val="000000"/>
                <w:sz w:val="19"/>
                <w:szCs w:val="19"/>
                <w:lang w:eastAsia="zh-CN" w:bidi="hi-IN"/>
              </w:rPr>
            </w:pPr>
          </w:p>
        </w:tc>
      </w:tr>
      <w:tr w:rsidR="00B501B9" w:rsidRPr="00AA7A3B" w:rsidTr="00AA7A3B">
        <w:trPr>
          <w:trHeight w:val="20"/>
        </w:trPr>
        <w:tc>
          <w:tcPr>
            <w:tcW w:w="4077" w:type="dxa"/>
          </w:tcPr>
          <w:p w:rsidR="00B501B9" w:rsidRPr="00AA7A3B" w:rsidRDefault="00B501B9" w:rsidP="00AA7A3B">
            <w:pPr>
              <w:spacing w:after="0" w:line="240" w:lineRule="auto"/>
              <w:rPr>
                <w:rFonts w:ascii="Times;Times New Roman" w:eastAsia="Arial Unicode MS" w:hAnsi="Times;Times New Roman" w:cs="Arial Unicode MS"/>
                <w:b/>
                <w:bCs/>
                <w:color w:val="000000"/>
                <w:sz w:val="19"/>
                <w:szCs w:val="19"/>
                <w:lang w:eastAsia="zh-CN" w:bidi="hi-IN"/>
              </w:rPr>
            </w:pPr>
            <w:r w:rsidRPr="00AA7A3B">
              <w:rPr>
                <w:rFonts w:ascii="Times;Times New Roman" w:eastAsia="Arial Unicode MS" w:hAnsi="Times;Times New Roman" w:cs="Arial Unicode MS"/>
                <w:b/>
                <w:bCs/>
                <w:color w:val="000000"/>
                <w:sz w:val="19"/>
                <w:szCs w:val="19"/>
                <w:lang w:eastAsia="zh-CN" w:bidi="hi-IN"/>
              </w:rPr>
              <w:t xml:space="preserve">Colonne J : Objectifs de l'action </w:t>
            </w:r>
          </w:p>
          <w:p w:rsidR="00B501B9" w:rsidRPr="00AA7A3B" w:rsidRDefault="00B501B9" w:rsidP="00AA7A3B">
            <w:pPr>
              <w:spacing w:after="0" w:line="240" w:lineRule="auto"/>
              <w:rPr>
                <w:rFonts w:ascii="Times;Times New Roman" w:eastAsia="Arial Unicode MS" w:hAnsi="Times;Times New Roman" w:cs="Arial Unicode MS"/>
                <w:b/>
                <w:bCs/>
                <w:color w:val="000000"/>
                <w:sz w:val="19"/>
                <w:szCs w:val="19"/>
                <w:lang w:eastAsia="zh-CN" w:bidi="hi-IN"/>
              </w:rPr>
            </w:pPr>
          </w:p>
        </w:tc>
        <w:tc>
          <w:tcPr>
            <w:tcW w:w="5906" w:type="dxa"/>
          </w:tcPr>
          <w:p w:rsidR="00B501B9" w:rsidRPr="00AA7A3B" w:rsidRDefault="00B501B9" w:rsidP="00AA7A3B">
            <w:pPr>
              <w:spacing w:after="0" w:line="240" w:lineRule="auto"/>
              <w:rPr>
                <w:rFonts w:ascii="Times;Times New Roman" w:eastAsia="Arial Unicode MS" w:hAnsi="Times;Times New Roman" w:cs="Arial Unicode MS"/>
                <w:bCs/>
                <w:color w:val="000000"/>
                <w:sz w:val="19"/>
                <w:szCs w:val="19"/>
                <w:lang w:eastAsia="zh-CN" w:bidi="hi-IN"/>
              </w:rPr>
            </w:pPr>
            <w:r w:rsidRPr="00AA7A3B">
              <w:rPr>
                <w:rFonts w:ascii="Times;Times New Roman" w:eastAsia="Arial Unicode MS" w:hAnsi="Times;Times New Roman" w:cs="Arial Unicode MS"/>
                <w:bCs/>
                <w:color w:val="000000"/>
                <w:sz w:val="19"/>
                <w:szCs w:val="19"/>
                <w:lang w:eastAsia="zh-CN" w:bidi="hi-IN"/>
              </w:rPr>
              <w:t>Indiquer les finalités de l'action envisagée au niveau opérationnel.</w:t>
            </w:r>
          </w:p>
          <w:p w:rsidR="00B501B9" w:rsidRPr="00AA7A3B" w:rsidRDefault="00B501B9" w:rsidP="00AA7A3B">
            <w:pPr>
              <w:spacing w:after="0" w:line="240" w:lineRule="auto"/>
              <w:rPr>
                <w:rFonts w:ascii="Times;Times New Roman" w:eastAsia="Arial Unicode MS" w:hAnsi="Times;Times New Roman" w:cs="Arial Unicode MS"/>
                <w:bCs/>
                <w:color w:val="000000"/>
                <w:sz w:val="19"/>
                <w:szCs w:val="19"/>
                <w:lang w:eastAsia="zh-CN" w:bidi="hi-IN"/>
              </w:rPr>
            </w:pPr>
          </w:p>
        </w:tc>
      </w:tr>
      <w:tr w:rsidR="00B501B9" w:rsidRPr="00AA7A3B" w:rsidTr="00AA7A3B">
        <w:trPr>
          <w:trHeight w:val="20"/>
        </w:trPr>
        <w:tc>
          <w:tcPr>
            <w:tcW w:w="4077" w:type="dxa"/>
            <w:tcBorders>
              <w:left w:val="nil"/>
              <w:right w:val="nil"/>
            </w:tcBorders>
            <w:shd w:val="clear" w:color="auto" w:fill="C0C0C0"/>
          </w:tcPr>
          <w:p w:rsidR="00B501B9" w:rsidRPr="00AA7A3B" w:rsidRDefault="00B501B9" w:rsidP="00AA7A3B">
            <w:pPr>
              <w:spacing w:after="0" w:line="240" w:lineRule="auto"/>
              <w:rPr>
                <w:rFonts w:ascii="Times;Times New Roman" w:eastAsia="Arial Unicode MS" w:hAnsi="Times;Times New Roman" w:cs="Arial Unicode MS"/>
                <w:b/>
                <w:bCs/>
                <w:color w:val="000000"/>
                <w:sz w:val="19"/>
                <w:szCs w:val="19"/>
                <w:lang w:eastAsia="zh-CN" w:bidi="hi-IN"/>
              </w:rPr>
            </w:pPr>
            <w:r w:rsidRPr="00AA7A3B">
              <w:rPr>
                <w:rFonts w:ascii="Times;Times New Roman" w:eastAsia="Arial Unicode MS" w:hAnsi="Times;Times New Roman" w:cs="Arial Unicode MS"/>
                <w:b/>
                <w:bCs/>
                <w:color w:val="000000"/>
                <w:sz w:val="19"/>
                <w:szCs w:val="19"/>
                <w:lang w:eastAsia="zh-CN" w:bidi="hi-IN"/>
              </w:rPr>
              <w:t>Colonne K : Public cible (menu déroulant)</w:t>
            </w:r>
          </w:p>
          <w:p w:rsidR="00B501B9" w:rsidRPr="00AA7A3B" w:rsidRDefault="00B501B9" w:rsidP="00AA7A3B">
            <w:pPr>
              <w:spacing w:after="0" w:line="240" w:lineRule="auto"/>
              <w:rPr>
                <w:rFonts w:ascii="Times;Times New Roman" w:eastAsia="Arial Unicode MS" w:hAnsi="Times;Times New Roman" w:cs="Arial Unicode MS"/>
                <w:b/>
                <w:bCs/>
                <w:color w:val="000000"/>
                <w:sz w:val="19"/>
                <w:szCs w:val="19"/>
                <w:lang w:eastAsia="zh-CN" w:bidi="hi-IN"/>
              </w:rPr>
            </w:pPr>
          </w:p>
        </w:tc>
        <w:tc>
          <w:tcPr>
            <w:tcW w:w="5906" w:type="dxa"/>
            <w:tcBorders>
              <w:left w:val="nil"/>
              <w:right w:val="nil"/>
            </w:tcBorders>
            <w:shd w:val="clear" w:color="auto" w:fill="C0C0C0"/>
          </w:tcPr>
          <w:p w:rsidR="00B501B9" w:rsidRPr="00AA7A3B" w:rsidRDefault="00B501B9" w:rsidP="00AA7A3B">
            <w:pPr>
              <w:spacing w:after="0" w:line="240" w:lineRule="auto"/>
              <w:rPr>
                <w:rFonts w:ascii="Times;Times New Roman" w:eastAsia="Arial Unicode MS" w:hAnsi="Times;Times New Roman" w:cs="Arial Unicode MS"/>
                <w:bCs/>
                <w:color w:val="000000"/>
                <w:sz w:val="19"/>
                <w:szCs w:val="19"/>
                <w:lang w:eastAsia="zh-CN" w:bidi="hi-IN"/>
              </w:rPr>
            </w:pPr>
            <w:r w:rsidRPr="00AA7A3B">
              <w:rPr>
                <w:rFonts w:ascii="Times;Times New Roman" w:eastAsia="Arial Unicode MS" w:hAnsi="Times;Times New Roman" w:cs="Arial Unicode MS"/>
                <w:bCs/>
                <w:color w:val="000000"/>
                <w:sz w:val="19"/>
                <w:szCs w:val="19"/>
                <w:lang w:eastAsia="zh-CN" w:bidi="hi-IN"/>
              </w:rPr>
              <w:t>Spécifier ici, parmi les trois possibilités fournies, la fonction du public auquel s'adresse la formation (cadres dirigeants, encadrants toutes catégories, tout agent).</w:t>
            </w:r>
          </w:p>
          <w:p w:rsidR="00B501B9" w:rsidRPr="00AA7A3B" w:rsidRDefault="00B501B9" w:rsidP="00AA7A3B">
            <w:pPr>
              <w:spacing w:after="0" w:line="240" w:lineRule="auto"/>
              <w:rPr>
                <w:rFonts w:ascii="Times;Times New Roman" w:eastAsia="Arial Unicode MS" w:hAnsi="Times;Times New Roman" w:cs="Arial Unicode MS"/>
                <w:bCs/>
                <w:color w:val="000000"/>
                <w:sz w:val="19"/>
                <w:szCs w:val="19"/>
                <w:lang w:eastAsia="zh-CN" w:bidi="hi-IN"/>
              </w:rPr>
            </w:pPr>
          </w:p>
        </w:tc>
      </w:tr>
      <w:tr w:rsidR="00B501B9" w:rsidRPr="00AA7A3B" w:rsidTr="00AA7A3B">
        <w:trPr>
          <w:trHeight w:val="20"/>
        </w:trPr>
        <w:tc>
          <w:tcPr>
            <w:tcW w:w="4077" w:type="dxa"/>
          </w:tcPr>
          <w:p w:rsidR="00B501B9" w:rsidRPr="00AA7A3B" w:rsidRDefault="00B501B9" w:rsidP="00AA7A3B">
            <w:pPr>
              <w:spacing w:after="0" w:line="240" w:lineRule="auto"/>
              <w:rPr>
                <w:rFonts w:ascii="Times;Times New Roman" w:eastAsia="Arial Unicode MS" w:hAnsi="Times;Times New Roman" w:cs="Arial Unicode MS"/>
                <w:b/>
                <w:bCs/>
                <w:color w:val="000000"/>
                <w:sz w:val="19"/>
                <w:szCs w:val="19"/>
                <w:lang w:eastAsia="zh-CN" w:bidi="hi-IN"/>
              </w:rPr>
            </w:pPr>
            <w:r w:rsidRPr="00AA7A3B">
              <w:rPr>
                <w:rFonts w:ascii="Times;Times New Roman" w:eastAsia="Arial Unicode MS" w:hAnsi="Times;Times New Roman" w:cs="Arial Unicode MS"/>
                <w:b/>
                <w:bCs/>
                <w:color w:val="000000"/>
                <w:sz w:val="19"/>
                <w:szCs w:val="19"/>
                <w:lang w:eastAsia="zh-CN" w:bidi="hi-IN"/>
              </w:rPr>
              <w:t>Colonne L : Effectif prévisionnel des stagiaires</w:t>
            </w:r>
          </w:p>
          <w:p w:rsidR="00B501B9" w:rsidRPr="00AA7A3B" w:rsidRDefault="00B501B9" w:rsidP="00AA7A3B">
            <w:pPr>
              <w:spacing w:after="0" w:line="240" w:lineRule="auto"/>
              <w:rPr>
                <w:rFonts w:ascii="Times;Times New Roman" w:eastAsia="Arial Unicode MS" w:hAnsi="Times;Times New Roman" w:cs="Arial Unicode MS"/>
                <w:b/>
                <w:bCs/>
                <w:color w:val="000000"/>
                <w:sz w:val="19"/>
                <w:szCs w:val="19"/>
                <w:lang w:eastAsia="zh-CN" w:bidi="hi-IN"/>
              </w:rPr>
            </w:pPr>
          </w:p>
        </w:tc>
        <w:tc>
          <w:tcPr>
            <w:tcW w:w="5906" w:type="dxa"/>
          </w:tcPr>
          <w:p w:rsidR="00B501B9" w:rsidRPr="00AA7A3B" w:rsidRDefault="00B501B9" w:rsidP="00AA7A3B">
            <w:pPr>
              <w:spacing w:after="0" w:line="240" w:lineRule="auto"/>
              <w:rPr>
                <w:rFonts w:ascii="Times;Times New Roman" w:eastAsia="Arial Unicode MS" w:hAnsi="Times;Times New Roman" w:cs="Arial Unicode MS"/>
                <w:bCs/>
                <w:color w:val="000000"/>
                <w:sz w:val="19"/>
                <w:szCs w:val="19"/>
                <w:lang w:eastAsia="zh-CN" w:bidi="hi-IN"/>
              </w:rPr>
            </w:pPr>
            <w:r w:rsidRPr="00AA7A3B">
              <w:rPr>
                <w:rFonts w:ascii="Times;Times New Roman" w:eastAsia="Arial Unicode MS" w:hAnsi="Times;Times New Roman" w:cs="Arial Unicode MS"/>
                <w:bCs/>
                <w:color w:val="000000"/>
                <w:sz w:val="19"/>
                <w:szCs w:val="19"/>
                <w:lang w:eastAsia="zh-CN" w:bidi="hi-IN"/>
              </w:rPr>
              <w:t>Il s'agit du nombre prévisionnel total de stagiaires que vous prévoyez de former à travers cette action.</w:t>
            </w:r>
          </w:p>
        </w:tc>
      </w:tr>
      <w:tr w:rsidR="00B501B9" w:rsidRPr="00AA7A3B" w:rsidTr="00AA7A3B">
        <w:trPr>
          <w:trHeight w:val="20"/>
        </w:trPr>
        <w:tc>
          <w:tcPr>
            <w:tcW w:w="4077" w:type="dxa"/>
            <w:tcBorders>
              <w:left w:val="nil"/>
              <w:right w:val="nil"/>
            </w:tcBorders>
            <w:shd w:val="clear" w:color="auto" w:fill="C0C0C0"/>
          </w:tcPr>
          <w:p w:rsidR="00B501B9" w:rsidRPr="00AA7A3B" w:rsidRDefault="00B501B9" w:rsidP="00AA7A3B">
            <w:pPr>
              <w:spacing w:after="0" w:line="240" w:lineRule="auto"/>
              <w:rPr>
                <w:rFonts w:ascii="Times;Times New Roman" w:eastAsia="Arial Unicode MS" w:hAnsi="Times;Times New Roman" w:cs="Arial Unicode MS"/>
                <w:b/>
                <w:bCs/>
                <w:color w:val="000000"/>
                <w:sz w:val="19"/>
                <w:szCs w:val="19"/>
                <w:lang w:eastAsia="zh-CN" w:bidi="hi-IN"/>
              </w:rPr>
            </w:pPr>
            <w:r w:rsidRPr="00AA7A3B">
              <w:rPr>
                <w:rFonts w:ascii="Times;Times New Roman" w:eastAsia="Arial Unicode MS" w:hAnsi="Times;Times New Roman" w:cs="Arial Unicode MS"/>
                <w:b/>
                <w:bCs/>
                <w:color w:val="000000"/>
                <w:sz w:val="19"/>
                <w:szCs w:val="19"/>
                <w:lang w:eastAsia="zh-CN" w:bidi="hi-IN"/>
              </w:rPr>
              <w:t>Colonne M : Ouverture à des agents d'autres ministères</w:t>
            </w:r>
          </w:p>
        </w:tc>
        <w:tc>
          <w:tcPr>
            <w:tcW w:w="5906" w:type="dxa"/>
            <w:tcBorders>
              <w:left w:val="nil"/>
              <w:right w:val="nil"/>
            </w:tcBorders>
            <w:shd w:val="clear" w:color="auto" w:fill="C0C0C0"/>
          </w:tcPr>
          <w:p w:rsidR="00B501B9" w:rsidRPr="00AA7A3B" w:rsidRDefault="00B501B9" w:rsidP="00AA7A3B">
            <w:pPr>
              <w:spacing w:after="0" w:line="240" w:lineRule="auto"/>
              <w:rPr>
                <w:rFonts w:ascii="Times;Times New Roman" w:eastAsia="Arial Unicode MS" w:hAnsi="Times;Times New Roman" w:cs="Arial Unicode MS"/>
                <w:bCs/>
                <w:color w:val="000000"/>
                <w:sz w:val="19"/>
                <w:szCs w:val="19"/>
                <w:lang w:eastAsia="zh-CN" w:bidi="hi-IN"/>
              </w:rPr>
            </w:pPr>
            <w:r w:rsidRPr="00AA7A3B">
              <w:rPr>
                <w:rFonts w:ascii="Times;Times New Roman" w:eastAsia="Arial Unicode MS" w:hAnsi="Times;Times New Roman" w:cs="Arial Unicode MS"/>
                <w:bCs/>
                <w:color w:val="000000"/>
                <w:sz w:val="19"/>
                <w:szCs w:val="19"/>
                <w:lang w:eastAsia="zh-CN" w:bidi="hi-IN"/>
              </w:rPr>
              <w:t>Spécifier ici si l’action est ouverte à des stagiaires provenant d’autres ministères</w:t>
            </w:r>
          </w:p>
          <w:p w:rsidR="00B501B9" w:rsidRPr="00AA7A3B" w:rsidRDefault="00B501B9" w:rsidP="00AA7A3B">
            <w:pPr>
              <w:spacing w:after="0" w:line="240" w:lineRule="auto"/>
              <w:rPr>
                <w:rFonts w:ascii="Times;Times New Roman" w:eastAsia="Arial Unicode MS" w:hAnsi="Times;Times New Roman" w:cs="Arial Unicode MS"/>
                <w:bCs/>
                <w:color w:val="000000"/>
                <w:sz w:val="19"/>
                <w:szCs w:val="19"/>
                <w:lang w:eastAsia="zh-CN" w:bidi="hi-IN"/>
              </w:rPr>
            </w:pPr>
          </w:p>
        </w:tc>
      </w:tr>
      <w:tr w:rsidR="00B501B9" w:rsidRPr="00AA7A3B" w:rsidTr="00AA7A3B">
        <w:trPr>
          <w:trHeight w:val="20"/>
        </w:trPr>
        <w:tc>
          <w:tcPr>
            <w:tcW w:w="4077" w:type="dxa"/>
          </w:tcPr>
          <w:p w:rsidR="00B501B9" w:rsidRPr="00AA7A3B" w:rsidRDefault="00B501B9" w:rsidP="00AA7A3B">
            <w:pPr>
              <w:spacing w:after="0" w:line="240" w:lineRule="auto"/>
              <w:rPr>
                <w:rFonts w:ascii="Times;Times New Roman" w:eastAsia="Arial Unicode MS" w:hAnsi="Times;Times New Roman" w:cs="Arial Unicode MS"/>
                <w:b/>
                <w:bCs/>
                <w:color w:val="000000"/>
                <w:sz w:val="19"/>
                <w:szCs w:val="19"/>
                <w:lang w:eastAsia="zh-CN" w:bidi="hi-IN"/>
              </w:rPr>
            </w:pPr>
            <w:r w:rsidRPr="00AA7A3B">
              <w:rPr>
                <w:rFonts w:ascii="Times;Times New Roman" w:eastAsia="Arial Unicode MS" w:hAnsi="Times;Times New Roman" w:cs="Arial Unicode MS"/>
                <w:b/>
                <w:bCs/>
                <w:color w:val="000000"/>
                <w:sz w:val="19"/>
                <w:szCs w:val="19"/>
                <w:lang w:eastAsia="zh-CN" w:bidi="hi-IN"/>
              </w:rPr>
              <w:t>Colonne N : Modalités d'organisation (présentiel, à distance, hybride)</w:t>
            </w:r>
          </w:p>
        </w:tc>
        <w:tc>
          <w:tcPr>
            <w:tcW w:w="5906" w:type="dxa"/>
          </w:tcPr>
          <w:p w:rsidR="00B501B9" w:rsidRPr="00AA7A3B" w:rsidRDefault="00B501B9" w:rsidP="00AA7A3B">
            <w:pPr>
              <w:spacing w:after="0" w:line="240" w:lineRule="auto"/>
              <w:rPr>
                <w:rFonts w:ascii="Times;Times New Roman" w:eastAsia="Arial Unicode MS" w:hAnsi="Times;Times New Roman" w:cs="Arial Unicode MS"/>
                <w:bCs/>
                <w:color w:val="000000"/>
                <w:sz w:val="19"/>
                <w:szCs w:val="19"/>
                <w:lang w:eastAsia="zh-CN" w:bidi="hi-IN"/>
              </w:rPr>
            </w:pPr>
            <w:r w:rsidRPr="00AA7A3B">
              <w:rPr>
                <w:rFonts w:ascii="Times;Times New Roman" w:eastAsia="Arial Unicode MS" w:hAnsi="Times;Times New Roman" w:cs="Arial Unicode MS"/>
                <w:bCs/>
                <w:color w:val="000000"/>
                <w:sz w:val="19"/>
                <w:szCs w:val="19"/>
                <w:lang w:eastAsia="zh-CN" w:bidi="hi-IN"/>
              </w:rPr>
              <w:t>Choisir dans le menu déroulant la modalité d'organisation de l'action.</w:t>
            </w:r>
          </w:p>
          <w:p w:rsidR="00B501B9" w:rsidRPr="00AA7A3B" w:rsidRDefault="00B501B9" w:rsidP="00AA7A3B">
            <w:pPr>
              <w:spacing w:after="0" w:line="240" w:lineRule="auto"/>
              <w:rPr>
                <w:rFonts w:ascii="Times;Times New Roman" w:eastAsia="Arial Unicode MS" w:hAnsi="Times;Times New Roman" w:cs="Arial Unicode MS"/>
                <w:bCs/>
                <w:color w:val="000000"/>
                <w:sz w:val="19"/>
                <w:szCs w:val="19"/>
                <w:lang w:eastAsia="zh-CN" w:bidi="hi-IN"/>
              </w:rPr>
            </w:pPr>
          </w:p>
        </w:tc>
      </w:tr>
      <w:tr w:rsidR="00B501B9" w:rsidRPr="00AA7A3B" w:rsidTr="00AA7A3B">
        <w:trPr>
          <w:trHeight w:val="20"/>
        </w:trPr>
        <w:tc>
          <w:tcPr>
            <w:tcW w:w="4077" w:type="dxa"/>
            <w:tcBorders>
              <w:left w:val="nil"/>
              <w:right w:val="nil"/>
            </w:tcBorders>
            <w:shd w:val="clear" w:color="auto" w:fill="C0C0C0"/>
          </w:tcPr>
          <w:p w:rsidR="00B501B9" w:rsidRPr="00AA7A3B" w:rsidRDefault="00B501B9" w:rsidP="00AA7A3B">
            <w:pPr>
              <w:spacing w:after="0" w:line="240" w:lineRule="auto"/>
              <w:rPr>
                <w:rFonts w:ascii="Times;Times New Roman" w:eastAsia="Arial Unicode MS" w:hAnsi="Times;Times New Roman" w:cs="Arial Unicode MS"/>
                <w:b/>
                <w:bCs/>
                <w:color w:val="000000"/>
                <w:sz w:val="19"/>
                <w:szCs w:val="19"/>
                <w:lang w:eastAsia="zh-CN" w:bidi="hi-IN"/>
              </w:rPr>
            </w:pPr>
            <w:r w:rsidRPr="00AA7A3B">
              <w:rPr>
                <w:rFonts w:ascii="Times;Times New Roman" w:eastAsia="Arial Unicode MS" w:hAnsi="Times;Times New Roman" w:cs="Arial Unicode MS"/>
                <w:b/>
                <w:bCs/>
                <w:color w:val="000000"/>
                <w:sz w:val="19"/>
                <w:szCs w:val="19"/>
                <w:lang w:eastAsia="zh-CN" w:bidi="hi-IN"/>
              </w:rPr>
              <w:t>Colonne O : Observations</w:t>
            </w:r>
          </w:p>
          <w:p w:rsidR="00B501B9" w:rsidRPr="00AA7A3B" w:rsidRDefault="00B501B9" w:rsidP="00AA7A3B">
            <w:pPr>
              <w:spacing w:after="0" w:line="240" w:lineRule="auto"/>
              <w:rPr>
                <w:rFonts w:ascii="Times;Times New Roman" w:eastAsia="Arial Unicode MS" w:hAnsi="Times;Times New Roman" w:cs="Arial Unicode MS"/>
                <w:b/>
                <w:bCs/>
                <w:color w:val="000000"/>
                <w:sz w:val="19"/>
                <w:szCs w:val="19"/>
                <w:lang w:eastAsia="zh-CN" w:bidi="hi-IN"/>
              </w:rPr>
            </w:pPr>
          </w:p>
        </w:tc>
        <w:tc>
          <w:tcPr>
            <w:tcW w:w="5906" w:type="dxa"/>
            <w:tcBorders>
              <w:left w:val="nil"/>
              <w:right w:val="nil"/>
            </w:tcBorders>
            <w:shd w:val="clear" w:color="auto" w:fill="C0C0C0"/>
          </w:tcPr>
          <w:p w:rsidR="00B501B9" w:rsidRPr="00AA7A3B" w:rsidRDefault="00B501B9" w:rsidP="00AA7A3B">
            <w:pPr>
              <w:spacing w:after="0" w:line="240" w:lineRule="auto"/>
              <w:rPr>
                <w:rFonts w:ascii="Times;Times New Roman" w:eastAsia="Arial Unicode MS" w:hAnsi="Times;Times New Roman" w:cs="Arial Unicode MS"/>
                <w:bCs/>
                <w:color w:val="000000"/>
                <w:sz w:val="19"/>
                <w:szCs w:val="19"/>
                <w:lang w:eastAsia="zh-CN" w:bidi="hi-IN"/>
              </w:rPr>
            </w:pPr>
            <w:r w:rsidRPr="00AA7A3B">
              <w:rPr>
                <w:rFonts w:ascii="Times;Times New Roman" w:eastAsia="Arial Unicode MS" w:hAnsi="Times;Times New Roman" w:cs="Arial Unicode MS"/>
                <w:bCs/>
                <w:color w:val="000000"/>
                <w:sz w:val="19"/>
                <w:szCs w:val="19"/>
                <w:lang w:eastAsia="zh-CN" w:bidi="hi-IN"/>
              </w:rPr>
              <w:t xml:space="preserve">Indiquer ici les précisions que vous souhaitez apporter par rapport à l'action envisagée </w:t>
            </w:r>
          </w:p>
          <w:p w:rsidR="00B501B9" w:rsidRPr="00AA7A3B" w:rsidRDefault="00B501B9" w:rsidP="00AA7A3B">
            <w:pPr>
              <w:spacing w:after="0" w:line="240" w:lineRule="auto"/>
              <w:rPr>
                <w:rFonts w:ascii="Times;Times New Roman" w:eastAsia="Arial Unicode MS" w:hAnsi="Times;Times New Roman" w:cs="Arial Unicode MS"/>
                <w:bCs/>
                <w:color w:val="000000"/>
                <w:sz w:val="19"/>
                <w:szCs w:val="19"/>
                <w:lang w:eastAsia="zh-CN" w:bidi="hi-IN"/>
              </w:rPr>
            </w:pPr>
            <w:r w:rsidRPr="00AA7A3B">
              <w:rPr>
                <w:rFonts w:ascii="Times;Times New Roman" w:eastAsia="Arial Unicode MS" w:hAnsi="Times;Times New Roman" w:cs="Arial Unicode MS"/>
                <w:bCs/>
                <w:color w:val="000000"/>
                <w:sz w:val="19"/>
                <w:szCs w:val="19"/>
                <w:lang w:eastAsia="zh-CN" w:bidi="hi-IN"/>
              </w:rPr>
              <w:t>(par ex. : le coût global de la formation correspond à trois sessions de formation, modalités d’ouvertures à des stagiaires extérieurs, etc.).</w:t>
            </w:r>
          </w:p>
          <w:p w:rsidR="00B501B9" w:rsidRPr="00AA7A3B" w:rsidRDefault="00B501B9" w:rsidP="00AA7A3B">
            <w:pPr>
              <w:spacing w:after="0" w:line="240" w:lineRule="auto"/>
              <w:rPr>
                <w:rFonts w:ascii="Times;Times New Roman" w:eastAsia="Arial Unicode MS" w:hAnsi="Times;Times New Roman" w:cs="Arial Unicode MS"/>
                <w:bCs/>
                <w:color w:val="000000"/>
                <w:sz w:val="19"/>
                <w:szCs w:val="19"/>
                <w:lang w:eastAsia="zh-CN" w:bidi="hi-IN"/>
              </w:rPr>
            </w:pPr>
          </w:p>
        </w:tc>
      </w:tr>
      <w:tr w:rsidR="00B501B9" w:rsidRPr="00AA7A3B" w:rsidTr="00AA7A3B">
        <w:trPr>
          <w:trHeight w:val="20"/>
        </w:trPr>
        <w:tc>
          <w:tcPr>
            <w:tcW w:w="4077" w:type="dxa"/>
          </w:tcPr>
          <w:p w:rsidR="00B501B9" w:rsidRPr="00AA7A3B" w:rsidRDefault="00B501B9" w:rsidP="00AA7A3B">
            <w:pPr>
              <w:spacing w:after="0" w:line="240" w:lineRule="auto"/>
              <w:rPr>
                <w:rFonts w:ascii="Times;Times New Roman" w:eastAsia="Arial Unicode MS" w:hAnsi="Times;Times New Roman" w:cs="Arial Unicode MS"/>
                <w:b/>
                <w:bCs/>
                <w:color w:val="000000"/>
                <w:sz w:val="16"/>
                <w:szCs w:val="16"/>
                <w:lang w:eastAsia="zh-CN" w:bidi="hi-IN"/>
              </w:rPr>
            </w:pPr>
          </w:p>
        </w:tc>
        <w:tc>
          <w:tcPr>
            <w:tcW w:w="5906" w:type="dxa"/>
          </w:tcPr>
          <w:p w:rsidR="00B501B9" w:rsidRPr="00AA7A3B" w:rsidRDefault="00B501B9" w:rsidP="00AA7A3B">
            <w:pPr>
              <w:spacing w:after="0" w:line="240" w:lineRule="auto"/>
              <w:rPr>
                <w:rFonts w:ascii="Times;Times New Roman" w:eastAsia="Arial Unicode MS" w:hAnsi="Times;Times New Roman" w:cs="Arial Unicode MS"/>
                <w:bCs/>
                <w:color w:val="000000"/>
                <w:sz w:val="16"/>
                <w:szCs w:val="16"/>
                <w:lang w:eastAsia="zh-CN" w:bidi="hi-IN"/>
              </w:rPr>
            </w:pPr>
          </w:p>
        </w:tc>
      </w:tr>
      <w:tr w:rsidR="00B501B9" w:rsidRPr="00AA7A3B" w:rsidTr="00AA7A3B">
        <w:trPr>
          <w:trHeight w:val="20"/>
        </w:trPr>
        <w:tc>
          <w:tcPr>
            <w:tcW w:w="9983" w:type="dxa"/>
            <w:gridSpan w:val="2"/>
            <w:tcBorders>
              <w:left w:val="nil"/>
              <w:bottom w:val="single" w:sz="8" w:space="0" w:color="000000"/>
              <w:right w:val="nil"/>
            </w:tcBorders>
            <w:shd w:val="clear" w:color="auto" w:fill="C0C0C0"/>
          </w:tcPr>
          <w:p w:rsidR="00B501B9" w:rsidRPr="00AA7A3B" w:rsidRDefault="00B501B9" w:rsidP="00AA7A3B">
            <w:pPr>
              <w:spacing w:after="0" w:line="240" w:lineRule="auto"/>
              <w:rPr>
                <w:rFonts w:ascii="Times;Times New Roman" w:eastAsia="Arial Unicode MS" w:hAnsi="Times;Times New Roman" w:cs="Arial Unicode MS"/>
                <w:b/>
                <w:bCs/>
                <w:color w:val="000000"/>
                <w:sz w:val="20"/>
                <w:szCs w:val="20"/>
                <w:lang w:eastAsia="zh-CN" w:bidi="hi-IN"/>
              </w:rPr>
            </w:pPr>
            <w:r w:rsidRPr="00AA7A3B">
              <w:rPr>
                <w:rFonts w:ascii="Times;Times New Roman" w:eastAsia="Arial Unicode MS" w:hAnsi="Times;Times New Roman" w:cs="Arial Unicode MS"/>
                <w:b/>
                <w:bCs/>
                <w:color w:val="000000"/>
                <w:sz w:val="20"/>
                <w:szCs w:val="20"/>
                <w:lang w:eastAsia="zh-CN" w:bidi="hi-IN"/>
              </w:rPr>
              <w:t>La ligne « Total » permettra, au niveau d’un ministère, de disposer du montant global prévisionnel de l’activité de formation organisée en interministériel réparti en Titre 2 et en Titre 3</w:t>
            </w:r>
          </w:p>
        </w:tc>
      </w:tr>
    </w:tbl>
    <w:p w:rsidR="00B501B9" w:rsidRDefault="00B501B9" w:rsidP="00060181">
      <w:pPr>
        <w:sectPr w:rsidR="00B501B9" w:rsidSect="00A7138F">
          <w:pgSz w:w="11906" w:h="16838"/>
          <w:pgMar w:top="1016" w:right="1417" w:bottom="851" w:left="1417" w:header="426" w:footer="708" w:gutter="0"/>
          <w:cols w:space="708"/>
          <w:docGrid w:linePitch="360"/>
        </w:sectPr>
      </w:pPr>
      <w:r>
        <w:br w:type="page"/>
      </w:r>
    </w:p>
    <w:p w:rsidR="00B501B9" w:rsidRPr="0068432F" w:rsidRDefault="00B501B9" w:rsidP="00060181">
      <w:pPr>
        <w:spacing w:before="120"/>
        <w:ind w:left="360"/>
        <w:rPr>
          <w:sz w:val="18"/>
        </w:rPr>
      </w:pPr>
    </w:p>
    <w:p w:rsidR="00B501B9" w:rsidRPr="008776BB" w:rsidRDefault="00B501B9" w:rsidP="00E751B2">
      <w:pPr>
        <w:pStyle w:val="TitreSD-2"/>
        <w:outlineLvl w:val="0"/>
      </w:pPr>
      <w:bookmarkStart w:id="66" w:name="_Toc507515771"/>
      <w:r>
        <w:t xml:space="preserve">ANNEXE 4 - </w:t>
      </w:r>
      <w:r w:rsidRPr="008776BB">
        <w:t>LISTE DES</w:t>
      </w:r>
      <w:r>
        <w:t xml:space="preserve"> CHEFS DE FILE </w:t>
      </w:r>
      <w:r w:rsidRPr="008776BB">
        <w:t xml:space="preserve">ET </w:t>
      </w:r>
      <w:r>
        <w:t xml:space="preserve">DES </w:t>
      </w:r>
      <w:r w:rsidRPr="008776BB">
        <w:t>CHANTIERS INTERMINISTERIELS</w:t>
      </w:r>
      <w:bookmarkEnd w:id="66"/>
    </w:p>
    <w:p w:rsidR="00B501B9" w:rsidRPr="00BC6F40" w:rsidRDefault="00B501B9" w:rsidP="00135167">
      <w:pPr>
        <w:pStyle w:val="TitreSD-3"/>
        <w:shd w:val="clear" w:color="auto" w:fill="auto"/>
        <w:jc w:val="center"/>
        <w:rPr>
          <w:sz w:val="28"/>
        </w:rPr>
      </w:pPr>
    </w:p>
    <w:p w:rsidR="00B501B9" w:rsidRPr="00BC6F40" w:rsidRDefault="00B501B9" w:rsidP="00E751B2">
      <w:pPr>
        <w:shd w:val="clear" w:color="auto" w:fill="B6DDE8"/>
        <w:spacing w:after="120" w:line="240" w:lineRule="auto"/>
        <w:jc w:val="center"/>
        <w:outlineLvl w:val="0"/>
        <w:rPr>
          <w:rFonts w:ascii="Carlito" w:hAnsi="Carlito" w:cs="Carlito"/>
          <w:b/>
          <w:i/>
          <w:color w:val="000000"/>
          <w:szCs w:val="20"/>
        </w:rPr>
      </w:pPr>
      <w:r w:rsidRPr="00BC6F40">
        <w:rPr>
          <w:b/>
        </w:rPr>
        <w:t>Axe I</w:t>
      </w:r>
      <w:r w:rsidRPr="00BC6F40">
        <w:rPr>
          <w:rFonts w:ascii="Arial" w:hAnsi="Arial" w:cs="Arial"/>
          <w:b/>
        </w:rPr>
        <w:t> </w:t>
      </w:r>
      <w:r w:rsidRPr="00BC6F40">
        <w:rPr>
          <w:b/>
        </w:rPr>
        <w:t>: LA TRANSFORMATION DE L'ACTION PUBLIQUE</w:t>
      </w:r>
    </w:p>
    <w:p w:rsidR="00B501B9" w:rsidRPr="00BC6F40" w:rsidRDefault="00B501B9" w:rsidP="00135167">
      <w:pPr>
        <w:shd w:val="clear" w:color="auto" w:fill="B6DDE8"/>
        <w:spacing w:after="120" w:line="240" w:lineRule="auto"/>
        <w:jc w:val="center"/>
        <w:rPr>
          <w:rFonts w:ascii="Carlito" w:hAnsi="Carlito" w:cs="Carlito"/>
          <w:b/>
          <w:i/>
          <w:color w:val="000000"/>
          <w:sz w:val="20"/>
          <w:szCs w:val="20"/>
        </w:rPr>
      </w:pPr>
      <w:r w:rsidRPr="00BC6F40">
        <w:rPr>
          <w:rFonts w:ascii="Carlito" w:hAnsi="Carlito" w:cs="Carlito"/>
          <w:b/>
          <w:i/>
          <w:iCs/>
          <w:color w:val="000000"/>
          <w:sz w:val="20"/>
          <w:szCs w:val="20"/>
        </w:rPr>
        <w:t>Structurer l’offre de formation pour accompagner collectivement les agents dans un contexte de transformation de l’action publique</w:t>
      </w:r>
    </w:p>
    <w:p w:rsidR="00B501B9" w:rsidRPr="002D0DC1" w:rsidRDefault="00B501B9" w:rsidP="00135167">
      <w:pPr>
        <w:jc w:val="center"/>
        <w:rPr>
          <w:b/>
          <w:color w:val="FF0000"/>
        </w:rPr>
      </w:pPr>
      <w:r w:rsidRPr="002D0DC1">
        <w:rPr>
          <w:b/>
          <w:color w:val="FF0000"/>
        </w:rPr>
        <w:t>En rouge, chantiers pour lesquels un porteur ministériel est attendu</w:t>
      </w:r>
    </w:p>
    <w:tbl>
      <w:tblPr>
        <w:tblW w:w="48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58"/>
        <w:gridCol w:w="7658"/>
        <w:gridCol w:w="3013"/>
      </w:tblGrid>
      <w:tr w:rsidR="00B501B9" w:rsidRPr="00AA7A3B" w:rsidTr="00AA7A3B">
        <w:trPr>
          <w:trHeight w:val="57"/>
          <w:jc w:val="center"/>
        </w:trPr>
        <w:tc>
          <w:tcPr>
            <w:tcW w:w="1402" w:type="pct"/>
            <w:shd w:val="clear" w:color="auto" w:fill="DAEEF3"/>
            <w:vAlign w:val="center"/>
          </w:tcPr>
          <w:p w:rsidR="00B501B9" w:rsidRPr="00AA7A3B" w:rsidRDefault="00B501B9" w:rsidP="00AA7A3B">
            <w:pPr>
              <w:spacing w:after="0" w:line="240" w:lineRule="auto"/>
              <w:rPr>
                <w:b/>
                <w:bCs/>
                <w:sz w:val="20"/>
                <w:lang w:eastAsia="fr-FR"/>
              </w:rPr>
            </w:pPr>
            <w:r w:rsidRPr="00AA7A3B">
              <w:rPr>
                <w:b/>
                <w:bCs/>
                <w:sz w:val="20"/>
                <w:lang w:eastAsia="fr-FR"/>
              </w:rPr>
              <w:t>Actions prioritaires</w:t>
            </w:r>
          </w:p>
        </w:tc>
        <w:tc>
          <w:tcPr>
            <w:tcW w:w="2582" w:type="pct"/>
            <w:shd w:val="clear" w:color="auto" w:fill="DAEEF3"/>
            <w:vAlign w:val="center"/>
          </w:tcPr>
          <w:p w:rsidR="00B501B9" w:rsidRPr="00AA7A3B" w:rsidRDefault="00B501B9" w:rsidP="00AA7A3B">
            <w:pPr>
              <w:spacing w:after="0" w:line="240" w:lineRule="auto"/>
              <w:rPr>
                <w:b/>
                <w:bCs/>
                <w:sz w:val="20"/>
                <w:lang w:eastAsia="fr-FR"/>
              </w:rPr>
            </w:pPr>
            <w:r w:rsidRPr="00AA7A3B">
              <w:rPr>
                <w:b/>
                <w:bCs/>
                <w:sz w:val="20"/>
                <w:lang w:eastAsia="fr-FR"/>
              </w:rPr>
              <w:t xml:space="preserve">Chantiers interministériels </w:t>
            </w:r>
          </w:p>
        </w:tc>
        <w:tc>
          <w:tcPr>
            <w:tcW w:w="1016" w:type="pct"/>
            <w:shd w:val="clear" w:color="auto" w:fill="DAEEF3"/>
            <w:vAlign w:val="center"/>
          </w:tcPr>
          <w:p w:rsidR="00B501B9" w:rsidRPr="00AA7A3B" w:rsidRDefault="00B501B9" w:rsidP="00AA7A3B">
            <w:pPr>
              <w:spacing w:after="0" w:line="240" w:lineRule="auto"/>
              <w:rPr>
                <w:b/>
                <w:bCs/>
                <w:sz w:val="20"/>
                <w:lang w:eastAsia="fr-FR"/>
              </w:rPr>
            </w:pPr>
            <w:r w:rsidRPr="00AA7A3B">
              <w:rPr>
                <w:b/>
                <w:bCs/>
                <w:sz w:val="20"/>
                <w:lang w:eastAsia="fr-FR"/>
              </w:rPr>
              <w:t>Chef(s) de file interministériel(s)</w:t>
            </w:r>
          </w:p>
        </w:tc>
      </w:tr>
      <w:tr w:rsidR="00B501B9" w:rsidRPr="00AA7A3B" w:rsidTr="00AA7A3B">
        <w:trPr>
          <w:trHeight w:val="57"/>
          <w:jc w:val="center"/>
        </w:trPr>
        <w:tc>
          <w:tcPr>
            <w:tcW w:w="1402" w:type="pct"/>
            <w:shd w:val="clear" w:color="auto" w:fill="DAEEF3"/>
            <w:vAlign w:val="center"/>
          </w:tcPr>
          <w:p w:rsidR="00B501B9" w:rsidRPr="00AA7A3B" w:rsidRDefault="00B501B9" w:rsidP="00AA7A3B">
            <w:pPr>
              <w:spacing w:after="0" w:line="240" w:lineRule="auto"/>
              <w:rPr>
                <w:sz w:val="20"/>
                <w:lang w:eastAsia="fr-FR"/>
              </w:rPr>
            </w:pPr>
            <w:r w:rsidRPr="00AA7A3B">
              <w:rPr>
                <w:sz w:val="20"/>
                <w:lang w:eastAsia="fr-FR"/>
              </w:rPr>
              <w:t>❶ Diffuser une culture renouvelée de la relation à l'usager auprès de l'ensemble des agents</w:t>
            </w:r>
          </w:p>
        </w:tc>
        <w:tc>
          <w:tcPr>
            <w:tcW w:w="2582" w:type="pct"/>
            <w:shd w:val="clear" w:color="auto" w:fill="DAEEF3"/>
            <w:vAlign w:val="center"/>
          </w:tcPr>
          <w:p w:rsidR="00B501B9" w:rsidRPr="00AA7A3B" w:rsidRDefault="00B501B9" w:rsidP="00AA7A3B">
            <w:pPr>
              <w:spacing w:after="0" w:line="240" w:lineRule="auto"/>
              <w:rPr>
                <w:sz w:val="20"/>
                <w:lang w:eastAsia="fr-FR"/>
              </w:rPr>
            </w:pPr>
            <w:r w:rsidRPr="00AA7A3B">
              <w:rPr>
                <w:sz w:val="20"/>
                <w:lang w:eastAsia="fr-FR"/>
              </w:rPr>
              <w:t>Constituer une offre de formation dédiée à la rénovation de la relation à l'usager, et notamment au droit à l'erreur</w:t>
            </w:r>
          </w:p>
        </w:tc>
        <w:tc>
          <w:tcPr>
            <w:tcW w:w="1016" w:type="pct"/>
            <w:shd w:val="clear" w:color="auto" w:fill="DAEEF3"/>
            <w:vAlign w:val="center"/>
          </w:tcPr>
          <w:p w:rsidR="00B501B9" w:rsidRPr="00AA7A3B" w:rsidRDefault="00B501B9" w:rsidP="00AA7A3B">
            <w:pPr>
              <w:spacing w:after="0" w:line="240" w:lineRule="auto"/>
              <w:rPr>
                <w:sz w:val="20"/>
                <w:lang w:eastAsia="fr-FR"/>
              </w:rPr>
            </w:pPr>
            <w:r w:rsidRPr="00AA7A3B">
              <w:rPr>
                <w:sz w:val="20"/>
                <w:lang w:eastAsia="fr-FR"/>
              </w:rPr>
              <w:t>DITP/DGAFP</w:t>
            </w:r>
          </w:p>
        </w:tc>
      </w:tr>
      <w:tr w:rsidR="00B501B9" w:rsidRPr="00AA7A3B" w:rsidTr="00AA7A3B">
        <w:trPr>
          <w:trHeight w:val="57"/>
          <w:jc w:val="center"/>
        </w:trPr>
        <w:tc>
          <w:tcPr>
            <w:tcW w:w="1402" w:type="pct"/>
            <w:vMerge w:val="restart"/>
            <w:shd w:val="clear" w:color="auto" w:fill="DAEEF3"/>
            <w:vAlign w:val="center"/>
          </w:tcPr>
          <w:p w:rsidR="00B501B9" w:rsidRPr="00AA7A3B" w:rsidRDefault="00B501B9" w:rsidP="00AA7A3B">
            <w:pPr>
              <w:spacing w:after="0" w:line="240" w:lineRule="auto"/>
              <w:rPr>
                <w:bCs/>
                <w:sz w:val="20"/>
                <w:lang w:eastAsia="fr-FR"/>
              </w:rPr>
            </w:pPr>
            <w:r w:rsidRPr="00AA7A3B">
              <w:rPr>
                <w:bCs/>
                <w:sz w:val="20"/>
                <w:lang w:eastAsia="fr-FR"/>
              </w:rPr>
              <w:t xml:space="preserve">❷ Développer une offre de formation ayant pour objet d’accompagner la transformation de l’action publique </w:t>
            </w:r>
          </w:p>
        </w:tc>
        <w:tc>
          <w:tcPr>
            <w:tcW w:w="2582" w:type="pct"/>
            <w:shd w:val="clear" w:color="auto" w:fill="DAEEF3"/>
            <w:vAlign w:val="center"/>
          </w:tcPr>
          <w:p w:rsidR="00B501B9" w:rsidRPr="00AA7A3B" w:rsidRDefault="00B501B9" w:rsidP="00AA7A3B">
            <w:pPr>
              <w:spacing w:after="0" w:line="240" w:lineRule="auto"/>
              <w:rPr>
                <w:sz w:val="20"/>
                <w:lang w:eastAsia="fr-FR"/>
              </w:rPr>
            </w:pPr>
            <w:r w:rsidRPr="00AA7A3B">
              <w:rPr>
                <w:sz w:val="20"/>
                <w:lang w:eastAsia="fr-FR"/>
              </w:rPr>
              <w:t>Mettre en place un marché interministériel offrant différents modes d’accompagnement aux acteurs de la transformation (pilotage des projets de transformation, innovation managériale, transformation numérique, coaching…)</w:t>
            </w:r>
          </w:p>
        </w:tc>
        <w:tc>
          <w:tcPr>
            <w:tcW w:w="1016" w:type="pct"/>
            <w:vMerge w:val="restart"/>
            <w:shd w:val="clear" w:color="auto" w:fill="DAEEF3"/>
            <w:vAlign w:val="center"/>
          </w:tcPr>
          <w:p w:rsidR="00B501B9" w:rsidRPr="00AA7A3B" w:rsidRDefault="00B501B9" w:rsidP="00AA7A3B">
            <w:pPr>
              <w:spacing w:after="0" w:line="240" w:lineRule="auto"/>
              <w:rPr>
                <w:sz w:val="20"/>
                <w:lang w:eastAsia="fr-FR"/>
              </w:rPr>
            </w:pPr>
            <w:r w:rsidRPr="00AA7A3B">
              <w:rPr>
                <w:sz w:val="20"/>
                <w:lang w:eastAsia="fr-FR"/>
              </w:rPr>
              <w:t>DITP/DGAFP</w:t>
            </w:r>
          </w:p>
          <w:p w:rsidR="00B501B9" w:rsidRPr="00AA7A3B" w:rsidRDefault="00B501B9" w:rsidP="00AA7A3B">
            <w:pPr>
              <w:spacing w:after="0" w:line="240" w:lineRule="auto"/>
              <w:rPr>
                <w:sz w:val="20"/>
                <w:lang w:eastAsia="fr-FR"/>
              </w:rPr>
            </w:pPr>
          </w:p>
        </w:tc>
      </w:tr>
      <w:tr w:rsidR="00B501B9" w:rsidRPr="00AA7A3B" w:rsidTr="00AA7A3B">
        <w:trPr>
          <w:trHeight w:val="57"/>
          <w:jc w:val="center"/>
        </w:trPr>
        <w:tc>
          <w:tcPr>
            <w:tcW w:w="1402" w:type="pct"/>
            <w:vMerge/>
            <w:shd w:val="clear" w:color="auto" w:fill="DAEEF3"/>
            <w:vAlign w:val="center"/>
          </w:tcPr>
          <w:p w:rsidR="00B501B9" w:rsidRPr="00AA7A3B" w:rsidRDefault="00B501B9" w:rsidP="00AA7A3B">
            <w:pPr>
              <w:spacing w:after="0" w:line="240" w:lineRule="auto"/>
              <w:rPr>
                <w:bCs/>
                <w:sz w:val="20"/>
                <w:lang w:eastAsia="fr-FR"/>
              </w:rPr>
            </w:pPr>
          </w:p>
        </w:tc>
        <w:tc>
          <w:tcPr>
            <w:tcW w:w="2582" w:type="pct"/>
            <w:shd w:val="clear" w:color="auto" w:fill="DAEEF3"/>
            <w:vAlign w:val="center"/>
          </w:tcPr>
          <w:p w:rsidR="00B501B9" w:rsidRPr="00AA7A3B" w:rsidRDefault="00B501B9" w:rsidP="00AA7A3B">
            <w:pPr>
              <w:spacing w:after="0" w:line="240" w:lineRule="auto"/>
              <w:rPr>
                <w:bCs/>
                <w:sz w:val="20"/>
                <w:lang w:eastAsia="fr-FR"/>
              </w:rPr>
            </w:pPr>
            <w:r w:rsidRPr="00AA7A3B">
              <w:rPr>
                <w:bCs/>
                <w:color w:val="FF0000"/>
                <w:sz w:val="20"/>
                <w:lang w:eastAsia="fr-FR"/>
              </w:rPr>
              <w:t>Développer des modules de formation dédiés à la transformation ou à l’évaluation de l’action publique (exemple : partenariat avec l’Université en vue de déployer une formation pluridisciplinaire consacrée à l’évaluation de l’action publique sur l’ensemble du territoire)</w:t>
            </w:r>
          </w:p>
        </w:tc>
        <w:tc>
          <w:tcPr>
            <w:tcW w:w="1016" w:type="pct"/>
            <w:vMerge/>
            <w:shd w:val="clear" w:color="auto" w:fill="DAEEF3"/>
            <w:vAlign w:val="center"/>
          </w:tcPr>
          <w:p w:rsidR="00B501B9" w:rsidRPr="00AA7A3B" w:rsidRDefault="00B501B9" w:rsidP="00AA7A3B">
            <w:pPr>
              <w:spacing w:after="0" w:line="240" w:lineRule="auto"/>
              <w:rPr>
                <w:sz w:val="20"/>
                <w:lang w:eastAsia="fr-FR"/>
              </w:rPr>
            </w:pPr>
          </w:p>
        </w:tc>
      </w:tr>
      <w:tr w:rsidR="00B501B9" w:rsidRPr="00AA7A3B" w:rsidTr="00AA7A3B">
        <w:trPr>
          <w:trHeight w:val="57"/>
          <w:jc w:val="center"/>
        </w:trPr>
        <w:tc>
          <w:tcPr>
            <w:tcW w:w="1402" w:type="pct"/>
            <w:vMerge/>
            <w:shd w:val="clear" w:color="auto" w:fill="DAEEF3"/>
            <w:vAlign w:val="center"/>
          </w:tcPr>
          <w:p w:rsidR="00B501B9" w:rsidRPr="00AA7A3B" w:rsidRDefault="00B501B9" w:rsidP="00AA7A3B">
            <w:pPr>
              <w:spacing w:after="0" w:line="240" w:lineRule="auto"/>
              <w:rPr>
                <w:bCs/>
                <w:sz w:val="20"/>
                <w:lang w:eastAsia="fr-FR"/>
              </w:rPr>
            </w:pPr>
          </w:p>
        </w:tc>
        <w:tc>
          <w:tcPr>
            <w:tcW w:w="2582" w:type="pct"/>
            <w:shd w:val="clear" w:color="auto" w:fill="DAEEF3"/>
            <w:vAlign w:val="center"/>
          </w:tcPr>
          <w:p w:rsidR="00B501B9" w:rsidRPr="00AA7A3B" w:rsidRDefault="00B501B9" w:rsidP="00AA7A3B">
            <w:pPr>
              <w:spacing w:after="0" w:line="240" w:lineRule="auto"/>
              <w:rPr>
                <w:sz w:val="20"/>
                <w:lang w:eastAsia="fr-FR"/>
              </w:rPr>
            </w:pPr>
            <w:r w:rsidRPr="00AA7A3B">
              <w:rPr>
                <w:sz w:val="20"/>
                <w:lang w:eastAsia="fr-FR"/>
              </w:rPr>
              <w:t xml:space="preserve">Créer une "Université de la transformation de l’action publique" </w:t>
            </w:r>
          </w:p>
        </w:tc>
        <w:tc>
          <w:tcPr>
            <w:tcW w:w="1016" w:type="pct"/>
            <w:vMerge/>
            <w:shd w:val="clear" w:color="auto" w:fill="DAEEF3"/>
            <w:vAlign w:val="center"/>
          </w:tcPr>
          <w:p w:rsidR="00B501B9" w:rsidRPr="00AA7A3B" w:rsidRDefault="00B501B9" w:rsidP="00AA7A3B">
            <w:pPr>
              <w:spacing w:after="0" w:line="240" w:lineRule="auto"/>
              <w:rPr>
                <w:sz w:val="20"/>
                <w:lang w:eastAsia="fr-FR"/>
              </w:rPr>
            </w:pPr>
          </w:p>
        </w:tc>
      </w:tr>
      <w:tr w:rsidR="00B501B9" w:rsidRPr="00AA7A3B" w:rsidTr="00AA7A3B">
        <w:trPr>
          <w:trHeight w:val="57"/>
          <w:jc w:val="center"/>
        </w:trPr>
        <w:tc>
          <w:tcPr>
            <w:tcW w:w="1402" w:type="pct"/>
            <w:shd w:val="clear" w:color="auto" w:fill="DAEEF3"/>
            <w:vAlign w:val="center"/>
          </w:tcPr>
          <w:p w:rsidR="00B501B9" w:rsidRPr="00AA7A3B" w:rsidRDefault="00B501B9" w:rsidP="00AA7A3B">
            <w:pPr>
              <w:spacing w:after="0" w:line="240" w:lineRule="auto"/>
              <w:rPr>
                <w:sz w:val="20"/>
                <w:lang w:eastAsia="fr-FR"/>
              </w:rPr>
            </w:pPr>
            <w:r w:rsidRPr="00AA7A3B">
              <w:rPr>
                <w:sz w:val="20"/>
                <w:lang w:eastAsia="fr-FR"/>
              </w:rPr>
              <w:t>❸ Structurer des parcours de formation au sein des filières professionnelles en mettant en place un dispositif interministériel de labellisation</w:t>
            </w:r>
          </w:p>
        </w:tc>
        <w:tc>
          <w:tcPr>
            <w:tcW w:w="2582" w:type="pct"/>
            <w:shd w:val="clear" w:color="auto" w:fill="DAEEF3"/>
            <w:vAlign w:val="center"/>
          </w:tcPr>
          <w:p w:rsidR="00B501B9" w:rsidRPr="00AA7A3B" w:rsidRDefault="00B501B9" w:rsidP="00AA7A3B">
            <w:pPr>
              <w:spacing w:after="0" w:line="240" w:lineRule="auto"/>
              <w:rPr>
                <w:sz w:val="20"/>
                <w:lang w:eastAsia="fr-FR"/>
              </w:rPr>
            </w:pPr>
            <w:r w:rsidRPr="00AA7A3B">
              <w:rPr>
                <w:sz w:val="20"/>
                <w:lang w:eastAsia="fr-FR"/>
              </w:rPr>
              <w:t>Établir un dispositif interministériel de labellisation des parcours de formation</w:t>
            </w:r>
          </w:p>
        </w:tc>
        <w:tc>
          <w:tcPr>
            <w:tcW w:w="1016" w:type="pct"/>
            <w:shd w:val="clear" w:color="auto" w:fill="DAEEF3"/>
            <w:vAlign w:val="center"/>
          </w:tcPr>
          <w:p w:rsidR="00B501B9" w:rsidRPr="00AA7A3B" w:rsidRDefault="00B501B9" w:rsidP="00AA7A3B">
            <w:pPr>
              <w:spacing w:after="0" w:line="240" w:lineRule="auto"/>
              <w:rPr>
                <w:sz w:val="20"/>
                <w:lang w:eastAsia="fr-FR"/>
              </w:rPr>
            </w:pPr>
            <w:r w:rsidRPr="00AA7A3B">
              <w:rPr>
                <w:sz w:val="20"/>
                <w:lang w:eastAsia="fr-FR"/>
              </w:rPr>
              <w:t>DGAFP</w:t>
            </w:r>
          </w:p>
        </w:tc>
      </w:tr>
    </w:tbl>
    <w:p w:rsidR="00B501B9" w:rsidRDefault="00B501B9" w:rsidP="00060181">
      <w:pPr>
        <w:spacing w:after="0" w:line="240" w:lineRule="auto"/>
        <w:jc w:val="center"/>
        <w:rPr>
          <w:b/>
          <w:sz w:val="24"/>
        </w:rPr>
      </w:pPr>
    </w:p>
    <w:p w:rsidR="00B501B9" w:rsidRDefault="00B501B9">
      <w:pPr>
        <w:jc w:val="left"/>
        <w:rPr>
          <w:b/>
          <w:sz w:val="24"/>
        </w:rPr>
      </w:pPr>
      <w:r>
        <w:rPr>
          <w:b/>
          <w:sz w:val="24"/>
        </w:rPr>
        <w:br w:type="page"/>
      </w:r>
    </w:p>
    <w:p w:rsidR="00B501B9" w:rsidRDefault="00B501B9" w:rsidP="00060181">
      <w:pPr>
        <w:spacing w:after="0" w:line="240" w:lineRule="auto"/>
        <w:jc w:val="center"/>
        <w:rPr>
          <w:b/>
          <w:sz w:val="24"/>
        </w:rPr>
      </w:pPr>
    </w:p>
    <w:p w:rsidR="00B501B9" w:rsidRDefault="00B501B9">
      <w:pPr>
        <w:jc w:val="left"/>
        <w:rPr>
          <w:b/>
          <w:sz w:val="24"/>
        </w:rPr>
      </w:pPr>
    </w:p>
    <w:p w:rsidR="00B501B9" w:rsidRPr="00BC6F40" w:rsidRDefault="00B501B9" w:rsidP="00E751B2">
      <w:pPr>
        <w:shd w:val="clear" w:color="auto" w:fill="D6E3BC"/>
        <w:spacing w:after="0" w:line="240" w:lineRule="auto"/>
        <w:jc w:val="center"/>
        <w:outlineLvl w:val="0"/>
        <w:rPr>
          <w:b/>
          <w:sz w:val="24"/>
        </w:rPr>
      </w:pPr>
      <w:r w:rsidRPr="00BC6F40">
        <w:rPr>
          <w:b/>
          <w:sz w:val="24"/>
        </w:rPr>
        <w:t>AXE II. LA TRANSITION NUMERIQUE</w:t>
      </w:r>
    </w:p>
    <w:p w:rsidR="00B501B9" w:rsidRDefault="00B501B9" w:rsidP="00135167">
      <w:pPr>
        <w:shd w:val="clear" w:color="auto" w:fill="D6E3BC"/>
        <w:spacing w:after="0" w:line="240" w:lineRule="auto"/>
        <w:jc w:val="center"/>
        <w:rPr>
          <w:rFonts w:ascii="Carlito" w:hAnsi="Carlito" w:cs="Carlito"/>
          <w:b/>
          <w:bCs/>
          <w:i/>
          <w:color w:val="000000"/>
          <w:sz w:val="20"/>
          <w:szCs w:val="20"/>
        </w:rPr>
      </w:pPr>
      <w:r w:rsidRPr="001B2711">
        <w:rPr>
          <w:rFonts w:ascii="Carlito" w:hAnsi="Carlito" w:cs="Carlito"/>
          <w:b/>
          <w:bCs/>
          <w:i/>
          <w:color w:val="000000"/>
          <w:sz w:val="20"/>
          <w:szCs w:val="20"/>
        </w:rPr>
        <w:t>Utiliser le numérique comme levier de la transformation des administrations et de l’appareil de formation de l’État</w:t>
      </w:r>
    </w:p>
    <w:p w:rsidR="00B501B9" w:rsidRDefault="00B501B9" w:rsidP="00135167">
      <w:pPr>
        <w:spacing w:after="0" w:line="240" w:lineRule="auto"/>
        <w:jc w:val="center"/>
        <w:rPr>
          <w:rFonts w:ascii="Carlito" w:hAnsi="Carlito" w:cs="Carlito"/>
          <w:bCs/>
          <w:color w:val="000000"/>
          <w:sz w:val="18"/>
          <w:szCs w:val="18"/>
          <w:lang w:eastAsia="fr-FR"/>
        </w:rPr>
      </w:pPr>
    </w:p>
    <w:p w:rsidR="00B501B9" w:rsidRPr="002D0DC1" w:rsidRDefault="00B501B9" w:rsidP="00E751B2">
      <w:pPr>
        <w:jc w:val="center"/>
        <w:outlineLvl w:val="0"/>
        <w:rPr>
          <w:b/>
          <w:color w:val="FF0000"/>
        </w:rPr>
      </w:pPr>
      <w:r w:rsidRPr="007E6EEF">
        <w:rPr>
          <w:b/>
          <w:color w:val="FF0000"/>
        </w:rPr>
        <w:t>En rouge, chantiers pour lesquels un porteur ministériel est attendu</w:t>
      </w:r>
    </w:p>
    <w:tbl>
      <w:tblPr>
        <w:tblW w:w="48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4034"/>
        <w:gridCol w:w="7652"/>
        <w:gridCol w:w="2845"/>
      </w:tblGrid>
      <w:tr w:rsidR="00B501B9" w:rsidRPr="00AA7A3B" w:rsidTr="001A04C0">
        <w:trPr>
          <w:trHeight w:val="20"/>
          <w:jc w:val="center"/>
        </w:trPr>
        <w:tc>
          <w:tcPr>
            <w:tcW w:w="1388" w:type="pct"/>
            <w:shd w:val="clear" w:color="000000" w:fill="EBF1DE"/>
            <w:vAlign w:val="center"/>
          </w:tcPr>
          <w:p w:rsidR="00B501B9" w:rsidRPr="00A14122" w:rsidRDefault="00B501B9" w:rsidP="008369C3">
            <w:pPr>
              <w:spacing w:after="0" w:line="240" w:lineRule="auto"/>
              <w:rPr>
                <w:b/>
                <w:bCs/>
                <w:sz w:val="20"/>
                <w:lang w:eastAsia="fr-FR"/>
              </w:rPr>
            </w:pPr>
            <w:r>
              <w:rPr>
                <w:b/>
                <w:bCs/>
                <w:sz w:val="20"/>
                <w:lang w:eastAsia="fr-FR"/>
              </w:rPr>
              <w:t>Actions prioritaires</w:t>
            </w:r>
          </w:p>
        </w:tc>
        <w:tc>
          <w:tcPr>
            <w:tcW w:w="2633" w:type="pct"/>
            <w:shd w:val="clear" w:color="000000" w:fill="EBF1DE"/>
            <w:vAlign w:val="center"/>
          </w:tcPr>
          <w:p w:rsidR="00B501B9" w:rsidRPr="00A14122" w:rsidRDefault="00B501B9" w:rsidP="008369C3">
            <w:pPr>
              <w:spacing w:after="0" w:line="240" w:lineRule="auto"/>
              <w:rPr>
                <w:b/>
                <w:sz w:val="20"/>
                <w:lang w:eastAsia="fr-FR"/>
              </w:rPr>
            </w:pPr>
            <w:r>
              <w:rPr>
                <w:b/>
                <w:bCs/>
                <w:sz w:val="20"/>
                <w:lang w:eastAsia="fr-FR"/>
              </w:rPr>
              <w:t>Chantiers interministériels</w:t>
            </w:r>
          </w:p>
        </w:tc>
        <w:tc>
          <w:tcPr>
            <w:tcW w:w="979" w:type="pct"/>
            <w:shd w:val="clear" w:color="000000" w:fill="EBF1DE"/>
            <w:vAlign w:val="center"/>
          </w:tcPr>
          <w:p w:rsidR="00B501B9" w:rsidRPr="00A14122" w:rsidRDefault="00B501B9" w:rsidP="00493C48">
            <w:pPr>
              <w:spacing w:after="0" w:line="240" w:lineRule="auto"/>
              <w:rPr>
                <w:b/>
                <w:sz w:val="20"/>
                <w:lang w:eastAsia="fr-FR"/>
              </w:rPr>
            </w:pPr>
            <w:r>
              <w:rPr>
                <w:b/>
                <w:bCs/>
                <w:sz w:val="20"/>
                <w:lang w:eastAsia="fr-FR"/>
              </w:rPr>
              <w:t>Chefs de file</w:t>
            </w:r>
            <w:r w:rsidRPr="00A14122">
              <w:rPr>
                <w:b/>
                <w:bCs/>
                <w:sz w:val="20"/>
                <w:lang w:eastAsia="fr-FR"/>
              </w:rPr>
              <w:t xml:space="preserve"> </w:t>
            </w:r>
            <w:r w:rsidRPr="001A7460">
              <w:rPr>
                <w:b/>
                <w:bCs/>
                <w:sz w:val="20"/>
                <w:lang w:eastAsia="fr-FR"/>
              </w:rPr>
              <w:t>interministériel</w:t>
            </w:r>
            <w:r>
              <w:rPr>
                <w:b/>
                <w:bCs/>
                <w:sz w:val="20"/>
                <w:lang w:eastAsia="fr-FR"/>
              </w:rPr>
              <w:t>s</w:t>
            </w:r>
          </w:p>
        </w:tc>
      </w:tr>
      <w:tr w:rsidR="00B501B9" w:rsidRPr="00AA7A3B" w:rsidTr="001A04C0">
        <w:trPr>
          <w:trHeight w:val="20"/>
          <w:jc w:val="center"/>
        </w:trPr>
        <w:tc>
          <w:tcPr>
            <w:tcW w:w="1388" w:type="pct"/>
            <w:vMerge w:val="restart"/>
            <w:shd w:val="clear" w:color="000000" w:fill="EBF1DE"/>
            <w:vAlign w:val="center"/>
          </w:tcPr>
          <w:p w:rsidR="00B501B9" w:rsidRPr="001A7460" w:rsidRDefault="00B501B9" w:rsidP="008369C3">
            <w:pPr>
              <w:spacing w:after="0" w:line="240" w:lineRule="auto"/>
              <w:rPr>
                <w:bCs/>
                <w:sz w:val="20"/>
                <w:lang w:eastAsia="fr-FR"/>
              </w:rPr>
            </w:pPr>
            <w:r>
              <w:rPr>
                <w:bCs/>
                <w:sz w:val="20"/>
                <w:lang w:eastAsia="fr-FR"/>
              </w:rPr>
              <w:t>❹</w:t>
            </w:r>
            <w:r w:rsidRPr="001A7460">
              <w:rPr>
                <w:bCs/>
                <w:sz w:val="20"/>
                <w:lang w:eastAsia="fr-FR"/>
              </w:rPr>
              <w:t xml:space="preserve"> Développer l'offre de formation à distance et la rendre accessible à tous les agents publics via une plateforme interministérielle dédiée</w:t>
            </w:r>
          </w:p>
        </w:tc>
        <w:tc>
          <w:tcPr>
            <w:tcW w:w="2633" w:type="pct"/>
            <w:shd w:val="clear" w:color="000000" w:fill="EBF1DE"/>
            <w:vAlign w:val="center"/>
          </w:tcPr>
          <w:p w:rsidR="00B501B9" w:rsidRPr="001A7460" w:rsidRDefault="00B501B9" w:rsidP="008369C3">
            <w:pPr>
              <w:spacing w:after="0" w:line="240" w:lineRule="auto"/>
              <w:rPr>
                <w:sz w:val="20"/>
                <w:lang w:eastAsia="fr-FR"/>
              </w:rPr>
            </w:pPr>
            <w:r w:rsidRPr="001A7460">
              <w:rPr>
                <w:sz w:val="20"/>
                <w:lang w:eastAsia="fr-FR"/>
              </w:rPr>
              <w:t>Développer un centre de ressources interministériel organisé autour d’un réseau d’administrateurs et de contributeurs (ministères et opérateurs) produisant les contenus pour la communauté selon une chaîne de validation décentralisée et éditorialisée</w:t>
            </w:r>
          </w:p>
        </w:tc>
        <w:tc>
          <w:tcPr>
            <w:tcW w:w="979" w:type="pct"/>
            <w:vMerge w:val="restart"/>
            <w:shd w:val="clear" w:color="000000" w:fill="EBF1DE"/>
            <w:vAlign w:val="center"/>
          </w:tcPr>
          <w:p w:rsidR="00B501B9" w:rsidRPr="001A7460" w:rsidRDefault="00B501B9" w:rsidP="008369C3">
            <w:pPr>
              <w:spacing w:after="0" w:line="240" w:lineRule="auto"/>
              <w:rPr>
                <w:sz w:val="20"/>
                <w:lang w:eastAsia="fr-FR"/>
              </w:rPr>
            </w:pPr>
            <w:r w:rsidRPr="001A7460">
              <w:rPr>
                <w:sz w:val="20"/>
                <w:lang w:eastAsia="fr-FR"/>
              </w:rPr>
              <w:t>DGAFP</w:t>
            </w:r>
            <w:r>
              <w:rPr>
                <w:sz w:val="20"/>
                <w:lang w:eastAsia="fr-FR"/>
              </w:rPr>
              <w:t>/DINSIC/DAE</w:t>
            </w:r>
          </w:p>
          <w:p w:rsidR="00B501B9" w:rsidRPr="001A7460" w:rsidRDefault="00B501B9" w:rsidP="008369C3">
            <w:pPr>
              <w:spacing w:after="0" w:line="240" w:lineRule="auto"/>
              <w:rPr>
                <w:sz w:val="20"/>
                <w:lang w:eastAsia="fr-FR"/>
              </w:rPr>
            </w:pPr>
          </w:p>
        </w:tc>
      </w:tr>
      <w:tr w:rsidR="00B501B9" w:rsidRPr="00AA7A3B" w:rsidTr="001A04C0">
        <w:trPr>
          <w:trHeight w:val="20"/>
          <w:jc w:val="center"/>
        </w:trPr>
        <w:tc>
          <w:tcPr>
            <w:tcW w:w="1388" w:type="pct"/>
            <w:vMerge/>
            <w:vAlign w:val="center"/>
          </w:tcPr>
          <w:p w:rsidR="00B501B9" w:rsidRPr="001A7460" w:rsidRDefault="00B501B9" w:rsidP="008369C3">
            <w:pPr>
              <w:spacing w:after="0" w:line="240" w:lineRule="auto"/>
              <w:rPr>
                <w:bCs/>
                <w:sz w:val="20"/>
                <w:lang w:eastAsia="fr-FR"/>
              </w:rPr>
            </w:pPr>
          </w:p>
        </w:tc>
        <w:tc>
          <w:tcPr>
            <w:tcW w:w="2633" w:type="pct"/>
            <w:shd w:val="clear" w:color="000000" w:fill="EBF1DE"/>
            <w:vAlign w:val="center"/>
          </w:tcPr>
          <w:p w:rsidR="00B501B9" w:rsidRPr="001A7460" w:rsidRDefault="00B501B9" w:rsidP="008369C3">
            <w:pPr>
              <w:spacing w:after="0" w:line="240" w:lineRule="auto"/>
              <w:rPr>
                <w:bCs/>
                <w:sz w:val="20"/>
                <w:lang w:eastAsia="fr-FR"/>
              </w:rPr>
            </w:pPr>
            <w:r w:rsidRPr="002D0DC1">
              <w:rPr>
                <w:bCs/>
                <w:color w:val="FF0000"/>
                <w:sz w:val="20"/>
                <w:lang w:eastAsia="fr-FR"/>
              </w:rPr>
              <w:t>Mettre en place un marché interministériel de ressources techniques permettant la production de tout ou partie des contenus conçus par les contributeurs (MOOC, Modules e-learning, tutoriels, outils d’auto-évaluation)</w:t>
            </w:r>
          </w:p>
        </w:tc>
        <w:tc>
          <w:tcPr>
            <w:tcW w:w="979" w:type="pct"/>
            <w:vMerge/>
            <w:shd w:val="clear" w:color="000000" w:fill="EBF1DE"/>
            <w:vAlign w:val="center"/>
          </w:tcPr>
          <w:p w:rsidR="00B501B9" w:rsidRPr="001A7460" w:rsidRDefault="00B501B9" w:rsidP="008369C3">
            <w:pPr>
              <w:spacing w:after="0" w:line="240" w:lineRule="auto"/>
              <w:rPr>
                <w:sz w:val="20"/>
                <w:lang w:eastAsia="fr-FR"/>
              </w:rPr>
            </w:pPr>
          </w:p>
        </w:tc>
      </w:tr>
      <w:tr w:rsidR="00B501B9" w:rsidRPr="00AA7A3B" w:rsidTr="001A04C0">
        <w:trPr>
          <w:trHeight w:val="20"/>
          <w:jc w:val="center"/>
        </w:trPr>
        <w:tc>
          <w:tcPr>
            <w:tcW w:w="1388" w:type="pct"/>
            <w:vMerge/>
            <w:vAlign w:val="center"/>
          </w:tcPr>
          <w:p w:rsidR="00B501B9" w:rsidRPr="001A7460" w:rsidRDefault="00B501B9" w:rsidP="008369C3">
            <w:pPr>
              <w:spacing w:after="0" w:line="240" w:lineRule="auto"/>
              <w:rPr>
                <w:bCs/>
                <w:sz w:val="20"/>
                <w:lang w:eastAsia="fr-FR"/>
              </w:rPr>
            </w:pPr>
          </w:p>
        </w:tc>
        <w:tc>
          <w:tcPr>
            <w:tcW w:w="2633" w:type="pct"/>
            <w:shd w:val="clear" w:color="000000" w:fill="EBF1DE"/>
            <w:vAlign w:val="center"/>
          </w:tcPr>
          <w:p w:rsidR="00B501B9" w:rsidRPr="001A7460" w:rsidRDefault="00B501B9" w:rsidP="008369C3">
            <w:pPr>
              <w:spacing w:after="0" w:line="240" w:lineRule="auto"/>
              <w:rPr>
                <w:bCs/>
                <w:sz w:val="20"/>
                <w:lang w:eastAsia="fr-FR"/>
              </w:rPr>
            </w:pPr>
            <w:r w:rsidRPr="002D0DC1">
              <w:rPr>
                <w:bCs/>
                <w:color w:val="FF0000"/>
                <w:sz w:val="20"/>
                <w:lang w:eastAsia="fr-FR"/>
              </w:rPr>
              <w:t>Mettre en œuvre un marché interministériel d’acquisition de modules pour les besoins non couverts</w:t>
            </w:r>
          </w:p>
        </w:tc>
        <w:tc>
          <w:tcPr>
            <w:tcW w:w="979" w:type="pct"/>
            <w:vMerge/>
            <w:shd w:val="clear" w:color="000000" w:fill="EBF1DE"/>
            <w:vAlign w:val="center"/>
          </w:tcPr>
          <w:p w:rsidR="00B501B9" w:rsidRPr="001A7460" w:rsidRDefault="00B501B9" w:rsidP="008369C3">
            <w:pPr>
              <w:spacing w:after="0" w:line="240" w:lineRule="auto"/>
              <w:rPr>
                <w:sz w:val="20"/>
                <w:lang w:eastAsia="fr-FR"/>
              </w:rPr>
            </w:pPr>
          </w:p>
        </w:tc>
      </w:tr>
      <w:tr w:rsidR="00B501B9" w:rsidRPr="00AA7A3B" w:rsidTr="001A04C0">
        <w:trPr>
          <w:trHeight w:val="20"/>
          <w:jc w:val="center"/>
        </w:trPr>
        <w:tc>
          <w:tcPr>
            <w:tcW w:w="1388" w:type="pct"/>
            <w:vMerge w:val="restart"/>
            <w:shd w:val="clear" w:color="000000" w:fill="EBF1DE"/>
            <w:vAlign w:val="center"/>
          </w:tcPr>
          <w:p w:rsidR="00B501B9" w:rsidRPr="001A7460" w:rsidRDefault="00B501B9" w:rsidP="008369C3">
            <w:pPr>
              <w:spacing w:after="0" w:line="240" w:lineRule="auto"/>
              <w:rPr>
                <w:bCs/>
                <w:sz w:val="20"/>
                <w:lang w:eastAsia="fr-FR"/>
              </w:rPr>
            </w:pPr>
            <w:r>
              <w:rPr>
                <w:bCs/>
                <w:sz w:val="20"/>
                <w:lang w:eastAsia="fr-FR"/>
              </w:rPr>
              <w:t>❺</w:t>
            </w:r>
            <w:r w:rsidRPr="001A7460">
              <w:rPr>
                <w:bCs/>
                <w:sz w:val="20"/>
                <w:lang w:eastAsia="fr-FR"/>
              </w:rPr>
              <w:t xml:space="preserve"> Développer les formations et certification des compétences numériques pour tous les agents et pour les métiers numériques et SIC</w:t>
            </w:r>
          </w:p>
        </w:tc>
        <w:tc>
          <w:tcPr>
            <w:tcW w:w="2633" w:type="pct"/>
            <w:shd w:val="clear" w:color="000000" w:fill="EBF1DE"/>
            <w:vAlign w:val="center"/>
          </w:tcPr>
          <w:p w:rsidR="00B501B9" w:rsidRPr="001A7460" w:rsidRDefault="00B501B9" w:rsidP="008369C3">
            <w:pPr>
              <w:spacing w:after="0" w:line="240" w:lineRule="auto"/>
              <w:rPr>
                <w:sz w:val="20"/>
                <w:lang w:eastAsia="fr-FR"/>
              </w:rPr>
            </w:pPr>
            <w:r w:rsidRPr="001A7460">
              <w:rPr>
                <w:sz w:val="20"/>
                <w:lang w:eastAsia="fr-FR"/>
              </w:rPr>
              <w:t>Développer les formations et certification des compétences numériques pour tous les agents et pour les métiers numériques et SIC</w:t>
            </w:r>
          </w:p>
        </w:tc>
        <w:tc>
          <w:tcPr>
            <w:tcW w:w="979" w:type="pct"/>
            <w:vMerge w:val="restart"/>
            <w:shd w:val="clear" w:color="000000" w:fill="EBF1DE"/>
            <w:vAlign w:val="center"/>
          </w:tcPr>
          <w:p w:rsidR="00B501B9" w:rsidRPr="001A7460" w:rsidRDefault="00B501B9" w:rsidP="008369C3">
            <w:pPr>
              <w:spacing w:after="0" w:line="240" w:lineRule="auto"/>
              <w:rPr>
                <w:sz w:val="20"/>
                <w:lang w:eastAsia="fr-FR"/>
              </w:rPr>
            </w:pPr>
            <w:r w:rsidRPr="002D0DC1">
              <w:rPr>
                <w:sz w:val="20"/>
                <w:lang w:eastAsia="fr-FR"/>
              </w:rPr>
              <w:t>DINSIC</w:t>
            </w:r>
          </w:p>
          <w:p w:rsidR="00B501B9" w:rsidRPr="001A7460" w:rsidRDefault="00B501B9" w:rsidP="008369C3">
            <w:pPr>
              <w:spacing w:after="0" w:line="240" w:lineRule="auto"/>
              <w:rPr>
                <w:sz w:val="20"/>
                <w:lang w:eastAsia="fr-FR"/>
              </w:rPr>
            </w:pPr>
          </w:p>
        </w:tc>
      </w:tr>
      <w:tr w:rsidR="00B501B9" w:rsidRPr="00AA7A3B" w:rsidTr="001A04C0">
        <w:trPr>
          <w:trHeight w:val="20"/>
          <w:jc w:val="center"/>
        </w:trPr>
        <w:tc>
          <w:tcPr>
            <w:tcW w:w="1388" w:type="pct"/>
            <w:vMerge/>
            <w:vAlign w:val="center"/>
          </w:tcPr>
          <w:p w:rsidR="00B501B9" w:rsidRPr="001A7460" w:rsidRDefault="00B501B9" w:rsidP="008369C3">
            <w:pPr>
              <w:spacing w:after="0" w:line="240" w:lineRule="auto"/>
              <w:rPr>
                <w:bCs/>
                <w:sz w:val="20"/>
                <w:lang w:eastAsia="fr-FR"/>
              </w:rPr>
            </w:pPr>
          </w:p>
        </w:tc>
        <w:tc>
          <w:tcPr>
            <w:tcW w:w="2633" w:type="pct"/>
            <w:shd w:val="clear" w:color="000000" w:fill="EBF1DE"/>
            <w:vAlign w:val="center"/>
          </w:tcPr>
          <w:p w:rsidR="00B501B9" w:rsidRPr="002D0DC1" w:rsidRDefault="00B501B9" w:rsidP="008369C3">
            <w:pPr>
              <w:spacing w:after="0" w:line="240" w:lineRule="auto"/>
              <w:rPr>
                <w:bCs/>
                <w:color w:val="FF0000"/>
                <w:sz w:val="20"/>
                <w:lang w:eastAsia="fr-FR"/>
              </w:rPr>
            </w:pPr>
            <w:r w:rsidRPr="002D0DC1">
              <w:rPr>
                <w:bCs/>
                <w:color w:val="FF0000"/>
                <w:sz w:val="20"/>
                <w:lang w:eastAsia="fr-FR"/>
              </w:rPr>
              <w:t>Favoriser l’accès à une offre de formation ciblée sur les métiers en tension en développant les parcours certifiants, diplômants ou labellisés (en lien avec les travaux d’animation de la filière numérique et SIC)</w:t>
            </w:r>
          </w:p>
        </w:tc>
        <w:tc>
          <w:tcPr>
            <w:tcW w:w="979" w:type="pct"/>
            <w:vMerge/>
            <w:shd w:val="clear" w:color="000000" w:fill="EBF1DE"/>
            <w:vAlign w:val="center"/>
          </w:tcPr>
          <w:p w:rsidR="00B501B9" w:rsidRPr="001A7460" w:rsidRDefault="00B501B9" w:rsidP="008369C3">
            <w:pPr>
              <w:spacing w:after="0" w:line="240" w:lineRule="auto"/>
              <w:rPr>
                <w:sz w:val="20"/>
                <w:lang w:eastAsia="fr-FR"/>
              </w:rPr>
            </w:pPr>
          </w:p>
        </w:tc>
      </w:tr>
      <w:tr w:rsidR="00B501B9" w:rsidRPr="00AA7A3B" w:rsidTr="001A04C0">
        <w:trPr>
          <w:trHeight w:val="20"/>
          <w:jc w:val="center"/>
        </w:trPr>
        <w:tc>
          <w:tcPr>
            <w:tcW w:w="1388" w:type="pct"/>
            <w:vMerge/>
            <w:vAlign w:val="center"/>
          </w:tcPr>
          <w:p w:rsidR="00B501B9" w:rsidRPr="001A7460" w:rsidRDefault="00B501B9" w:rsidP="008369C3">
            <w:pPr>
              <w:spacing w:after="0" w:line="240" w:lineRule="auto"/>
              <w:rPr>
                <w:bCs/>
                <w:sz w:val="20"/>
                <w:lang w:eastAsia="fr-FR"/>
              </w:rPr>
            </w:pPr>
          </w:p>
        </w:tc>
        <w:tc>
          <w:tcPr>
            <w:tcW w:w="2633" w:type="pct"/>
            <w:shd w:val="clear" w:color="000000" w:fill="EBF1DE"/>
            <w:vAlign w:val="center"/>
          </w:tcPr>
          <w:p w:rsidR="00B501B9" w:rsidRPr="002D0DC1" w:rsidRDefault="00B501B9" w:rsidP="008369C3">
            <w:pPr>
              <w:spacing w:after="0" w:line="240" w:lineRule="auto"/>
              <w:rPr>
                <w:bCs/>
                <w:color w:val="FF0000"/>
                <w:sz w:val="20"/>
                <w:lang w:eastAsia="fr-FR"/>
              </w:rPr>
            </w:pPr>
            <w:r w:rsidRPr="002D0DC1">
              <w:rPr>
                <w:bCs/>
                <w:color w:val="FF0000"/>
                <w:sz w:val="20"/>
                <w:lang w:eastAsia="fr-FR"/>
              </w:rPr>
              <w:t>Développer une offre d’accompagnement interministérielle à destination des acteurs des politiques publiques</w:t>
            </w:r>
          </w:p>
        </w:tc>
        <w:tc>
          <w:tcPr>
            <w:tcW w:w="979" w:type="pct"/>
            <w:vMerge/>
            <w:shd w:val="clear" w:color="000000" w:fill="EBF1DE"/>
            <w:vAlign w:val="center"/>
          </w:tcPr>
          <w:p w:rsidR="00B501B9" w:rsidRPr="001A7460" w:rsidRDefault="00B501B9" w:rsidP="008369C3">
            <w:pPr>
              <w:spacing w:after="0" w:line="240" w:lineRule="auto"/>
              <w:rPr>
                <w:sz w:val="20"/>
                <w:lang w:eastAsia="fr-FR"/>
              </w:rPr>
            </w:pPr>
          </w:p>
        </w:tc>
      </w:tr>
      <w:tr w:rsidR="00B501B9" w:rsidRPr="00AA7A3B" w:rsidTr="001A04C0">
        <w:trPr>
          <w:trHeight w:val="20"/>
          <w:jc w:val="center"/>
        </w:trPr>
        <w:tc>
          <w:tcPr>
            <w:tcW w:w="1388" w:type="pct"/>
            <w:vMerge/>
            <w:vAlign w:val="center"/>
          </w:tcPr>
          <w:p w:rsidR="00B501B9" w:rsidRPr="001A7460" w:rsidRDefault="00B501B9" w:rsidP="008369C3">
            <w:pPr>
              <w:spacing w:after="0" w:line="240" w:lineRule="auto"/>
              <w:rPr>
                <w:bCs/>
                <w:sz w:val="20"/>
                <w:lang w:eastAsia="fr-FR"/>
              </w:rPr>
            </w:pPr>
          </w:p>
        </w:tc>
        <w:tc>
          <w:tcPr>
            <w:tcW w:w="2633" w:type="pct"/>
            <w:shd w:val="clear" w:color="000000" w:fill="EBF1DE"/>
            <w:vAlign w:val="center"/>
          </w:tcPr>
          <w:p w:rsidR="00B501B9" w:rsidRPr="002D0DC1" w:rsidRDefault="00B501B9" w:rsidP="008369C3">
            <w:pPr>
              <w:spacing w:after="0" w:line="240" w:lineRule="auto"/>
              <w:rPr>
                <w:bCs/>
                <w:color w:val="FF0000"/>
                <w:sz w:val="20"/>
                <w:lang w:eastAsia="fr-FR"/>
              </w:rPr>
            </w:pPr>
            <w:r w:rsidRPr="002D0DC1">
              <w:rPr>
                <w:bCs/>
                <w:color w:val="FF0000"/>
                <w:sz w:val="20"/>
                <w:lang w:eastAsia="fr-FR"/>
              </w:rPr>
              <w:t>Développer une offre interministérielle sur les compétences clefs du numérique (élaboration de stratégies numériques, conduite de projet, etc.)</w:t>
            </w:r>
          </w:p>
        </w:tc>
        <w:tc>
          <w:tcPr>
            <w:tcW w:w="979" w:type="pct"/>
            <w:vMerge/>
            <w:shd w:val="clear" w:color="000000" w:fill="EBF1DE"/>
            <w:vAlign w:val="center"/>
          </w:tcPr>
          <w:p w:rsidR="00B501B9" w:rsidRPr="001A7460" w:rsidRDefault="00B501B9" w:rsidP="008369C3">
            <w:pPr>
              <w:spacing w:after="0" w:line="240" w:lineRule="auto"/>
              <w:rPr>
                <w:sz w:val="20"/>
                <w:lang w:eastAsia="fr-FR"/>
              </w:rPr>
            </w:pPr>
          </w:p>
        </w:tc>
      </w:tr>
      <w:tr w:rsidR="00B501B9" w:rsidRPr="00AA7A3B" w:rsidTr="001A04C0">
        <w:trPr>
          <w:trHeight w:val="20"/>
          <w:jc w:val="center"/>
        </w:trPr>
        <w:tc>
          <w:tcPr>
            <w:tcW w:w="1388" w:type="pct"/>
            <w:shd w:val="clear" w:color="000000" w:fill="EBF1DE"/>
            <w:vAlign w:val="center"/>
          </w:tcPr>
          <w:p w:rsidR="00B501B9" w:rsidRPr="001A7460" w:rsidRDefault="00B501B9" w:rsidP="008369C3">
            <w:pPr>
              <w:spacing w:after="0" w:line="240" w:lineRule="auto"/>
              <w:rPr>
                <w:sz w:val="20"/>
                <w:lang w:eastAsia="fr-FR"/>
              </w:rPr>
            </w:pPr>
            <w:r>
              <w:rPr>
                <w:sz w:val="20"/>
                <w:lang w:eastAsia="fr-FR"/>
              </w:rPr>
              <w:t>❻</w:t>
            </w:r>
            <w:r w:rsidRPr="001A7460">
              <w:rPr>
                <w:sz w:val="20"/>
                <w:lang w:eastAsia="fr-FR"/>
              </w:rPr>
              <w:t xml:space="preserve"> Définir une stratégie de convergence des SI Formation ministériels et interministériels</w:t>
            </w:r>
          </w:p>
        </w:tc>
        <w:tc>
          <w:tcPr>
            <w:tcW w:w="2633" w:type="pct"/>
            <w:shd w:val="clear" w:color="000000" w:fill="EBF1DE"/>
            <w:vAlign w:val="center"/>
          </w:tcPr>
          <w:p w:rsidR="00B501B9" w:rsidRPr="001A7460" w:rsidRDefault="00B501B9" w:rsidP="008369C3">
            <w:pPr>
              <w:spacing w:after="0" w:line="240" w:lineRule="auto"/>
              <w:rPr>
                <w:sz w:val="20"/>
                <w:lang w:eastAsia="fr-FR"/>
              </w:rPr>
            </w:pPr>
            <w:r w:rsidRPr="001A7460">
              <w:rPr>
                <w:sz w:val="20"/>
                <w:lang w:eastAsia="fr-FR"/>
              </w:rPr>
              <w:t>Établir la stratégie de convergence des SI au terme d'un processus de concertation qui associe l'ensemble des ministères</w:t>
            </w:r>
          </w:p>
        </w:tc>
        <w:tc>
          <w:tcPr>
            <w:tcW w:w="979" w:type="pct"/>
            <w:shd w:val="clear" w:color="000000" w:fill="EBF1DE"/>
            <w:vAlign w:val="center"/>
          </w:tcPr>
          <w:p w:rsidR="00B501B9" w:rsidRPr="001A7460" w:rsidRDefault="00B501B9" w:rsidP="008369C3">
            <w:pPr>
              <w:spacing w:after="0" w:line="240" w:lineRule="auto"/>
              <w:rPr>
                <w:sz w:val="20"/>
                <w:lang w:eastAsia="fr-FR"/>
              </w:rPr>
            </w:pPr>
            <w:r w:rsidRPr="001A7460">
              <w:rPr>
                <w:sz w:val="20"/>
                <w:lang w:eastAsia="fr-FR"/>
              </w:rPr>
              <w:t>DGAFP</w:t>
            </w:r>
            <w:r>
              <w:rPr>
                <w:sz w:val="20"/>
                <w:lang w:eastAsia="fr-FR"/>
              </w:rPr>
              <w:t>/DINSIC</w:t>
            </w:r>
          </w:p>
        </w:tc>
      </w:tr>
    </w:tbl>
    <w:p w:rsidR="00B501B9" w:rsidRDefault="00B501B9" w:rsidP="00135167"/>
    <w:p w:rsidR="00B501B9" w:rsidRDefault="00B501B9" w:rsidP="00135167"/>
    <w:p w:rsidR="00B501B9" w:rsidRPr="00BC6F40" w:rsidRDefault="00B501B9" w:rsidP="00E751B2">
      <w:pPr>
        <w:shd w:val="clear" w:color="auto" w:fill="FFC000"/>
        <w:jc w:val="center"/>
        <w:outlineLvl w:val="0"/>
        <w:rPr>
          <w:b/>
          <w:sz w:val="24"/>
        </w:rPr>
      </w:pPr>
      <w:r w:rsidRPr="00BC6F40">
        <w:rPr>
          <w:b/>
          <w:sz w:val="24"/>
        </w:rPr>
        <w:t>AXE III. LA FONCTION MANAGÉRIALE</w:t>
      </w:r>
    </w:p>
    <w:p w:rsidR="00B501B9" w:rsidRPr="002D0DC1" w:rsidRDefault="00B501B9" w:rsidP="00135167">
      <w:pPr>
        <w:jc w:val="center"/>
        <w:rPr>
          <w:b/>
          <w:color w:val="FF0000"/>
        </w:rPr>
      </w:pPr>
      <w:r w:rsidRPr="00D90F11">
        <w:rPr>
          <w:rFonts w:cs="Carlito"/>
          <w:b/>
          <w:i/>
          <w:color w:val="000000"/>
        </w:rPr>
        <w:t>Accompagner les encadrants dans la mise en œuvre des politiques publiques et l’exercice de leurs responsabilités managériales</w:t>
      </w:r>
      <w:r>
        <w:rPr>
          <w:b/>
          <w:color w:val="FF0000"/>
        </w:rPr>
        <w:br/>
      </w:r>
      <w:r w:rsidRPr="007E6EEF">
        <w:rPr>
          <w:b/>
          <w:color w:val="FF0000"/>
        </w:rPr>
        <w:t>En rouge, chantiers pour lesquels un porteur ministériel est attendu</w:t>
      </w: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4217"/>
        <w:gridCol w:w="7653"/>
        <w:gridCol w:w="3072"/>
      </w:tblGrid>
      <w:tr w:rsidR="00B501B9" w:rsidRPr="00AA7A3B" w:rsidTr="001A04C0">
        <w:trPr>
          <w:trHeight w:val="437"/>
          <w:jc w:val="center"/>
        </w:trPr>
        <w:tc>
          <w:tcPr>
            <w:tcW w:w="1411" w:type="pct"/>
            <w:shd w:val="clear" w:color="auto" w:fill="FFC000"/>
            <w:vAlign w:val="center"/>
          </w:tcPr>
          <w:p w:rsidR="00B501B9" w:rsidRPr="00A14122" w:rsidRDefault="00B501B9" w:rsidP="008369C3">
            <w:pPr>
              <w:spacing w:after="0" w:line="240" w:lineRule="auto"/>
              <w:rPr>
                <w:b/>
                <w:bCs/>
                <w:lang w:eastAsia="fr-FR"/>
              </w:rPr>
            </w:pPr>
            <w:r>
              <w:rPr>
                <w:b/>
                <w:bCs/>
                <w:lang w:eastAsia="fr-FR"/>
              </w:rPr>
              <w:t>ActionS prioritaireS</w:t>
            </w:r>
          </w:p>
        </w:tc>
        <w:tc>
          <w:tcPr>
            <w:tcW w:w="2561" w:type="pct"/>
            <w:shd w:val="clear" w:color="auto" w:fill="FFC000"/>
            <w:vAlign w:val="center"/>
          </w:tcPr>
          <w:p w:rsidR="00B501B9" w:rsidRPr="00A14122" w:rsidRDefault="00B501B9" w:rsidP="008369C3">
            <w:pPr>
              <w:spacing w:after="0" w:line="240" w:lineRule="auto"/>
              <w:rPr>
                <w:b/>
                <w:lang w:eastAsia="fr-FR"/>
              </w:rPr>
            </w:pPr>
            <w:r>
              <w:rPr>
                <w:b/>
                <w:lang w:eastAsia="fr-FR"/>
              </w:rPr>
              <w:t>Chantiers interministériels</w:t>
            </w:r>
          </w:p>
        </w:tc>
        <w:tc>
          <w:tcPr>
            <w:tcW w:w="1028" w:type="pct"/>
            <w:shd w:val="clear" w:color="auto" w:fill="FFC000"/>
            <w:vAlign w:val="center"/>
          </w:tcPr>
          <w:p w:rsidR="00B501B9" w:rsidRPr="00A14122" w:rsidRDefault="00B501B9" w:rsidP="008369C3">
            <w:pPr>
              <w:spacing w:after="0" w:line="240" w:lineRule="auto"/>
              <w:rPr>
                <w:b/>
                <w:lang w:eastAsia="fr-FR"/>
              </w:rPr>
            </w:pPr>
            <w:r>
              <w:rPr>
                <w:b/>
                <w:lang w:eastAsia="fr-FR"/>
              </w:rPr>
              <w:t>Chef(s) de file</w:t>
            </w:r>
            <w:r w:rsidRPr="00A14122">
              <w:rPr>
                <w:b/>
                <w:lang w:eastAsia="fr-FR"/>
              </w:rPr>
              <w:t xml:space="preserve"> </w:t>
            </w:r>
            <w:r w:rsidRPr="001A7460">
              <w:rPr>
                <w:b/>
                <w:lang w:eastAsia="fr-FR"/>
              </w:rPr>
              <w:t>interministériel</w:t>
            </w:r>
            <w:r>
              <w:rPr>
                <w:b/>
                <w:lang w:eastAsia="fr-FR"/>
              </w:rPr>
              <w:t>(s)</w:t>
            </w:r>
          </w:p>
        </w:tc>
      </w:tr>
      <w:tr w:rsidR="00B501B9" w:rsidRPr="00AA7A3B" w:rsidTr="001A04C0">
        <w:trPr>
          <w:trHeight w:val="1530"/>
          <w:jc w:val="center"/>
        </w:trPr>
        <w:tc>
          <w:tcPr>
            <w:tcW w:w="1411" w:type="pct"/>
            <w:vMerge w:val="restart"/>
            <w:shd w:val="clear" w:color="auto" w:fill="FFC000"/>
            <w:vAlign w:val="center"/>
          </w:tcPr>
          <w:p w:rsidR="00B501B9" w:rsidRPr="001A7460" w:rsidRDefault="00B501B9" w:rsidP="008369C3">
            <w:pPr>
              <w:spacing w:after="0" w:line="240" w:lineRule="auto"/>
              <w:rPr>
                <w:bCs/>
                <w:lang w:eastAsia="fr-FR"/>
              </w:rPr>
            </w:pPr>
            <w:r>
              <w:rPr>
                <w:bCs/>
                <w:lang w:eastAsia="fr-FR"/>
              </w:rPr>
              <w:t>❼</w:t>
            </w:r>
            <w:r w:rsidRPr="001A7460">
              <w:rPr>
                <w:bCs/>
                <w:lang w:eastAsia="fr-FR"/>
              </w:rPr>
              <w:t>Diffuser une culture managériale commune en rendant obligatoire une formation au management pour tout primo-encadrant et tout agent nommé à la direction d'un opérateur ministériel et en proposant des modules adaptés aux besoins de formation des managers tout au long de leurs parcours professionnels</w:t>
            </w:r>
          </w:p>
        </w:tc>
        <w:tc>
          <w:tcPr>
            <w:tcW w:w="2561" w:type="pct"/>
            <w:shd w:val="clear" w:color="auto" w:fill="FFC000"/>
            <w:vAlign w:val="center"/>
          </w:tcPr>
          <w:p w:rsidR="00B501B9" w:rsidRPr="001A7460" w:rsidRDefault="00B501B9" w:rsidP="008369C3">
            <w:pPr>
              <w:spacing w:after="0" w:line="240" w:lineRule="auto"/>
              <w:rPr>
                <w:lang w:eastAsia="fr-FR"/>
              </w:rPr>
            </w:pPr>
            <w:r w:rsidRPr="001A7460">
              <w:rPr>
                <w:lang w:eastAsia="fr-FR"/>
              </w:rPr>
              <w:t>Dédier des financements interministériels en vue de permettre à la communauté des agents de l’État d’accéder à des modules de formation actuellement déployés par les ministères au profit de leurs agents</w:t>
            </w:r>
          </w:p>
        </w:tc>
        <w:tc>
          <w:tcPr>
            <w:tcW w:w="1028" w:type="pct"/>
            <w:vMerge w:val="restart"/>
            <w:shd w:val="clear" w:color="auto" w:fill="FFC000"/>
            <w:vAlign w:val="center"/>
          </w:tcPr>
          <w:p w:rsidR="00B501B9" w:rsidRPr="001A7460" w:rsidRDefault="00B501B9" w:rsidP="008369C3">
            <w:pPr>
              <w:spacing w:after="0" w:line="240" w:lineRule="auto"/>
              <w:rPr>
                <w:lang w:eastAsia="fr-FR"/>
              </w:rPr>
            </w:pPr>
            <w:r w:rsidRPr="001A7460">
              <w:rPr>
                <w:lang w:eastAsia="fr-FR"/>
              </w:rPr>
              <w:t>DGAFP</w:t>
            </w:r>
          </w:p>
        </w:tc>
      </w:tr>
      <w:tr w:rsidR="00B501B9" w:rsidRPr="00AA7A3B" w:rsidTr="001A04C0">
        <w:trPr>
          <w:trHeight w:val="1125"/>
          <w:jc w:val="center"/>
        </w:trPr>
        <w:tc>
          <w:tcPr>
            <w:tcW w:w="1411" w:type="pct"/>
            <w:vMerge/>
            <w:shd w:val="clear" w:color="auto" w:fill="FFC000"/>
            <w:vAlign w:val="center"/>
          </w:tcPr>
          <w:p w:rsidR="00B501B9" w:rsidRPr="001A7460" w:rsidRDefault="00B501B9" w:rsidP="008369C3">
            <w:pPr>
              <w:spacing w:after="0" w:line="240" w:lineRule="auto"/>
              <w:rPr>
                <w:bCs/>
                <w:lang w:eastAsia="fr-FR"/>
              </w:rPr>
            </w:pPr>
          </w:p>
        </w:tc>
        <w:tc>
          <w:tcPr>
            <w:tcW w:w="2561" w:type="pct"/>
            <w:shd w:val="clear" w:color="auto" w:fill="FFC000"/>
            <w:vAlign w:val="center"/>
          </w:tcPr>
          <w:p w:rsidR="00B501B9" w:rsidRPr="002D0DC1" w:rsidRDefault="00B501B9" w:rsidP="008369C3">
            <w:pPr>
              <w:spacing w:after="0" w:line="240" w:lineRule="auto"/>
              <w:rPr>
                <w:bCs/>
                <w:color w:val="FF0000"/>
                <w:lang w:eastAsia="fr-FR"/>
              </w:rPr>
            </w:pPr>
            <w:r w:rsidRPr="002D0DC1">
              <w:rPr>
                <w:bCs/>
                <w:color w:val="FF0000"/>
                <w:lang w:eastAsia="fr-FR"/>
              </w:rPr>
              <w:t>Engager l’élaboration d’un marché interministériel en vue de compléter l’offre existante</w:t>
            </w:r>
          </w:p>
        </w:tc>
        <w:tc>
          <w:tcPr>
            <w:tcW w:w="1028" w:type="pct"/>
            <w:vMerge/>
            <w:shd w:val="clear" w:color="auto" w:fill="FFC000"/>
            <w:vAlign w:val="center"/>
          </w:tcPr>
          <w:p w:rsidR="00B501B9" w:rsidRPr="001A7460" w:rsidRDefault="00B501B9" w:rsidP="008369C3">
            <w:pPr>
              <w:spacing w:after="0" w:line="240" w:lineRule="auto"/>
              <w:rPr>
                <w:lang w:eastAsia="fr-FR"/>
              </w:rPr>
            </w:pPr>
          </w:p>
        </w:tc>
      </w:tr>
      <w:tr w:rsidR="00B501B9" w:rsidRPr="00AA7A3B" w:rsidTr="001A04C0">
        <w:trPr>
          <w:trHeight w:val="1200"/>
          <w:jc w:val="center"/>
        </w:trPr>
        <w:tc>
          <w:tcPr>
            <w:tcW w:w="1411" w:type="pct"/>
            <w:shd w:val="clear" w:color="auto" w:fill="FFC000"/>
            <w:vAlign w:val="center"/>
          </w:tcPr>
          <w:p w:rsidR="00B501B9" w:rsidRPr="001A7460" w:rsidRDefault="00B501B9" w:rsidP="008369C3">
            <w:pPr>
              <w:spacing w:after="0" w:line="240" w:lineRule="auto"/>
              <w:rPr>
                <w:lang w:eastAsia="fr-FR"/>
              </w:rPr>
            </w:pPr>
            <w:r>
              <w:rPr>
                <w:lang w:eastAsia="fr-FR"/>
              </w:rPr>
              <w:t>❽</w:t>
            </w:r>
            <w:r w:rsidRPr="001A7460">
              <w:rPr>
                <w:lang w:eastAsia="fr-FR"/>
              </w:rPr>
              <w:t>Former les cadres aux enjeux de l’égalité professionnelle, de la prévention et de la lutte contre les violences faites aux femmes (harcèlement, sexisme…)</w:t>
            </w:r>
          </w:p>
        </w:tc>
        <w:tc>
          <w:tcPr>
            <w:tcW w:w="2561" w:type="pct"/>
            <w:shd w:val="clear" w:color="auto" w:fill="FFC000"/>
            <w:vAlign w:val="center"/>
          </w:tcPr>
          <w:p w:rsidR="00B501B9" w:rsidRPr="002D0DC1" w:rsidRDefault="00B501B9" w:rsidP="008369C3">
            <w:pPr>
              <w:spacing w:after="0" w:line="240" w:lineRule="auto"/>
              <w:rPr>
                <w:bCs/>
                <w:color w:val="FF0000"/>
                <w:lang w:eastAsia="fr-FR"/>
              </w:rPr>
            </w:pPr>
            <w:r>
              <w:rPr>
                <w:bCs/>
                <w:color w:val="FF0000"/>
                <w:lang w:eastAsia="fr-FR"/>
              </w:rPr>
              <w:t>Élaborer et diffuser un référentiel interministériel et développer une offre de formation interministérielle</w:t>
            </w:r>
          </w:p>
        </w:tc>
        <w:tc>
          <w:tcPr>
            <w:tcW w:w="1028" w:type="pct"/>
            <w:shd w:val="clear" w:color="auto" w:fill="FFC000"/>
            <w:vAlign w:val="center"/>
          </w:tcPr>
          <w:p w:rsidR="00B501B9" w:rsidRPr="00AA7A3B" w:rsidRDefault="00B501B9" w:rsidP="008369C3">
            <w:r w:rsidRPr="00AA7A3B">
              <w:t>DGAFP/Secrétariat d’État chargé de l’Égalité entre les femmes et les hommes/MIPROF</w:t>
            </w:r>
          </w:p>
          <w:p w:rsidR="00B501B9" w:rsidRPr="001A7460" w:rsidRDefault="00B501B9" w:rsidP="008369C3">
            <w:pPr>
              <w:spacing w:after="0" w:line="240" w:lineRule="auto"/>
              <w:rPr>
                <w:lang w:eastAsia="fr-FR"/>
              </w:rPr>
            </w:pPr>
          </w:p>
        </w:tc>
      </w:tr>
    </w:tbl>
    <w:p w:rsidR="00B501B9" w:rsidRDefault="00B501B9" w:rsidP="00135167"/>
    <w:p w:rsidR="00B501B9" w:rsidRDefault="00B501B9">
      <w:pPr>
        <w:jc w:val="left"/>
      </w:pPr>
      <w:r>
        <w:br w:type="page"/>
      </w:r>
    </w:p>
    <w:p w:rsidR="00B501B9" w:rsidRDefault="00B501B9" w:rsidP="00135167"/>
    <w:p w:rsidR="00B501B9" w:rsidRPr="00277F9C" w:rsidRDefault="00B501B9" w:rsidP="00E751B2">
      <w:pPr>
        <w:shd w:val="clear" w:color="auto" w:fill="E36C0A"/>
        <w:spacing w:after="0" w:line="240" w:lineRule="auto"/>
        <w:jc w:val="center"/>
        <w:outlineLvl w:val="0"/>
        <w:rPr>
          <w:rFonts w:cs="Carlito"/>
          <w:b/>
          <w:color w:val="000000"/>
          <w:sz w:val="24"/>
          <w:szCs w:val="28"/>
        </w:rPr>
      </w:pPr>
      <w:r>
        <w:rPr>
          <w:rFonts w:cs="Carlito"/>
          <w:b/>
          <w:color w:val="000000"/>
          <w:sz w:val="24"/>
          <w:szCs w:val="28"/>
        </w:rPr>
        <w:t xml:space="preserve">AXE </w:t>
      </w:r>
      <w:r w:rsidRPr="00277F9C">
        <w:rPr>
          <w:rFonts w:cs="Carlito"/>
          <w:b/>
          <w:color w:val="000000"/>
          <w:sz w:val="24"/>
          <w:szCs w:val="28"/>
        </w:rPr>
        <w:t xml:space="preserve">IV. LES TRANSITIONS PROFESSIONNELLES </w:t>
      </w:r>
    </w:p>
    <w:p w:rsidR="00B501B9" w:rsidRPr="00277F9C" w:rsidRDefault="00B501B9" w:rsidP="00135167">
      <w:pPr>
        <w:shd w:val="clear" w:color="auto" w:fill="E36C0A"/>
        <w:spacing w:after="0" w:line="240" w:lineRule="auto"/>
        <w:jc w:val="center"/>
        <w:rPr>
          <w:rFonts w:cs="Carlito"/>
          <w:b/>
          <w:i/>
          <w:color w:val="000000"/>
          <w:sz w:val="20"/>
        </w:rPr>
      </w:pPr>
      <w:r w:rsidRPr="00277F9C">
        <w:rPr>
          <w:rFonts w:cs="Carlito"/>
          <w:b/>
          <w:i/>
          <w:color w:val="000000"/>
          <w:sz w:val="20"/>
        </w:rPr>
        <w:t xml:space="preserve">Rendre l’agent pleinement acteur de son parcours professionnel, en renforçant l’individualisation dans les formations initiales </w:t>
      </w:r>
    </w:p>
    <w:p w:rsidR="00B501B9" w:rsidRPr="00277F9C" w:rsidRDefault="00B501B9" w:rsidP="00135167">
      <w:pPr>
        <w:shd w:val="clear" w:color="auto" w:fill="E36C0A"/>
        <w:spacing w:after="0" w:line="240" w:lineRule="auto"/>
        <w:jc w:val="center"/>
        <w:rPr>
          <w:rFonts w:cs="Carlito"/>
          <w:b/>
          <w:i/>
          <w:color w:val="000000"/>
          <w:sz w:val="20"/>
        </w:rPr>
      </w:pPr>
      <w:r w:rsidRPr="00277F9C">
        <w:rPr>
          <w:rFonts w:cs="Carlito"/>
          <w:b/>
          <w:i/>
          <w:color w:val="000000"/>
          <w:sz w:val="20"/>
        </w:rPr>
        <w:t>et l’accompagnement des projets d’évolution professionnelle</w:t>
      </w:r>
    </w:p>
    <w:p w:rsidR="00B501B9" w:rsidRPr="002D0DC1" w:rsidRDefault="00B501B9" w:rsidP="00135167">
      <w:pPr>
        <w:jc w:val="center"/>
        <w:rPr>
          <w:b/>
          <w:color w:val="FF0000"/>
        </w:rPr>
      </w:pPr>
      <w:r>
        <w:rPr>
          <w:b/>
          <w:color w:val="FF0000"/>
        </w:rPr>
        <w:br/>
      </w:r>
      <w:r w:rsidRPr="007E6EEF">
        <w:rPr>
          <w:b/>
          <w:color w:val="FF0000"/>
        </w:rPr>
        <w:t>En rouge, chantiers pour lesquels un porteur ministériel est attendu</w:t>
      </w:r>
    </w:p>
    <w:tbl>
      <w:tblPr>
        <w:tblW w:w="49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4201"/>
        <w:gridCol w:w="7686"/>
        <w:gridCol w:w="2979"/>
      </w:tblGrid>
      <w:tr w:rsidR="00B501B9" w:rsidRPr="00AA7A3B" w:rsidTr="001A04C0">
        <w:trPr>
          <w:trHeight w:val="20"/>
          <w:jc w:val="center"/>
        </w:trPr>
        <w:tc>
          <w:tcPr>
            <w:tcW w:w="1413" w:type="pct"/>
            <w:shd w:val="clear" w:color="auto" w:fill="E36C0A"/>
            <w:vAlign w:val="center"/>
          </w:tcPr>
          <w:p w:rsidR="00B501B9" w:rsidRPr="001A04C0" w:rsidRDefault="00B501B9" w:rsidP="008369C3">
            <w:pPr>
              <w:spacing w:after="0" w:line="240" w:lineRule="auto"/>
              <w:rPr>
                <w:b/>
                <w:bCs/>
                <w:sz w:val="19"/>
                <w:szCs w:val="19"/>
                <w:lang w:eastAsia="fr-FR"/>
              </w:rPr>
            </w:pPr>
            <w:r w:rsidRPr="001A04C0">
              <w:rPr>
                <w:b/>
                <w:bCs/>
                <w:sz w:val="19"/>
                <w:szCs w:val="19"/>
                <w:lang w:eastAsia="fr-FR"/>
              </w:rPr>
              <w:t>Actions prioritaires</w:t>
            </w:r>
          </w:p>
        </w:tc>
        <w:tc>
          <w:tcPr>
            <w:tcW w:w="2585" w:type="pct"/>
            <w:shd w:val="clear" w:color="auto" w:fill="E36C0A"/>
            <w:vAlign w:val="center"/>
          </w:tcPr>
          <w:p w:rsidR="00B501B9" w:rsidRPr="001A04C0" w:rsidRDefault="00B501B9" w:rsidP="008369C3">
            <w:pPr>
              <w:spacing w:after="0" w:line="240" w:lineRule="auto"/>
              <w:rPr>
                <w:b/>
                <w:sz w:val="19"/>
                <w:szCs w:val="19"/>
                <w:lang w:eastAsia="fr-FR"/>
              </w:rPr>
            </w:pPr>
            <w:r w:rsidRPr="001A04C0">
              <w:rPr>
                <w:b/>
                <w:sz w:val="19"/>
                <w:szCs w:val="19"/>
                <w:lang w:eastAsia="fr-FR"/>
              </w:rPr>
              <w:t>Chantiers interminsitériels</w:t>
            </w:r>
          </w:p>
        </w:tc>
        <w:tc>
          <w:tcPr>
            <w:tcW w:w="1002" w:type="pct"/>
            <w:shd w:val="clear" w:color="auto" w:fill="E36C0A"/>
            <w:vAlign w:val="center"/>
          </w:tcPr>
          <w:p w:rsidR="00B501B9" w:rsidRPr="001A04C0" w:rsidRDefault="00B501B9" w:rsidP="008369C3">
            <w:pPr>
              <w:spacing w:after="0" w:line="240" w:lineRule="auto"/>
              <w:rPr>
                <w:b/>
                <w:sz w:val="19"/>
                <w:szCs w:val="19"/>
                <w:lang w:eastAsia="fr-FR"/>
              </w:rPr>
            </w:pPr>
            <w:r w:rsidRPr="001A04C0">
              <w:rPr>
                <w:b/>
                <w:sz w:val="19"/>
                <w:szCs w:val="19"/>
                <w:lang w:eastAsia="fr-FR"/>
              </w:rPr>
              <w:t>Chef(s) de file  interministériel(s)</w:t>
            </w:r>
          </w:p>
        </w:tc>
      </w:tr>
      <w:tr w:rsidR="00B501B9" w:rsidRPr="00AA7A3B" w:rsidTr="001A04C0">
        <w:trPr>
          <w:trHeight w:val="20"/>
          <w:jc w:val="center"/>
        </w:trPr>
        <w:tc>
          <w:tcPr>
            <w:tcW w:w="1413" w:type="pct"/>
            <w:shd w:val="clear" w:color="auto" w:fill="E36C0A"/>
            <w:vAlign w:val="center"/>
          </w:tcPr>
          <w:p w:rsidR="00B501B9" w:rsidRPr="001A04C0" w:rsidRDefault="00B501B9" w:rsidP="008369C3">
            <w:pPr>
              <w:spacing w:after="0" w:line="240" w:lineRule="auto"/>
              <w:rPr>
                <w:bCs/>
                <w:sz w:val="19"/>
                <w:szCs w:val="19"/>
                <w:lang w:eastAsia="fr-FR"/>
              </w:rPr>
            </w:pPr>
            <w:r w:rsidRPr="001A04C0">
              <w:rPr>
                <w:bCs/>
                <w:sz w:val="19"/>
                <w:szCs w:val="19"/>
                <w:lang w:eastAsia="fr-FR"/>
              </w:rPr>
              <w:t>❾Mettre en œuvre une nouvelle articulation entre formation initiale et formation continue en renforçant l’évaluation des compétences et en individualisant les parcours de formation</w:t>
            </w:r>
          </w:p>
        </w:tc>
        <w:tc>
          <w:tcPr>
            <w:tcW w:w="2585" w:type="pct"/>
            <w:shd w:val="clear" w:color="auto" w:fill="E36C0A"/>
            <w:vAlign w:val="center"/>
          </w:tcPr>
          <w:p w:rsidR="00B501B9" w:rsidRPr="001A04C0" w:rsidRDefault="00B501B9" w:rsidP="008369C3">
            <w:pPr>
              <w:spacing w:after="0" w:line="240" w:lineRule="auto"/>
              <w:rPr>
                <w:sz w:val="19"/>
                <w:szCs w:val="19"/>
                <w:lang w:eastAsia="fr-FR"/>
              </w:rPr>
            </w:pPr>
            <w:r w:rsidRPr="001A04C0">
              <w:rPr>
                <w:sz w:val="19"/>
                <w:szCs w:val="19"/>
                <w:lang w:eastAsia="fr-FR"/>
              </w:rPr>
              <w:t>Accompagner les écoles de service public et leurs ministères dans un processus d’examen systématique des modalités d’organisation des formations initiales</w:t>
            </w:r>
          </w:p>
        </w:tc>
        <w:tc>
          <w:tcPr>
            <w:tcW w:w="1002" w:type="pct"/>
            <w:shd w:val="clear" w:color="auto" w:fill="E36C0A"/>
            <w:vAlign w:val="center"/>
          </w:tcPr>
          <w:p w:rsidR="00B501B9" w:rsidRPr="001A04C0" w:rsidRDefault="00B501B9" w:rsidP="008369C3">
            <w:pPr>
              <w:spacing w:after="0" w:line="240" w:lineRule="auto"/>
              <w:rPr>
                <w:sz w:val="19"/>
                <w:szCs w:val="19"/>
                <w:lang w:eastAsia="fr-FR"/>
              </w:rPr>
            </w:pPr>
            <w:r w:rsidRPr="001A04C0">
              <w:rPr>
                <w:sz w:val="19"/>
                <w:szCs w:val="19"/>
                <w:lang w:eastAsia="fr-FR"/>
              </w:rPr>
              <w:t>DGAFP</w:t>
            </w:r>
          </w:p>
        </w:tc>
      </w:tr>
      <w:tr w:rsidR="00B501B9" w:rsidRPr="00AA7A3B" w:rsidTr="001A04C0">
        <w:trPr>
          <w:trHeight w:val="20"/>
          <w:jc w:val="center"/>
        </w:trPr>
        <w:tc>
          <w:tcPr>
            <w:tcW w:w="1413" w:type="pct"/>
            <w:vMerge w:val="restart"/>
            <w:shd w:val="clear" w:color="auto" w:fill="E36C0A"/>
            <w:vAlign w:val="center"/>
          </w:tcPr>
          <w:p w:rsidR="00B501B9" w:rsidRPr="001A04C0" w:rsidRDefault="00B501B9" w:rsidP="008369C3">
            <w:pPr>
              <w:spacing w:after="0" w:line="240" w:lineRule="auto"/>
              <w:rPr>
                <w:bCs/>
                <w:sz w:val="19"/>
                <w:szCs w:val="19"/>
                <w:lang w:eastAsia="fr-FR"/>
              </w:rPr>
            </w:pPr>
            <w:r w:rsidRPr="001A04C0">
              <w:rPr>
                <w:bCs/>
                <w:sz w:val="19"/>
                <w:szCs w:val="19"/>
                <w:lang w:eastAsia="fr-FR"/>
              </w:rPr>
              <w:t>❿ Développer des portefeuilles de compétences dans le cadre d’expérimentations concernant des filières métiers, des territoires et des ministères</w:t>
            </w:r>
          </w:p>
        </w:tc>
        <w:tc>
          <w:tcPr>
            <w:tcW w:w="2585" w:type="pct"/>
            <w:shd w:val="clear" w:color="auto" w:fill="E36C0A"/>
            <w:vAlign w:val="center"/>
          </w:tcPr>
          <w:p w:rsidR="00B501B9" w:rsidRPr="001A04C0" w:rsidRDefault="00B501B9" w:rsidP="008369C3">
            <w:pPr>
              <w:spacing w:after="0" w:line="240" w:lineRule="auto"/>
              <w:rPr>
                <w:sz w:val="19"/>
                <w:szCs w:val="19"/>
                <w:lang w:eastAsia="fr-FR"/>
              </w:rPr>
            </w:pPr>
            <w:r w:rsidRPr="001A04C0">
              <w:rPr>
                <w:sz w:val="19"/>
                <w:szCs w:val="19"/>
                <w:lang w:eastAsia="fr-FR"/>
              </w:rPr>
              <w:t>Mener des expérimentations sur des périmètres territoriaux ou ministériels</w:t>
            </w:r>
          </w:p>
        </w:tc>
        <w:tc>
          <w:tcPr>
            <w:tcW w:w="1002" w:type="pct"/>
            <w:vMerge w:val="restart"/>
            <w:shd w:val="clear" w:color="auto" w:fill="E36C0A"/>
            <w:vAlign w:val="center"/>
          </w:tcPr>
          <w:p w:rsidR="00B501B9" w:rsidRPr="001A04C0" w:rsidRDefault="00B501B9" w:rsidP="008369C3">
            <w:pPr>
              <w:spacing w:after="0" w:line="240" w:lineRule="auto"/>
              <w:rPr>
                <w:sz w:val="19"/>
                <w:szCs w:val="19"/>
                <w:lang w:eastAsia="fr-FR"/>
              </w:rPr>
            </w:pPr>
            <w:r w:rsidRPr="001A04C0">
              <w:rPr>
                <w:sz w:val="19"/>
                <w:szCs w:val="19"/>
                <w:lang w:eastAsia="fr-FR"/>
              </w:rPr>
              <w:t>DGAFP ; DINSIC ; CISIRH</w:t>
            </w:r>
          </w:p>
        </w:tc>
      </w:tr>
      <w:tr w:rsidR="00B501B9" w:rsidRPr="00AA7A3B" w:rsidTr="001A04C0">
        <w:trPr>
          <w:trHeight w:val="20"/>
          <w:jc w:val="center"/>
        </w:trPr>
        <w:tc>
          <w:tcPr>
            <w:tcW w:w="1413" w:type="pct"/>
            <w:vMerge/>
            <w:shd w:val="clear" w:color="auto" w:fill="E36C0A"/>
            <w:vAlign w:val="center"/>
          </w:tcPr>
          <w:p w:rsidR="00B501B9" w:rsidRPr="001A04C0" w:rsidRDefault="00B501B9" w:rsidP="008369C3">
            <w:pPr>
              <w:spacing w:after="0" w:line="240" w:lineRule="auto"/>
              <w:rPr>
                <w:bCs/>
                <w:sz w:val="19"/>
                <w:szCs w:val="19"/>
                <w:lang w:eastAsia="fr-FR"/>
              </w:rPr>
            </w:pPr>
          </w:p>
        </w:tc>
        <w:tc>
          <w:tcPr>
            <w:tcW w:w="2585" w:type="pct"/>
            <w:shd w:val="clear" w:color="auto" w:fill="E36C0A"/>
            <w:vAlign w:val="center"/>
          </w:tcPr>
          <w:p w:rsidR="00B501B9" w:rsidRPr="001A04C0" w:rsidRDefault="00B501B9" w:rsidP="008369C3">
            <w:pPr>
              <w:spacing w:after="0" w:line="240" w:lineRule="auto"/>
              <w:rPr>
                <w:sz w:val="19"/>
                <w:szCs w:val="19"/>
                <w:lang w:eastAsia="fr-FR"/>
              </w:rPr>
            </w:pPr>
            <w:r w:rsidRPr="001A04C0">
              <w:rPr>
                <w:sz w:val="19"/>
                <w:szCs w:val="19"/>
                <w:lang w:eastAsia="fr-FR"/>
              </w:rPr>
              <w:t>Créer un outil interministériel national d'autoévaluation des compétences, relié à la Bourse interministérielle de l'emploi public (BIEP), afin que les agents puissent se voir proposer les postes vacants au regard de leurs compétences et de leurs aires de mobilité</w:t>
            </w:r>
          </w:p>
        </w:tc>
        <w:tc>
          <w:tcPr>
            <w:tcW w:w="1002" w:type="pct"/>
            <w:vMerge/>
            <w:shd w:val="clear" w:color="auto" w:fill="E36C0A"/>
            <w:vAlign w:val="center"/>
          </w:tcPr>
          <w:p w:rsidR="00B501B9" w:rsidRPr="001A04C0" w:rsidRDefault="00B501B9" w:rsidP="008369C3">
            <w:pPr>
              <w:spacing w:after="0" w:line="240" w:lineRule="auto"/>
              <w:rPr>
                <w:sz w:val="19"/>
                <w:szCs w:val="19"/>
                <w:lang w:eastAsia="fr-FR"/>
              </w:rPr>
            </w:pPr>
          </w:p>
        </w:tc>
      </w:tr>
      <w:tr w:rsidR="00B501B9" w:rsidRPr="00AA7A3B" w:rsidTr="001A04C0">
        <w:trPr>
          <w:trHeight w:val="20"/>
          <w:jc w:val="center"/>
        </w:trPr>
        <w:tc>
          <w:tcPr>
            <w:tcW w:w="1413" w:type="pct"/>
            <w:vMerge w:val="restart"/>
            <w:shd w:val="clear" w:color="auto" w:fill="E36C0A"/>
            <w:vAlign w:val="center"/>
          </w:tcPr>
          <w:p w:rsidR="00B501B9" w:rsidRPr="001A04C0" w:rsidRDefault="00B501B9" w:rsidP="008369C3">
            <w:pPr>
              <w:spacing w:after="0" w:line="240" w:lineRule="auto"/>
              <w:rPr>
                <w:bCs/>
                <w:sz w:val="19"/>
                <w:szCs w:val="19"/>
                <w:lang w:eastAsia="fr-FR"/>
              </w:rPr>
            </w:pPr>
            <w:r w:rsidRPr="001A04C0">
              <w:rPr>
                <w:bCs/>
                <w:sz w:val="19"/>
                <w:szCs w:val="19"/>
                <w:lang w:eastAsia="fr-FR"/>
              </w:rPr>
              <w:t>⓫ Mobiliser l’ensemble des outils de la formation professionnelle pour accompagner les transitions, reconversions et mobilités professionnelles</w:t>
            </w:r>
          </w:p>
        </w:tc>
        <w:tc>
          <w:tcPr>
            <w:tcW w:w="2585" w:type="pct"/>
            <w:shd w:val="clear" w:color="auto" w:fill="E36C0A"/>
            <w:vAlign w:val="center"/>
          </w:tcPr>
          <w:p w:rsidR="00B501B9" w:rsidRPr="001A04C0" w:rsidRDefault="00B501B9" w:rsidP="008369C3">
            <w:pPr>
              <w:spacing w:after="0" w:line="240" w:lineRule="auto"/>
              <w:rPr>
                <w:sz w:val="19"/>
                <w:szCs w:val="19"/>
                <w:lang w:eastAsia="fr-FR"/>
              </w:rPr>
            </w:pPr>
            <w:r w:rsidRPr="001A04C0">
              <w:rPr>
                <w:sz w:val="19"/>
                <w:szCs w:val="19"/>
                <w:lang w:eastAsia="fr-FR"/>
              </w:rPr>
              <w:t>Proposer une méthodologie alternative aux bilans de compétences et créer une structure interne permettant d'effectuer des bilans de compétences</w:t>
            </w:r>
          </w:p>
        </w:tc>
        <w:tc>
          <w:tcPr>
            <w:tcW w:w="1002" w:type="pct"/>
            <w:vMerge w:val="restart"/>
            <w:shd w:val="clear" w:color="auto" w:fill="E36C0A"/>
            <w:vAlign w:val="center"/>
          </w:tcPr>
          <w:p w:rsidR="00B501B9" w:rsidRPr="001A04C0" w:rsidRDefault="00B501B9" w:rsidP="008369C3">
            <w:pPr>
              <w:spacing w:after="0" w:line="240" w:lineRule="auto"/>
              <w:rPr>
                <w:sz w:val="19"/>
                <w:szCs w:val="19"/>
                <w:lang w:eastAsia="fr-FR"/>
              </w:rPr>
            </w:pPr>
            <w:r w:rsidRPr="001A04C0">
              <w:rPr>
                <w:sz w:val="19"/>
                <w:szCs w:val="19"/>
                <w:lang w:eastAsia="fr-FR"/>
              </w:rPr>
              <w:t>DGAFP</w:t>
            </w:r>
          </w:p>
          <w:p w:rsidR="00B501B9" w:rsidRPr="001A04C0" w:rsidRDefault="00B501B9" w:rsidP="008369C3">
            <w:pPr>
              <w:spacing w:after="0" w:line="240" w:lineRule="auto"/>
              <w:rPr>
                <w:sz w:val="19"/>
                <w:szCs w:val="19"/>
                <w:lang w:eastAsia="fr-FR"/>
              </w:rPr>
            </w:pPr>
          </w:p>
        </w:tc>
      </w:tr>
      <w:tr w:rsidR="00B501B9" w:rsidRPr="00AA7A3B" w:rsidTr="001A04C0">
        <w:trPr>
          <w:trHeight w:val="20"/>
          <w:jc w:val="center"/>
        </w:trPr>
        <w:tc>
          <w:tcPr>
            <w:tcW w:w="1413" w:type="pct"/>
            <w:vMerge/>
            <w:shd w:val="clear" w:color="auto" w:fill="E36C0A"/>
            <w:vAlign w:val="center"/>
          </w:tcPr>
          <w:p w:rsidR="00B501B9" w:rsidRPr="001A04C0" w:rsidRDefault="00B501B9" w:rsidP="008369C3">
            <w:pPr>
              <w:spacing w:after="0" w:line="240" w:lineRule="auto"/>
              <w:rPr>
                <w:bCs/>
                <w:sz w:val="19"/>
                <w:szCs w:val="19"/>
                <w:lang w:eastAsia="fr-FR"/>
              </w:rPr>
            </w:pPr>
          </w:p>
        </w:tc>
        <w:tc>
          <w:tcPr>
            <w:tcW w:w="2585" w:type="pct"/>
            <w:shd w:val="clear" w:color="auto" w:fill="E36C0A"/>
            <w:vAlign w:val="center"/>
          </w:tcPr>
          <w:p w:rsidR="00B501B9" w:rsidRPr="001A04C0" w:rsidRDefault="00B501B9" w:rsidP="008369C3">
            <w:pPr>
              <w:spacing w:after="0" w:line="240" w:lineRule="auto"/>
              <w:rPr>
                <w:bCs/>
                <w:color w:val="FF0000"/>
                <w:sz w:val="19"/>
                <w:szCs w:val="19"/>
                <w:lang w:eastAsia="fr-FR"/>
              </w:rPr>
            </w:pPr>
            <w:r w:rsidRPr="001A04C0">
              <w:rPr>
                <w:bCs/>
                <w:color w:val="FF0000"/>
                <w:sz w:val="19"/>
                <w:szCs w:val="19"/>
                <w:lang w:eastAsia="fr-FR"/>
              </w:rPr>
              <w:t>Développer des actions de formation permettant d’accompagner les agents et de les préparer à la mobilité (connaissance des textes et des acteurs de la mobilité, rédaction de CV et lettre de motivation, aide à la recherche de poste, préparation des entretiens, etc.)</w:t>
            </w:r>
          </w:p>
        </w:tc>
        <w:tc>
          <w:tcPr>
            <w:tcW w:w="1002" w:type="pct"/>
            <w:vMerge/>
            <w:shd w:val="clear" w:color="auto" w:fill="E36C0A"/>
            <w:vAlign w:val="center"/>
          </w:tcPr>
          <w:p w:rsidR="00B501B9" w:rsidRPr="001A04C0" w:rsidRDefault="00B501B9" w:rsidP="008369C3">
            <w:pPr>
              <w:spacing w:after="0" w:line="240" w:lineRule="auto"/>
              <w:rPr>
                <w:sz w:val="19"/>
                <w:szCs w:val="19"/>
                <w:lang w:eastAsia="fr-FR"/>
              </w:rPr>
            </w:pPr>
          </w:p>
        </w:tc>
      </w:tr>
      <w:tr w:rsidR="00B501B9" w:rsidRPr="00AA7A3B" w:rsidTr="001A04C0">
        <w:trPr>
          <w:trHeight w:val="20"/>
          <w:jc w:val="center"/>
        </w:trPr>
        <w:tc>
          <w:tcPr>
            <w:tcW w:w="1413" w:type="pct"/>
            <w:vMerge/>
            <w:shd w:val="clear" w:color="auto" w:fill="E36C0A"/>
            <w:vAlign w:val="center"/>
          </w:tcPr>
          <w:p w:rsidR="00B501B9" w:rsidRPr="001A04C0" w:rsidRDefault="00B501B9" w:rsidP="008369C3">
            <w:pPr>
              <w:spacing w:after="0" w:line="240" w:lineRule="auto"/>
              <w:rPr>
                <w:bCs/>
                <w:sz w:val="19"/>
                <w:szCs w:val="19"/>
                <w:lang w:eastAsia="fr-FR"/>
              </w:rPr>
            </w:pPr>
          </w:p>
        </w:tc>
        <w:tc>
          <w:tcPr>
            <w:tcW w:w="2585" w:type="pct"/>
            <w:shd w:val="clear" w:color="auto" w:fill="E36C0A"/>
            <w:vAlign w:val="center"/>
          </w:tcPr>
          <w:p w:rsidR="00B501B9" w:rsidRPr="001A04C0" w:rsidRDefault="00B501B9" w:rsidP="008369C3">
            <w:pPr>
              <w:spacing w:after="0" w:line="240" w:lineRule="auto"/>
              <w:rPr>
                <w:bCs/>
                <w:color w:val="FF0000"/>
                <w:sz w:val="19"/>
                <w:szCs w:val="19"/>
                <w:lang w:eastAsia="fr-FR"/>
              </w:rPr>
            </w:pPr>
            <w:r w:rsidRPr="001A04C0">
              <w:rPr>
                <w:bCs/>
                <w:color w:val="FF0000"/>
                <w:sz w:val="19"/>
                <w:szCs w:val="19"/>
                <w:lang w:eastAsia="fr-FR"/>
              </w:rPr>
              <w:t xml:space="preserve">Créer au sein des écoles de service public des dispositifs passerelles permettant de changer de métier et d'accéder dans une même catégorie à un autre corps </w:t>
            </w:r>
          </w:p>
        </w:tc>
        <w:tc>
          <w:tcPr>
            <w:tcW w:w="1002" w:type="pct"/>
            <w:vMerge/>
            <w:shd w:val="clear" w:color="auto" w:fill="E36C0A"/>
            <w:vAlign w:val="center"/>
          </w:tcPr>
          <w:p w:rsidR="00B501B9" w:rsidRPr="001A04C0" w:rsidRDefault="00B501B9" w:rsidP="008369C3">
            <w:pPr>
              <w:spacing w:after="0" w:line="240" w:lineRule="auto"/>
              <w:rPr>
                <w:sz w:val="19"/>
                <w:szCs w:val="19"/>
                <w:lang w:eastAsia="fr-FR"/>
              </w:rPr>
            </w:pPr>
          </w:p>
        </w:tc>
      </w:tr>
      <w:tr w:rsidR="00B501B9" w:rsidRPr="00AA7A3B" w:rsidTr="001A04C0">
        <w:trPr>
          <w:trHeight w:val="20"/>
          <w:jc w:val="center"/>
        </w:trPr>
        <w:tc>
          <w:tcPr>
            <w:tcW w:w="1413" w:type="pct"/>
            <w:vMerge/>
            <w:shd w:val="clear" w:color="auto" w:fill="E36C0A"/>
            <w:vAlign w:val="center"/>
          </w:tcPr>
          <w:p w:rsidR="00B501B9" w:rsidRPr="001A04C0" w:rsidRDefault="00B501B9" w:rsidP="008369C3">
            <w:pPr>
              <w:spacing w:after="0" w:line="240" w:lineRule="auto"/>
              <w:rPr>
                <w:bCs/>
                <w:sz w:val="19"/>
                <w:szCs w:val="19"/>
                <w:lang w:eastAsia="fr-FR"/>
              </w:rPr>
            </w:pPr>
          </w:p>
        </w:tc>
        <w:tc>
          <w:tcPr>
            <w:tcW w:w="2585" w:type="pct"/>
            <w:shd w:val="clear" w:color="auto" w:fill="E36C0A"/>
            <w:vAlign w:val="center"/>
          </w:tcPr>
          <w:p w:rsidR="00B501B9" w:rsidRPr="001A04C0" w:rsidRDefault="00B501B9" w:rsidP="008369C3">
            <w:pPr>
              <w:spacing w:after="0" w:line="240" w:lineRule="auto"/>
              <w:rPr>
                <w:sz w:val="19"/>
                <w:szCs w:val="19"/>
                <w:lang w:eastAsia="fr-FR"/>
              </w:rPr>
            </w:pPr>
            <w:r w:rsidRPr="001A04C0">
              <w:rPr>
                <w:sz w:val="19"/>
                <w:szCs w:val="19"/>
                <w:lang w:eastAsia="fr-FR"/>
              </w:rPr>
              <w:t>Faciliter la mobilisation par les agents des droits acquis au titre de leur compte personnel de formation</w:t>
            </w:r>
          </w:p>
        </w:tc>
        <w:tc>
          <w:tcPr>
            <w:tcW w:w="1002" w:type="pct"/>
            <w:vMerge/>
            <w:shd w:val="clear" w:color="auto" w:fill="E36C0A"/>
            <w:vAlign w:val="center"/>
          </w:tcPr>
          <w:p w:rsidR="00B501B9" w:rsidRPr="001A04C0" w:rsidRDefault="00B501B9" w:rsidP="008369C3">
            <w:pPr>
              <w:spacing w:after="0" w:line="240" w:lineRule="auto"/>
              <w:rPr>
                <w:sz w:val="19"/>
                <w:szCs w:val="19"/>
                <w:lang w:eastAsia="fr-FR"/>
              </w:rPr>
            </w:pPr>
          </w:p>
        </w:tc>
      </w:tr>
      <w:tr w:rsidR="00B501B9" w:rsidRPr="00AA7A3B" w:rsidTr="001A04C0">
        <w:trPr>
          <w:trHeight w:val="20"/>
          <w:jc w:val="center"/>
        </w:trPr>
        <w:tc>
          <w:tcPr>
            <w:tcW w:w="1413" w:type="pct"/>
            <w:vMerge/>
            <w:shd w:val="clear" w:color="auto" w:fill="E36C0A"/>
            <w:vAlign w:val="center"/>
          </w:tcPr>
          <w:p w:rsidR="00B501B9" w:rsidRPr="001A04C0" w:rsidRDefault="00B501B9" w:rsidP="008369C3">
            <w:pPr>
              <w:spacing w:after="0" w:line="240" w:lineRule="auto"/>
              <w:rPr>
                <w:bCs/>
                <w:sz w:val="19"/>
                <w:szCs w:val="19"/>
                <w:lang w:eastAsia="fr-FR"/>
              </w:rPr>
            </w:pPr>
          </w:p>
        </w:tc>
        <w:tc>
          <w:tcPr>
            <w:tcW w:w="2585" w:type="pct"/>
            <w:shd w:val="clear" w:color="auto" w:fill="E36C0A"/>
            <w:vAlign w:val="center"/>
          </w:tcPr>
          <w:p w:rsidR="00B501B9" w:rsidRPr="001A04C0" w:rsidRDefault="00B501B9" w:rsidP="008369C3">
            <w:pPr>
              <w:spacing w:after="0" w:line="240" w:lineRule="auto"/>
              <w:rPr>
                <w:sz w:val="19"/>
                <w:szCs w:val="19"/>
                <w:lang w:eastAsia="fr-FR"/>
              </w:rPr>
            </w:pPr>
            <w:r w:rsidRPr="001A04C0">
              <w:rPr>
                <w:sz w:val="19"/>
                <w:szCs w:val="19"/>
                <w:lang w:eastAsia="fr-FR"/>
              </w:rPr>
              <w:t xml:space="preserve">Favoriser la mutualisation interministérielle des actions de préparation aux concours </w:t>
            </w:r>
          </w:p>
        </w:tc>
        <w:tc>
          <w:tcPr>
            <w:tcW w:w="1002" w:type="pct"/>
            <w:vMerge/>
            <w:shd w:val="clear" w:color="auto" w:fill="E36C0A"/>
            <w:vAlign w:val="center"/>
          </w:tcPr>
          <w:p w:rsidR="00B501B9" w:rsidRPr="001A04C0" w:rsidRDefault="00B501B9" w:rsidP="008369C3">
            <w:pPr>
              <w:spacing w:after="0" w:line="240" w:lineRule="auto"/>
              <w:rPr>
                <w:sz w:val="19"/>
                <w:szCs w:val="19"/>
                <w:lang w:eastAsia="fr-FR"/>
              </w:rPr>
            </w:pPr>
          </w:p>
        </w:tc>
      </w:tr>
      <w:tr w:rsidR="00B501B9" w:rsidRPr="00AA7A3B" w:rsidTr="001A04C0">
        <w:trPr>
          <w:trHeight w:val="20"/>
          <w:jc w:val="center"/>
        </w:trPr>
        <w:tc>
          <w:tcPr>
            <w:tcW w:w="1413" w:type="pct"/>
            <w:vMerge w:val="restart"/>
            <w:shd w:val="clear" w:color="auto" w:fill="E36C0A"/>
            <w:vAlign w:val="center"/>
          </w:tcPr>
          <w:p w:rsidR="00B501B9" w:rsidRPr="001A04C0" w:rsidRDefault="00B501B9" w:rsidP="008369C3">
            <w:pPr>
              <w:spacing w:after="0" w:line="240" w:lineRule="auto"/>
              <w:rPr>
                <w:bCs/>
                <w:sz w:val="19"/>
                <w:szCs w:val="19"/>
                <w:lang w:eastAsia="fr-FR"/>
              </w:rPr>
            </w:pPr>
            <w:r w:rsidRPr="001A04C0">
              <w:rPr>
                <w:bCs/>
                <w:sz w:val="19"/>
                <w:szCs w:val="19"/>
                <w:lang w:eastAsia="fr-FR"/>
              </w:rPr>
              <w:t xml:space="preserve">⓬Développer une offre de formation professionnelle à l’attention des conseillers et </w:t>
            </w:r>
            <w:r w:rsidRPr="001A04C0">
              <w:rPr>
                <w:bCs/>
                <w:color w:val="FF0000"/>
                <w:sz w:val="19"/>
                <w:szCs w:val="19"/>
                <w:lang w:eastAsia="fr-FR"/>
              </w:rPr>
              <w:t xml:space="preserve">des </w:t>
            </w:r>
            <w:r w:rsidRPr="001A04C0">
              <w:rPr>
                <w:bCs/>
                <w:sz w:val="19"/>
                <w:szCs w:val="19"/>
                <w:lang w:eastAsia="fr-FR"/>
              </w:rPr>
              <w:t>acteurs RH en charge de l’accompagnement personnalisé des agents dans la construction de leur parcours professionnels</w:t>
            </w:r>
          </w:p>
        </w:tc>
        <w:tc>
          <w:tcPr>
            <w:tcW w:w="2585" w:type="pct"/>
            <w:shd w:val="clear" w:color="auto" w:fill="E36C0A"/>
            <w:vAlign w:val="center"/>
          </w:tcPr>
          <w:p w:rsidR="00B501B9" w:rsidRPr="001A04C0" w:rsidRDefault="00B501B9" w:rsidP="008369C3">
            <w:pPr>
              <w:spacing w:after="0" w:line="240" w:lineRule="auto"/>
              <w:rPr>
                <w:sz w:val="19"/>
                <w:szCs w:val="19"/>
                <w:lang w:eastAsia="fr-FR"/>
              </w:rPr>
            </w:pPr>
            <w:r w:rsidRPr="001A04C0">
              <w:rPr>
                <w:sz w:val="19"/>
                <w:szCs w:val="19"/>
                <w:lang w:eastAsia="fr-FR"/>
              </w:rPr>
              <w:t>Formaliser et diffuser un référentiel de formation pour l’ensemble des deux typologies d’acteurs RH en charge de l’accompagnement personnalisé (acteurs RH de proximité et CMC)</w:t>
            </w:r>
          </w:p>
        </w:tc>
        <w:tc>
          <w:tcPr>
            <w:tcW w:w="1002" w:type="pct"/>
            <w:vMerge w:val="restart"/>
            <w:shd w:val="clear" w:color="auto" w:fill="E36C0A"/>
            <w:vAlign w:val="center"/>
          </w:tcPr>
          <w:p w:rsidR="00B501B9" w:rsidRPr="001A04C0" w:rsidRDefault="00B501B9" w:rsidP="008369C3">
            <w:pPr>
              <w:spacing w:after="0" w:line="240" w:lineRule="auto"/>
              <w:rPr>
                <w:sz w:val="19"/>
                <w:szCs w:val="19"/>
                <w:lang w:eastAsia="fr-FR"/>
              </w:rPr>
            </w:pPr>
            <w:r w:rsidRPr="001A04C0">
              <w:rPr>
                <w:sz w:val="19"/>
                <w:szCs w:val="19"/>
                <w:lang w:eastAsia="fr-FR"/>
              </w:rPr>
              <w:t>DGAFP</w:t>
            </w:r>
          </w:p>
        </w:tc>
      </w:tr>
      <w:tr w:rsidR="00B501B9" w:rsidRPr="00AA7A3B" w:rsidTr="001A04C0">
        <w:trPr>
          <w:trHeight w:val="20"/>
          <w:jc w:val="center"/>
        </w:trPr>
        <w:tc>
          <w:tcPr>
            <w:tcW w:w="1413" w:type="pct"/>
            <w:vMerge/>
            <w:shd w:val="clear" w:color="auto" w:fill="E36C0A"/>
            <w:vAlign w:val="center"/>
          </w:tcPr>
          <w:p w:rsidR="00B501B9" w:rsidRPr="001A04C0" w:rsidRDefault="00B501B9" w:rsidP="008369C3">
            <w:pPr>
              <w:spacing w:after="0" w:line="240" w:lineRule="auto"/>
              <w:rPr>
                <w:bCs/>
                <w:sz w:val="19"/>
                <w:szCs w:val="19"/>
                <w:lang w:eastAsia="fr-FR"/>
              </w:rPr>
            </w:pPr>
          </w:p>
        </w:tc>
        <w:tc>
          <w:tcPr>
            <w:tcW w:w="2585" w:type="pct"/>
            <w:shd w:val="clear" w:color="auto" w:fill="E36C0A"/>
            <w:vAlign w:val="center"/>
          </w:tcPr>
          <w:p w:rsidR="00B501B9" w:rsidRPr="001A04C0" w:rsidRDefault="00B501B9" w:rsidP="008369C3">
            <w:pPr>
              <w:spacing w:after="0" w:line="240" w:lineRule="auto"/>
              <w:rPr>
                <w:bCs/>
                <w:color w:val="FF0000"/>
                <w:sz w:val="19"/>
                <w:szCs w:val="19"/>
                <w:lang w:eastAsia="fr-FR"/>
              </w:rPr>
            </w:pPr>
            <w:r w:rsidRPr="001A04C0">
              <w:rPr>
                <w:bCs/>
                <w:color w:val="FF0000"/>
                <w:sz w:val="19"/>
                <w:szCs w:val="19"/>
                <w:lang w:eastAsia="fr-FR"/>
              </w:rPr>
              <w:t>Élaborer un cahier des charges pour des modules de formation à distance</w:t>
            </w:r>
          </w:p>
        </w:tc>
        <w:tc>
          <w:tcPr>
            <w:tcW w:w="1002" w:type="pct"/>
            <w:vMerge/>
            <w:shd w:val="clear" w:color="auto" w:fill="E36C0A"/>
            <w:vAlign w:val="center"/>
          </w:tcPr>
          <w:p w:rsidR="00B501B9" w:rsidRPr="001A7460" w:rsidRDefault="00B501B9" w:rsidP="008369C3">
            <w:pPr>
              <w:spacing w:after="0" w:line="240" w:lineRule="auto"/>
              <w:rPr>
                <w:sz w:val="18"/>
                <w:szCs w:val="18"/>
                <w:lang w:eastAsia="fr-FR"/>
              </w:rPr>
            </w:pPr>
          </w:p>
        </w:tc>
      </w:tr>
      <w:tr w:rsidR="00B501B9" w:rsidRPr="00AA7A3B" w:rsidTr="001A04C0">
        <w:trPr>
          <w:trHeight w:val="20"/>
          <w:jc w:val="center"/>
        </w:trPr>
        <w:tc>
          <w:tcPr>
            <w:tcW w:w="1413" w:type="pct"/>
            <w:vMerge/>
            <w:shd w:val="clear" w:color="auto" w:fill="E36C0A"/>
            <w:vAlign w:val="center"/>
          </w:tcPr>
          <w:p w:rsidR="00B501B9" w:rsidRPr="001A04C0" w:rsidRDefault="00B501B9" w:rsidP="008369C3">
            <w:pPr>
              <w:spacing w:after="0" w:line="240" w:lineRule="auto"/>
              <w:rPr>
                <w:bCs/>
                <w:sz w:val="19"/>
                <w:szCs w:val="19"/>
                <w:lang w:eastAsia="fr-FR"/>
              </w:rPr>
            </w:pPr>
          </w:p>
        </w:tc>
        <w:tc>
          <w:tcPr>
            <w:tcW w:w="2585" w:type="pct"/>
            <w:shd w:val="clear" w:color="auto" w:fill="E36C0A"/>
            <w:vAlign w:val="center"/>
          </w:tcPr>
          <w:p w:rsidR="00B501B9" w:rsidRPr="001A04C0" w:rsidRDefault="00B501B9" w:rsidP="008369C3">
            <w:pPr>
              <w:spacing w:after="0" w:line="240" w:lineRule="auto"/>
              <w:rPr>
                <w:bCs/>
                <w:color w:val="FF0000"/>
                <w:sz w:val="19"/>
                <w:szCs w:val="19"/>
                <w:lang w:eastAsia="fr-FR"/>
              </w:rPr>
            </w:pPr>
            <w:r w:rsidRPr="001A04C0">
              <w:rPr>
                <w:bCs/>
                <w:color w:val="FF0000"/>
                <w:sz w:val="19"/>
                <w:szCs w:val="19"/>
                <w:lang w:eastAsia="fr-FR"/>
              </w:rPr>
              <w:t>Lancer un marché de formation interministériel</w:t>
            </w:r>
          </w:p>
        </w:tc>
        <w:tc>
          <w:tcPr>
            <w:tcW w:w="1002" w:type="pct"/>
            <w:vMerge/>
            <w:shd w:val="clear" w:color="auto" w:fill="E36C0A"/>
            <w:vAlign w:val="center"/>
          </w:tcPr>
          <w:p w:rsidR="00B501B9" w:rsidRPr="001A7460" w:rsidRDefault="00B501B9" w:rsidP="008369C3">
            <w:pPr>
              <w:spacing w:after="0" w:line="240" w:lineRule="auto"/>
              <w:rPr>
                <w:sz w:val="18"/>
                <w:szCs w:val="18"/>
                <w:lang w:eastAsia="fr-FR"/>
              </w:rPr>
            </w:pPr>
          </w:p>
        </w:tc>
      </w:tr>
    </w:tbl>
    <w:p w:rsidR="00B501B9" w:rsidRDefault="00B501B9" w:rsidP="00135167"/>
    <w:p w:rsidR="00B501B9" w:rsidRPr="00BC6F40" w:rsidRDefault="00B501B9" w:rsidP="00E751B2">
      <w:pPr>
        <w:shd w:val="clear" w:color="auto" w:fill="B2A1C7"/>
        <w:spacing w:after="0" w:line="240" w:lineRule="auto"/>
        <w:jc w:val="center"/>
        <w:outlineLvl w:val="0"/>
        <w:rPr>
          <w:rFonts w:cs="Carlito"/>
          <w:b/>
          <w:i/>
          <w:color w:val="000000"/>
          <w:sz w:val="24"/>
          <w:szCs w:val="28"/>
        </w:rPr>
      </w:pPr>
      <w:r w:rsidRPr="00BC6F40">
        <w:rPr>
          <w:rFonts w:cs="Carlito"/>
          <w:b/>
          <w:i/>
          <w:color w:val="000000"/>
          <w:sz w:val="24"/>
          <w:szCs w:val="28"/>
        </w:rPr>
        <w:t>AXE V. L’INTERMINISTERIALITE</w:t>
      </w:r>
    </w:p>
    <w:p w:rsidR="00B501B9" w:rsidRPr="004A10F5" w:rsidRDefault="00B501B9" w:rsidP="00135167">
      <w:pPr>
        <w:shd w:val="clear" w:color="auto" w:fill="B2A1C7"/>
        <w:spacing w:after="0" w:line="240" w:lineRule="auto"/>
        <w:jc w:val="center"/>
        <w:rPr>
          <w:rFonts w:cs="Carlito"/>
          <w:b/>
          <w:i/>
          <w:color w:val="000000"/>
        </w:rPr>
      </w:pPr>
      <w:r w:rsidRPr="00D90F11">
        <w:rPr>
          <w:rFonts w:cs="Carlito"/>
          <w:b/>
          <w:i/>
          <w:color w:val="000000"/>
          <w:szCs w:val="28"/>
        </w:rPr>
        <w:t>Renforcer le pilotage de la politique de formation dans un souci de qualité et de performance, en développant les logiques de coopération et de mutualisation</w:t>
      </w:r>
    </w:p>
    <w:p w:rsidR="00B501B9" w:rsidRPr="002D0DC1" w:rsidRDefault="00B501B9" w:rsidP="00135167">
      <w:pPr>
        <w:jc w:val="center"/>
        <w:rPr>
          <w:b/>
          <w:color w:val="FF0000"/>
        </w:rPr>
      </w:pPr>
      <w:r>
        <w:rPr>
          <w:b/>
          <w:color w:val="FF0000"/>
        </w:rPr>
        <w:br/>
      </w:r>
      <w:r w:rsidRPr="007E6EEF">
        <w:rPr>
          <w:b/>
          <w:color w:val="FF0000"/>
        </w:rPr>
        <w:t>En rouge, chantiers pour lesquels un porteur ministériel est attendu</w:t>
      </w: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4210"/>
        <w:gridCol w:w="7653"/>
        <w:gridCol w:w="3067"/>
      </w:tblGrid>
      <w:tr w:rsidR="00B501B9" w:rsidRPr="00AA7A3B" w:rsidTr="001A04C0">
        <w:trPr>
          <w:trHeight w:val="20"/>
          <w:jc w:val="center"/>
        </w:trPr>
        <w:tc>
          <w:tcPr>
            <w:tcW w:w="1410" w:type="pct"/>
            <w:shd w:val="clear" w:color="auto" w:fill="B2A1C7"/>
            <w:vAlign w:val="center"/>
          </w:tcPr>
          <w:p w:rsidR="00B501B9" w:rsidRPr="00277F9C" w:rsidRDefault="00B501B9" w:rsidP="008369C3">
            <w:pPr>
              <w:spacing w:after="0" w:line="240" w:lineRule="auto"/>
              <w:rPr>
                <w:b/>
                <w:bCs/>
                <w:sz w:val="20"/>
                <w:lang w:eastAsia="fr-FR"/>
              </w:rPr>
            </w:pPr>
            <w:r>
              <w:rPr>
                <w:b/>
                <w:bCs/>
                <w:sz w:val="20"/>
                <w:lang w:eastAsia="fr-FR"/>
              </w:rPr>
              <w:t>Actions prioritaires</w:t>
            </w:r>
          </w:p>
        </w:tc>
        <w:tc>
          <w:tcPr>
            <w:tcW w:w="2563" w:type="pct"/>
            <w:shd w:val="clear" w:color="auto" w:fill="B2A1C7"/>
            <w:vAlign w:val="center"/>
          </w:tcPr>
          <w:p w:rsidR="00B501B9" w:rsidRPr="00277F9C" w:rsidRDefault="00B501B9" w:rsidP="008369C3">
            <w:pPr>
              <w:spacing w:after="0" w:line="240" w:lineRule="auto"/>
              <w:rPr>
                <w:b/>
                <w:bCs/>
                <w:sz w:val="20"/>
                <w:lang w:eastAsia="fr-FR"/>
              </w:rPr>
            </w:pPr>
            <w:r>
              <w:rPr>
                <w:b/>
                <w:bCs/>
                <w:sz w:val="20"/>
                <w:lang w:eastAsia="fr-FR"/>
              </w:rPr>
              <w:t>Chantiers interministériels</w:t>
            </w:r>
          </w:p>
        </w:tc>
        <w:tc>
          <w:tcPr>
            <w:tcW w:w="1027" w:type="pct"/>
            <w:shd w:val="clear" w:color="auto" w:fill="B2A1C7"/>
            <w:vAlign w:val="center"/>
          </w:tcPr>
          <w:p w:rsidR="00B501B9" w:rsidRPr="00277F9C" w:rsidRDefault="00B501B9" w:rsidP="008369C3">
            <w:pPr>
              <w:spacing w:after="0" w:line="240" w:lineRule="auto"/>
              <w:rPr>
                <w:b/>
                <w:sz w:val="20"/>
                <w:lang w:eastAsia="fr-FR"/>
              </w:rPr>
            </w:pPr>
            <w:r>
              <w:rPr>
                <w:b/>
                <w:sz w:val="20"/>
                <w:lang w:eastAsia="fr-FR"/>
              </w:rPr>
              <w:t>Chef(s) de file</w:t>
            </w:r>
            <w:r w:rsidRPr="00277F9C">
              <w:rPr>
                <w:b/>
                <w:sz w:val="20"/>
                <w:lang w:eastAsia="fr-FR"/>
              </w:rPr>
              <w:t xml:space="preserve"> </w:t>
            </w:r>
            <w:r w:rsidRPr="001A7460">
              <w:rPr>
                <w:b/>
                <w:sz w:val="20"/>
                <w:lang w:eastAsia="fr-FR"/>
              </w:rPr>
              <w:t xml:space="preserve"> interministériel</w:t>
            </w:r>
            <w:r>
              <w:rPr>
                <w:b/>
                <w:sz w:val="20"/>
                <w:lang w:eastAsia="fr-FR"/>
              </w:rPr>
              <w:t>(s)</w:t>
            </w:r>
          </w:p>
        </w:tc>
      </w:tr>
      <w:tr w:rsidR="00B501B9" w:rsidRPr="00AA7A3B" w:rsidTr="001A04C0">
        <w:trPr>
          <w:trHeight w:val="20"/>
          <w:jc w:val="center"/>
        </w:trPr>
        <w:tc>
          <w:tcPr>
            <w:tcW w:w="1410" w:type="pct"/>
            <w:vMerge w:val="restart"/>
            <w:shd w:val="clear" w:color="auto" w:fill="B2A1C7"/>
            <w:vAlign w:val="center"/>
          </w:tcPr>
          <w:p w:rsidR="00B501B9" w:rsidRPr="001A7460" w:rsidRDefault="00B501B9" w:rsidP="008369C3">
            <w:pPr>
              <w:spacing w:after="0" w:line="240" w:lineRule="auto"/>
              <w:rPr>
                <w:bCs/>
                <w:sz w:val="20"/>
                <w:lang w:eastAsia="fr-FR"/>
              </w:rPr>
            </w:pPr>
            <w:r>
              <w:rPr>
                <w:bCs/>
                <w:sz w:val="20"/>
                <w:lang w:eastAsia="fr-FR"/>
              </w:rPr>
              <w:t>⓭</w:t>
            </w:r>
            <w:r w:rsidRPr="001A7460">
              <w:rPr>
                <w:bCs/>
                <w:sz w:val="20"/>
                <w:lang w:eastAsia="fr-FR"/>
              </w:rPr>
              <w:t xml:space="preserve"> Développer une offre de formation interministérielle sur les filières métiers transverses à l’attention de l’administration centrale et des services déconcentrés, en s’appuyant sur des chefs de file</w:t>
            </w:r>
            <w:r>
              <w:rPr>
                <w:bCs/>
                <w:sz w:val="20"/>
                <w:lang w:eastAsia="fr-FR"/>
              </w:rPr>
              <w:t xml:space="preserve"> interministériels</w:t>
            </w:r>
          </w:p>
        </w:tc>
        <w:tc>
          <w:tcPr>
            <w:tcW w:w="2563" w:type="pct"/>
            <w:vMerge w:val="restart"/>
            <w:shd w:val="clear" w:color="auto" w:fill="B2A1C7"/>
            <w:vAlign w:val="center"/>
          </w:tcPr>
          <w:p w:rsidR="00B501B9" w:rsidRPr="002D0DC1" w:rsidRDefault="00B501B9" w:rsidP="008369C3">
            <w:pPr>
              <w:spacing w:after="0" w:line="240" w:lineRule="auto"/>
              <w:rPr>
                <w:bCs/>
                <w:color w:val="FF0000"/>
                <w:sz w:val="20"/>
                <w:lang w:eastAsia="fr-FR"/>
              </w:rPr>
            </w:pPr>
            <w:r w:rsidRPr="002D0DC1">
              <w:rPr>
                <w:bCs/>
                <w:color w:val="FF0000"/>
                <w:sz w:val="20"/>
                <w:lang w:eastAsia="fr-FR"/>
              </w:rPr>
              <w:t xml:space="preserve">Identifier des chefs de file interministériels au moyen de lettres de mission en vue d’élaborer des cahiers des charges et de lancer des marchés interministériels </w:t>
            </w:r>
          </w:p>
        </w:tc>
        <w:tc>
          <w:tcPr>
            <w:tcW w:w="1027" w:type="pct"/>
            <w:shd w:val="clear" w:color="auto" w:fill="B2A1C7"/>
            <w:vAlign w:val="center"/>
          </w:tcPr>
          <w:p w:rsidR="00B501B9" w:rsidRPr="001A7460" w:rsidRDefault="00B501B9" w:rsidP="008369C3">
            <w:pPr>
              <w:spacing w:after="0" w:line="240" w:lineRule="auto"/>
              <w:rPr>
                <w:sz w:val="20"/>
                <w:lang w:eastAsia="fr-FR"/>
              </w:rPr>
            </w:pPr>
            <w:r w:rsidRPr="001A7460">
              <w:rPr>
                <w:sz w:val="20"/>
                <w:lang w:eastAsia="fr-FR"/>
              </w:rPr>
              <w:t>DGAFP</w:t>
            </w:r>
            <w:r>
              <w:rPr>
                <w:sz w:val="20"/>
                <w:lang w:eastAsia="fr-FR"/>
              </w:rPr>
              <w:t xml:space="preserve"> (</w:t>
            </w:r>
            <w:r w:rsidRPr="001A7460">
              <w:rPr>
                <w:bCs/>
                <w:sz w:val="20"/>
                <w:lang w:eastAsia="fr-FR"/>
              </w:rPr>
              <w:t>Filière RH</w:t>
            </w:r>
            <w:r>
              <w:rPr>
                <w:bCs/>
                <w:sz w:val="20"/>
                <w:lang w:eastAsia="fr-FR"/>
              </w:rPr>
              <w:t>)</w:t>
            </w:r>
            <w:r w:rsidRPr="001A7460">
              <w:rPr>
                <w:sz w:val="20"/>
                <w:lang w:eastAsia="fr-FR"/>
              </w:rPr>
              <w:t xml:space="preserve"> </w:t>
            </w:r>
          </w:p>
        </w:tc>
      </w:tr>
      <w:tr w:rsidR="00B501B9" w:rsidRPr="00AA7A3B" w:rsidTr="001A04C0">
        <w:trPr>
          <w:trHeight w:val="20"/>
          <w:jc w:val="center"/>
        </w:trPr>
        <w:tc>
          <w:tcPr>
            <w:tcW w:w="1410" w:type="pct"/>
            <w:vMerge/>
            <w:shd w:val="clear" w:color="auto" w:fill="B2A1C7"/>
            <w:vAlign w:val="center"/>
          </w:tcPr>
          <w:p w:rsidR="00B501B9" w:rsidRPr="001A7460" w:rsidRDefault="00B501B9" w:rsidP="008369C3">
            <w:pPr>
              <w:spacing w:after="0" w:line="240" w:lineRule="auto"/>
              <w:rPr>
                <w:bCs/>
                <w:sz w:val="20"/>
                <w:lang w:eastAsia="fr-FR"/>
              </w:rPr>
            </w:pPr>
          </w:p>
        </w:tc>
        <w:tc>
          <w:tcPr>
            <w:tcW w:w="2563" w:type="pct"/>
            <w:vMerge/>
            <w:shd w:val="clear" w:color="auto" w:fill="B2A1C7"/>
            <w:vAlign w:val="center"/>
          </w:tcPr>
          <w:p w:rsidR="00B501B9" w:rsidRPr="001A7460" w:rsidRDefault="00B501B9" w:rsidP="008369C3">
            <w:pPr>
              <w:spacing w:after="0" w:line="240" w:lineRule="auto"/>
              <w:rPr>
                <w:bCs/>
                <w:sz w:val="20"/>
                <w:lang w:eastAsia="fr-FR"/>
              </w:rPr>
            </w:pPr>
          </w:p>
        </w:tc>
        <w:tc>
          <w:tcPr>
            <w:tcW w:w="1027" w:type="pct"/>
            <w:shd w:val="clear" w:color="auto" w:fill="B2A1C7"/>
            <w:vAlign w:val="center"/>
          </w:tcPr>
          <w:p w:rsidR="00B501B9" w:rsidRPr="001A7460" w:rsidRDefault="00B501B9" w:rsidP="008369C3">
            <w:pPr>
              <w:spacing w:after="0" w:line="240" w:lineRule="auto"/>
              <w:rPr>
                <w:sz w:val="20"/>
                <w:lang w:eastAsia="fr-FR"/>
              </w:rPr>
            </w:pPr>
            <w:r w:rsidRPr="001A7460">
              <w:rPr>
                <w:sz w:val="20"/>
                <w:lang w:eastAsia="fr-FR"/>
              </w:rPr>
              <w:t>DB</w:t>
            </w:r>
            <w:r>
              <w:rPr>
                <w:sz w:val="20"/>
                <w:lang w:eastAsia="fr-FR"/>
              </w:rPr>
              <w:t xml:space="preserve"> (</w:t>
            </w:r>
            <w:r w:rsidRPr="001A7460">
              <w:rPr>
                <w:bCs/>
                <w:sz w:val="20"/>
                <w:lang w:eastAsia="fr-FR"/>
              </w:rPr>
              <w:t>Filière financière</w:t>
            </w:r>
            <w:r>
              <w:rPr>
                <w:bCs/>
                <w:sz w:val="20"/>
                <w:lang w:eastAsia="fr-FR"/>
              </w:rPr>
              <w:t>)</w:t>
            </w:r>
          </w:p>
        </w:tc>
      </w:tr>
      <w:tr w:rsidR="00B501B9" w:rsidRPr="00AA7A3B" w:rsidTr="001A04C0">
        <w:trPr>
          <w:trHeight w:val="20"/>
          <w:jc w:val="center"/>
        </w:trPr>
        <w:tc>
          <w:tcPr>
            <w:tcW w:w="1410" w:type="pct"/>
            <w:vMerge/>
            <w:shd w:val="clear" w:color="auto" w:fill="B2A1C7"/>
            <w:vAlign w:val="center"/>
          </w:tcPr>
          <w:p w:rsidR="00B501B9" w:rsidRPr="001A7460" w:rsidRDefault="00B501B9" w:rsidP="008369C3">
            <w:pPr>
              <w:spacing w:after="0" w:line="240" w:lineRule="auto"/>
              <w:rPr>
                <w:bCs/>
                <w:sz w:val="20"/>
                <w:lang w:eastAsia="fr-FR"/>
              </w:rPr>
            </w:pPr>
          </w:p>
        </w:tc>
        <w:tc>
          <w:tcPr>
            <w:tcW w:w="2563" w:type="pct"/>
            <w:vMerge/>
            <w:shd w:val="clear" w:color="auto" w:fill="B2A1C7"/>
            <w:vAlign w:val="center"/>
          </w:tcPr>
          <w:p w:rsidR="00B501B9" w:rsidRPr="001A7460" w:rsidRDefault="00B501B9" w:rsidP="008369C3">
            <w:pPr>
              <w:spacing w:after="0" w:line="240" w:lineRule="auto"/>
              <w:rPr>
                <w:bCs/>
                <w:sz w:val="20"/>
                <w:lang w:eastAsia="fr-FR"/>
              </w:rPr>
            </w:pPr>
          </w:p>
        </w:tc>
        <w:tc>
          <w:tcPr>
            <w:tcW w:w="1027" w:type="pct"/>
            <w:shd w:val="clear" w:color="auto" w:fill="B2A1C7"/>
            <w:vAlign w:val="center"/>
          </w:tcPr>
          <w:p w:rsidR="00B501B9" w:rsidRPr="001A7460" w:rsidRDefault="00B501B9" w:rsidP="008369C3">
            <w:pPr>
              <w:spacing w:after="0" w:line="240" w:lineRule="auto"/>
              <w:rPr>
                <w:sz w:val="20"/>
                <w:lang w:eastAsia="fr-FR"/>
              </w:rPr>
            </w:pPr>
            <w:r w:rsidRPr="001A7460">
              <w:rPr>
                <w:sz w:val="20"/>
                <w:lang w:eastAsia="fr-FR"/>
              </w:rPr>
              <w:t>DIE</w:t>
            </w:r>
            <w:r>
              <w:rPr>
                <w:sz w:val="20"/>
                <w:lang w:eastAsia="fr-FR"/>
              </w:rPr>
              <w:t xml:space="preserve"> (</w:t>
            </w:r>
            <w:r w:rsidRPr="001A7460">
              <w:rPr>
                <w:bCs/>
                <w:sz w:val="20"/>
                <w:lang w:eastAsia="fr-FR"/>
              </w:rPr>
              <w:t>Filière immobilière</w:t>
            </w:r>
            <w:r>
              <w:rPr>
                <w:bCs/>
                <w:sz w:val="20"/>
                <w:lang w:eastAsia="fr-FR"/>
              </w:rPr>
              <w:t>)</w:t>
            </w:r>
          </w:p>
        </w:tc>
      </w:tr>
      <w:tr w:rsidR="00B501B9" w:rsidRPr="00AA7A3B" w:rsidTr="001A04C0">
        <w:trPr>
          <w:trHeight w:val="20"/>
          <w:jc w:val="center"/>
        </w:trPr>
        <w:tc>
          <w:tcPr>
            <w:tcW w:w="1410" w:type="pct"/>
            <w:vMerge/>
            <w:shd w:val="clear" w:color="auto" w:fill="B2A1C7"/>
            <w:vAlign w:val="center"/>
          </w:tcPr>
          <w:p w:rsidR="00B501B9" w:rsidRPr="001A7460" w:rsidRDefault="00B501B9" w:rsidP="008369C3">
            <w:pPr>
              <w:spacing w:after="0" w:line="240" w:lineRule="auto"/>
              <w:rPr>
                <w:bCs/>
                <w:sz w:val="20"/>
                <w:lang w:eastAsia="fr-FR"/>
              </w:rPr>
            </w:pPr>
          </w:p>
        </w:tc>
        <w:tc>
          <w:tcPr>
            <w:tcW w:w="2563" w:type="pct"/>
            <w:vMerge/>
            <w:shd w:val="clear" w:color="auto" w:fill="B2A1C7"/>
            <w:vAlign w:val="center"/>
          </w:tcPr>
          <w:p w:rsidR="00B501B9" w:rsidRPr="001A7460" w:rsidRDefault="00B501B9" w:rsidP="008369C3">
            <w:pPr>
              <w:spacing w:after="0" w:line="240" w:lineRule="auto"/>
              <w:rPr>
                <w:bCs/>
                <w:sz w:val="20"/>
                <w:lang w:eastAsia="fr-FR"/>
              </w:rPr>
            </w:pPr>
          </w:p>
        </w:tc>
        <w:tc>
          <w:tcPr>
            <w:tcW w:w="1027" w:type="pct"/>
            <w:shd w:val="clear" w:color="auto" w:fill="B2A1C7"/>
            <w:vAlign w:val="center"/>
          </w:tcPr>
          <w:p w:rsidR="00B501B9" w:rsidRPr="001A7460" w:rsidRDefault="00B501B9" w:rsidP="008369C3">
            <w:pPr>
              <w:spacing w:after="0" w:line="240" w:lineRule="auto"/>
              <w:rPr>
                <w:sz w:val="20"/>
                <w:lang w:eastAsia="fr-FR"/>
              </w:rPr>
            </w:pPr>
            <w:r w:rsidRPr="001A7460">
              <w:rPr>
                <w:sz w:val="20"/>
                <w:lang w:eastAsia="fr-FR"/>
              </w:rPr>
              <w:t>DAE</w:t>
            </w:r>
            <w:r>
              <w:rPr>
                <w:sz w:val="20"/>
                <w:lang w:eastAsia="fr-FR"/>
              </w:rPr>
              <w:t xml:space="preserve"> (</w:t>
            </w:r>
            <w:r w:rsidRPr="001A7460">
              <w:rPr>
                <w:bCs/>
                <w:sz w:val="20"/>
                <w:lang w:eastAsia="fr-FR"/>
              </w:rPr>
              <w:t>Filière achat</w:t>
            </w:r>
            <w:r>
              <w:rPr>
                <w:bCs/>
                <w:sz w:val="20"/>
                <w:lang w:eastAsia="fr-FR"/>
              </w:rPr>
              <w:t>)</w:t>
            </w:r>
          </w:p>
        </w:tc>
      </w:tr>
      <w:tr w:rsidR="00B501B9" w:rsidRPr="00AA7A3B" w:rsidTr="001A04C0">
        <w:trPr>
          <w:trHeight w:val="20"/>
          <w:jc w:val="center"/>
        </w:trPr>
        <w:tc>
          <w:tcPr>
            <w:tcW w:w="1410" w:type="pct"/>
            <w:vMerge/>
            <w:shd w:val="clear" w:color="auto" w:fill="B2A1C7"/>
            <w:vAlign w:val="center"/>
          </w:tcPr>
          <w:p w:rsidR="00B501B9" w:rsidRPr="001A7460" w:rsidRDefault="00B501B9" w:rsidP="008369C3">
            <w:pPr>
              <w:spacing w:after="0" w:line="240" w:lineRule="auto"/>
              <w:rPr>
                <w:bCs/>
                <w:sz w:val="20"/>
                <w:lang w:eastAsia="fr-FR"/>
              </w:rPr>
            </w:pPr>
          </w:p>
        </w:tc>
        <w:tc>
          <w:tcPr>
            <w:tcW w:w="2563" w:type="pct"/>
            <w:vMerge/>
            <w:shd w:val="clear" w:color="auto" w:fill="B2A1C7"/>
            <w:vAlign w:val="center"/>
          </w:tcPr>
          <w:p w:rsidR="00B501B9" w:rsidRPr="001A7460" w:rsidRDefault="00B501B9" w:rsidP="008369C3">
            <w:pPr>
              <w:spacing w:after="0" w:line="240" w:lineRule="auto"/>
              <w:rPr>
                <w:bCs/>
                <w:sz w:val="20"/>
                <w:lang w:eastAsia="fr-FR"/>
              </w:rPr>
            </w:pPr>
          </w:p>
        </w:tc>
        <w:tc>
          <w:tcPr>
            <w:tcW w:w="1027" w:type="pct"/>
            <w:shd w:val="clear" w:color="auto" w:fill="B2A1C7"/>
            <w:vAlign w:val="center"/>
          </w:tcPr>
          <w:p w:rsidR="00B501B9" w:rsidRPr="001A7460" w:rsidRDefault="00B501B9" w:rsidP="008369C3">
            <w:pPr>
              <w:spacing w:after="0" w:line="240" w:lineRule="auto"/>
              <w:rPr>
                <w:sz w:val="20"/>
                <w:lang w:eastAsia="fr-FR"/>
              </w:rPr>
            </w:pPr>
            <w:r w:rsidRPr="001A7460">
              <w:rPr>
                <w:sz w:val="20"/>
                <w:lang w:eastAsia="fr-FR"/>
              </w:rPr>
              <w:t>DINSIC</w:t>
            </w:r>
            <w:r>
              <w:rPr>
                <w:sz w:val="20"/>
                <w:lang w:eastAsia="fr-FR"/>
              </w:rPr>
              <w:t xml:space="preserve"> (</w:t>
            </w:r>
            <w:r w:rsidRPr="001A7460">
              <w:rPr>
                <w:bCs/>
                <w:sz w:val="20"/>
                <w:lang w:eastAsia="fr-FR"/>
              </w:rPr>
              <w:t>Filière numérique et SIC</w:t>
            </w:r>
            <w:r>
              <w:rPr>
                <w:bCs/>
                <w:sz w:val="20"/>
                <w:lang w:eastAsia="fr-FR"/>
              </w:rPr>
              <w:t>)</w:t>
            </w:r>
          </w:p>
        </w:tc>
      </w:tr>
      <w:tr w:rsidR="00B501B9" w:rsidRPr="00AA7A3B" w:rsidTr="001A04C0">
        <w:trPr>
          <w:trHeight w:val="20"/>
          <w:jc w:val="center"/>
        </w:trPr>
        <w:tc>
          <w:tcPr>
            <w:tcW w:w="1410" w:type="pct"/>
            <w:vMerge/>
            <w:shd w:val="clear" w:color="auto" w:fill="B2A1C7"/>
            <w:vAlign w:val="center"/>
          </w:tcPr>
          <w:p w:rsidR="00B501B9" w:rsidRPr="001A7460" w:rsidRDefault="00B501B9" w:rsidP="008369C3">
            <w:pPr>
              <w:spacing w:after="0" w:line="240" w:lineRule="auto"/>
              <w:rPr>
                <w:bCs/>
                <w:sz w:val="20"/>
                <w:lang w:eastAsia="fr-FR"/>
              </w:rPr>
            </w:pPr>
          </w:p>
        </w:tc>
        <w:tc>
          <w:tcPr>
            <w:tcW w:w="2563" w:type="pct"/>
            <w:shd w:val="clear" w:color="auto" w:fill="B2A1C7"/>
            <w:vAlign w:val="center"/>
          </w:tcPr>
          <w:p w:rsidR="00B501B9" w:rsidRPr="001A7460" w:rsidRDefault="00B501B9" w:rsidP="008369C3">
            <w:pPr>
              <w:spacing w:after="0" w:line="240" w:lineRule="auto"/>
              <w:rPr>
                <w:sz w:val="20"/>
                <w:lang w:eastAsia="fr-FR"/>
              </w:rPr>
            </w:pPr>
            <w:r w:rsidRPr="001A7460">
              <w:rPr>
                <w:sz w:val="20"/>
                <w:lang w:eastAsia="fr-FR"/>
              </w:rPr>
              <w:t>Ouvrir à l’administration centrale l’outil interministériel SAFIRE, actuellement dédié à la diffusion et à la gestion de l’offre de formation interministérielle auprès des seuls services déconcentrés</w:t>
            </w:r>
          </w:p>
        </w:tc>
        <w:tc>
          <w:tcPr>
            <w:tcW w:w="1027" w:type="pct"/>
            <w:shd w:val="clear" w:color="auto" w:fill="B2A1C7"/>
            <w:vAlign w:val="center"/>
          </w:tcPr>
          <w:p w:rsidR="00B501B9" w:rsidRPr="001A7460" w:rsidRDefault="00B501B9" w:rsidP="008369C3">
            <w:pPr>
              <w:spacing w:after="0" w:line="240" w:lineRule="auto"/>
              <w:rPr>
                <w:sz w:val="20"/>
                <w:lang w:eastAsia="fr-FR"/>
              </w:rPr>
            </w:pPr>
            <w:r w:rsidRPr="001A7460">
              <w:rPr>
                <w:sz w:val="20"/>
                <w:lang w:eastAsia="fr-FR"/>
              </w:rPr>
              <w:t>DGAFP</w:t>
            </w:r>
          </w:p>
        </w:tc>
      </w:tr>
      <w:tr w:rsidR="00B501B9" w:rsidRPr="00AA7A3B" w:rsidTr="001A04C0">
        <w:trPr>
          <w:trHeight w:val="20"/>
          <w:jc w:val="center"/>
        </w:trPr>
        <w:tc>
          <w:tcPr>
            <w:tcW w:w="1410" w:type="pct"/>
            <w:shd w:val="clear" w:color="auto" w:fill="B2A1C7"/>
            <w:vAlign w:val="center"/>
          </w:tcPr>
          <w:p w:rsidR="00B501B9" w:rsidRPr="001A7460" w:rsidRDefault="00B501B9" w:rsidP="008369C3">
            <w:pPr>
              <w:spacing w:after="0" w:line="240" w:lineRule="auto"/>
              <w:rPr>
                <w:sz w:val="20"/>
                <w:lang w:eastAsia="fr-FR"/>
              </w:rPr>
            </w:pPr>
            <w:r>
              <w:rPr>
                <w:sz w:val="20"/>
                <w:lang w:eastAsia="fr-FR"/>
              </w:rPr>
              <w:t>⓮</w:t>
            </w:r>
            <w:r w:rsidRPr="001A7460">
              <w:rPr>
                <w:sz w:val="20"/>
                <w:lang w:eastAsia="fr-FR"/>
              </w:rPr>
              <w:t>Développer l’analyse des coûts de formation et proposer des outils permettant de mieux évaluer la formation menée dans un souci de qualité et de performance</w:t>
            </w:r>
          </w:p>
        </w:tc>
        <w:tc>
          <w:tcPr>
            <w:tcW w:w="2563" w:type="pct"/>
            <w:shd w:val="clear" w:color="auto" w:fill="B2A1C7"/>
            <w:vAlign w:val="center"/>
          </w:tcPr>
          <w:p w:rsidR="00B501B9" w:rsidRPr="001A7460" w:rsidRDefault="00B501B9" w:rsidP="008369C3">
            <w:pPr>
              <w:spacing w:after="0" w:line="240" w:lineRule="auto"/>
              <w:rPr>
                <w:sz w:val="20"/>
                <w:lang w:eastAsia="fr-FR"/>
              </w:rPr>
            </w:pPr>
            <w:r w:rsidRPr="001A7460">
              <w:rPr>
                <w:sz w:val="20"/>
                <w:lang w:eastAsia="fr-FR"/>
              </w:rPr>
              <w:t>Établir des référentiels de coûts et diffuser des méthodologies d'évaluation de la qualité des formations</w:t>
            </w:r>
          </w:p>
        </w:tc>
        <w:tc>
          <w:tcPr>
            <w:tcW w:w="1027" w:type="pct"/>
            <w:shd w:val="clear" w:color="auto" w:fill="B2A1C7"/>
            <w:vAlign w:val="center"/>
          </w:tcPr>
          <w:p w:rsidR="00B501B9" w:rsidRPr="001A7460" w:rsidRDefault="00B501B9" w:rsidP="008369C3">
            <w:pPr>
              <w:spacing w:after="0" w:line="240" w:lineRule="auto"/>
              <w:rPr>
                <w:sz w:val="20"/>
                <w:lang w:eastAsia="fr-FR"/>
              </w:rPr>
            </w:pPr>
            <w:r w:rsidRPr="001A7460">
              <w:rPr>
                <w:sz w:val="20"/>
                <w:lang w:eastAsia="fr-FR"/>
              </w:rPr>
              <w:t>DGAFP</w:t>
            </w:r>
            <w:r>
              <w:rPr>
                <w:sz w:val="20"/>
                <w:lang w:eastAsia="fr-FR"/>
              </w:rPr>
              <w:t>/</w:t>
            </w:r>
            <w:r w:rsidRPr="001A7460">
              <w:rPr>
                <w:sz w:val="20"/>
                <w:lang w:eastAsia="fr-FR"/>
              </w:rPr>
              <w:t xml:space="preserve"> DB</w:t>
            </w:r>
          </w:p>
        </w:tc>
      </w:tr>
      <w:tr w:rsidR="00B501B9" w:rsidRPr="00AA7A3B" w:rsidTr="001A04C0">
        <w:trPr>
          <w:trHeight w:val="20"/>
          <w:jc w:val="center"/>
        </w:trPr>
        <w:tc>
          <w:tcPr>
            <w:tcW w:w="1410" w:type="pct"/>
            <w:shd w:val="clear" w:color="auto" w:fill="B2A1C7"/>
            <w:vAlign w:val="center"/>
          </w:tcPr>
          <w:p w:rsidR="00B501B9" w:rsidRPr="001A7460" w:rsidRDefault="00B501B9" w:rsidP="008369C3">
            <w:pPr>
              <w:spacing w:after="0" w:line="240" w:lineRule="auto"/>
              <w:rPr>
                <w:bCs/>
                <w:sz w:val="20"/>
                <w:lang w:eastAsia="fr-FR"/>
              </w:rPr>
            </w:pPr>
            <w:r>
              <w:rPr>
                <w:bCs/>
                <w:sz w:val="20"/>
                <w:lang w:eastAsia="fr-FR"/>
              </w:rPr>
              <w:t>⓯</w:t>
            </w:r>
            <w:r w:rsidRPr="001A7460">
              <w:rPr>
                <w:bCs/>
                <w:sz w:val="20"/>
                <w:lang w:eastAsia="fr-FR"/>
              </w:rPr>
              <w:t xml:space="preserve"> Expérimenter en région une démarche de mutualisation des moyens de formation dans la perspective d’élaborer un schéma directeur régional de la formation professionnelle tout au long de la vie</w:t>
            </w:r>
          </w:p>
        </w:tc>
        <w:tc>
          <w:tcPr>
            <w:tcW w:w="2563" w:type="pct"/>
            <w:shd w:val="clear" w:color="auto" w:fill="B2A1C7"/>
            <w:vAlign w:val="center"/>
          </w:tcPr>
          <w:p w:rsidR="00B501B9" w:rsidRPr="001A7460" w:rsidRDefault="00B501B9" w:rsidP="008369C3">
            <w:pPr>
              <w:spacing w:after="0" w:line="240" w:lineRule="auto"/>
              <w:rPr>
                <w:sz w:val="20"/>
                <w:lang w:eastAsia="fr-FR"/>
              </w:rPr>
            </w:pPr>
            <w:r w:rsidRPr="001A7460">
              <w:rPr>
                <w:sz w:val="20"/>
                <w:lang w:eastAsia="fr-FR"/>
              </w:rPr>
              <w:t>Expérimenter en région l'élaboration de schémas directeurs</w:t>
            </w:r>
          </w:p>
        </w:tc>
        <w:tc>
          <w:tcPr>
            <w:tcW w:w="1027" w:type="pct"/>
            <w:shd w:val="clear" w:color="auto" w:fill="B2A1C7"/>
            <w:vAlign w:val="center"/>
          </w:tcPr>
          <w:p w:rsidR="00B501B9" w:rsidRPr="001A7460" w:rsidRDefault="00B501B9" w:rsidP="008369C3">
            <w:pPr>
              <w:spacing w:after="0" w:line="240" w:lineRule="auto"/>
              <w:rPr>
                <w:sz w:val="20"/>
                <w:lang w:eastAsia="fr-FR"/>
              </w:rPr>
            </w:pPr>
            <w:r w:rsidRPr="001A7460">
              <w:rPr>
                <w:sz w:val="20"/>
                <w:lang w:eastAsia="fr-FR"/>
              </w:rPr>
              <w:t>DGAFP</w:t>
            </w:r>
          </w:p>
        </w:tc>
      </w:tr>
    </w:tbl>
    <w:p w:rsidR="00B501B9" w:rsidRDefault="00B501B9" w:rsidP="00135167"/>
    <w:p w:rsidR="00B501B9" w:rsidRDefault="00B501B9">
      <w:pPr>
        <w:rPr>
          <w:shd w:val="clear" w:color="auto" w:fill="DDD9C3"/>
        </w:rPr>
        <w:sectPr w:rsidR="00B501B9" w:rsidSect="00060181">
          <w:pgSz w:w="16838" w:h="11906" w:orient="landscape"/>
          <w:pgMar w:top="1417" w:right="1016" w:bottom="1417" w:left="851" w:header="426" w:footer="708" w:gutter="0"/>
          <w:cols w:space="708"/>
          <w:docGrid w:linePitch="360"/>
        </w:sectPr>
      </w:pPr>
    </w:p>
    <w:p w:rsidR="00B501B9" w:rsidRPr="00DA0CF6" w:rsidRDefault="00B501B9" w:rsidP="00E751B2">
      <w:pPr>
        <w:pStyle w:val="TitreSD-2"/>
        <w:outlineLvl w:val="0"/>
      </w:pPr>
      <w:bookmarkStart w:id="67" w:name="_Toc507515772"/>
      <w:r>
        <w:t>ANNEXE 5 : NOMENCLATURE DES DOMAINE DE FORMATION</w:t>
      </w:r>
      <w:bookmarkEnd w:id="67"/>
    </w:p>
    <w:p w:rsidR="00B501B9" w:rsidRPr="006605AB" w:rsidRDefault="00B501B9" w:rsidP="008A2C40">
      <w:pPr>
        <w:spacing w:line="240" w:lineRule="atLeast"/>
        <w:contextualSpacing/>
        <w:rPr>
          <w:rFonts w:cs="Arial"/>
        </w:rPr>
      </w:pPr>
      <w:r w:rsidRPr="006605AB">
        <w:rPr>
          <w:rFonts w:cs="Arial"/>
        </w:rPr>
        <w:t xml:space="preserve">La nomenclature est constituée de 14 domaines de formation, repères communs aux plans et bilans de formation ministériels et interministériels. Les sous-domaines sont indiqués seulement </w:t>
      </w:r>
      <w:r w:rsidRPr="006605AB">
        <w:rPr>
          <w:rFonts w:cs="Arial"/>
          <w:u w:val="single"/>
        </w:rPr>
        <w:t>à titre indicatif</w:t>
      </w:r>
      <w:r w:rsidRPr="006605AB">
        <w:rPr>
          <w:rFonts w:cs="Arial"/>
        </w:rPr>
        <w:t xml:space="preserve"> pour aider au classement, ils ne sont pas exhaustifs.</w:t>
      </w:r>
    </w:p>
    <w:p w:rsidR="00B501B9" w:rsidRPr="006605AB" w:rsidRDefault="00B501B9" w:rsidP="008A2C40">
      <w:pPr>
        <w:spacing w:line="240" w:lineRule="atLeast"/>
        <w:contextualSpacing/>
        <w:rPr>
          <w:rFonts w:cs="Arial"/>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4"/>
      </w:tblGrid>
      <w:tr w:rsidR="00B501B9" w:rsidRPr="00AA7A3B" w:rsidTr="008A2C40">
        <w:tc>
          <w:tcPr>
            <w:tcW w:w="9214" w:type="dxa"/>
          </w:tcPr>
          <w:p w:rsidR="00B501B9" w:rsidRPr="00AA7A3B" w:rsidRDefault="00B501B9" w:rsidP="008A2C40">
            <w:pPr>
              <w:autoSpaceDE w:val="0"/>
              <w:autoSpaceDN w:val="0"/>
              <w:adjustRightInd w:val="0"/>
              <w:spacing w:line="240" w:lineRule="atLeast"/>
              <w:contextualSpacing/>
              <w:rPr>
                <w:rFonts w:cs="Arial"/>
                <w:b/>
                <w:u w:val="single"/>
                <w:lang w:eastAsia="ko-KR"/>
              </w:rPr>
            </w:pPr>
            <w:r w:rsidRPr="00AA7A3B">
              <w:rPr>
                <w:rFonts w:cs="Arial"/>
                <w:b/>
                <w:u w:val="single"/>
                <w:lang w:eastAsia="ko-KR"/>
              </w:rPr>
              <w:t>1- Management</w:t>
            </w:r>
          </w:p>
          <w:p w:rsidR="00B501B9" w:rsidRPr="00AA7A3B" w:rsidRDefault="00B501B9" w:rsidP="008A2C40">
            <w:pPr>
              <w:spacing w:line="240" w:lineRule="atLeast"/>
              <w:contextualSpacing/>
              <w:rPr>
                <w:rFonts w:cs="Arial"/>
              </w:rPr>
            </w:pPr>
            <w:r w:rsidRPr="00AA7A3B">
              <w:rPr>
                <w:rFonts w:cs="Arial"/>
              </w:rPr>
              <w:t>Management des équipes (organiser et animer une équipe…)</w:t>
            </w:r>
          </w:p>
          <w:p w:rsidR="00B501B9" w:rsidRPr="00AA7A3B" w:rsidRDefault="00B501B9" w:rsidP="008A2C40">
            <w:pPr>
              <w:spacing w:line="240" w:lineRule="atLeast"/>
              <w:contextualSpacing/>
              <w:rPr>
                <w:rFonts w:cs="Arial"/>
              </w:rPr>
            </w:pPr>
            <w:r w:rsidRPr="00AA7A3B">
              <w:rPr>
                <w:rFonts w:cs="Arial"/>
              </w:rPr>
              <w:t>Management fonctionnel (mise en œuvre de projets transversaux, animation de réseau,…)</w:t>
            </w:r>
          </w:p>
          <w:p w:rsidR="00B501B9" w:rsidRPr="00AA7A3B" w:rsidRDefault="00B501B9" w:rsidP="008A2C40">
            <w:pPr>
              <w:spacing w:line="240" w:lineRule="atLeast"/>
              <w:contextualSpacing/>
              <w:rPr>
                <w:rFonts w:cs="Arial"/>
              </w:rPr>
            </w:pPr>
            <w:r w:rsidRPr="00AA7A3B">
              <w:rPr>
                <w:rFonts w:cs="Arial"/>
              </w:rPr>
              <w:t xml:space="preserve">Management stratégique (objectifs, pilotage de projets, méthodes, QVT…)  </w:t>
            </w:r>
          </w:p>
          <w:p w:rsidR="00B501B9" w:rsidRPr="00AA7A3B" w:rsidRDefault="00B501B9" w:rsidP="008A2C40">
            <w:pPr>
              <w:spacing w:line="240" w:lineRule="atLeast"/>
              <w:contextualSpacing/>
              <w:rPr>
                <w:rFonts w:cs="Arial"/>
              </w:rPr>
            </w:pPr>
            <w:r w:rsidRPr="00AA7A3B">
              <w:rPr>
                <w:rFonts w:cs="Arial"/>
              </w:rPr>
              <w:t xml:space="preserve">Management dans le changement </w:t>
            </w:r>
          </w:p>
          <w:p w:rsidR="00B501B9" w:rsidRPr="00AA7A3B" w:rsidRDefault="00B501B9" w:rsidP="008A2C40">
            <w:pPr>
              <w:spacing w:line="240" w:lineRule="atLeast"/>
              <w:contextualSpacing/>
              <w:rPr>
                <w:rFonts w:cs="Arial"/>
              </w:rPr>
            </w:pPr>
            <w:r w:rsidRPr="00AA7A3B">
              <w:rPr>
                <w:rFonts w:cs="Arial"/>
              </w:rPr>
              <w:t>Conduite de réunions</w:t>
            </w:r>
          </w:p>
          <w:p w:rsidR="00B501B9" w:rsidRPr="00AA7A3B" w:rsidRDefault="00B501B9" w:rsidP="008A2C40">
            <w:pPr>
              <w:spacing w:line="240" w:lineRule="atLeast"/>
              <w:contextualSpacing/>
              <w:rPr>
                <w:rFonts w:cs="Arial"/>
              </w:rPr>
            </w:pPr>
            <w:r w:rsidRPr="00AA7A3B">
              <w:rPr>
                <w:rFonts w:cs="Arial"/>
              </w:rPr>
              <w:t>Accompagnements individuels et collectifs</w:t>
            </w:r>
          </w:p>
          <w:p w:rsidR="00B501B9" w:rsidRPr="00AA7A3B" w:rsidRDefault="00B501B9" w:rsidP="008A2C40">
            <w:pPr>
              <w:autoSpaceDE w:val="0"/>
              <w:autoSpaceDN w:val="0"/>
              <w:adjustRightInd w:val="0"/>
              <w:spacing w:line="240" w:lineRule="atLeast"/>
              <w:contextualSpacing/>
              <w:rPr>
                <w:rFonts w:cs="Arial"/>
                <w:lang w:eastAsia="ko-KR"/>
              </w:rPr>
            </w:pPr>
          </w:p>
        </w:tc>
      </w:tr>
      <w:tr w:rsidR="00B501B9" w:rsidRPr="00AA7A3B" w:rsidTr="008A2C40">
        <w:tc>
          <w:tcPr>
            <w:tcW w:w="9214" w:type="dxa"/>
          </w:tcPr>
          <w:p w:rsidR="00B501B9" w:rsidRPr="00AA7A3B" w:rsidRDefault="00B501B9" w:rsidP="008A2C40">
            <w:pPr>
              <w:autoSpaceDE w:val="0"/>
              <w:autoSpaceDN w:val="0"/>
              <w:adjustRightInd w:val="0"/>
              <w:spacing w:line="240" w:lineRule="atLeast"/>
              <w:contextualSpacing/>
              <w:rPr>
                <w:rFonts w:cs="Arial"/>
                <w:b/>
                <w:u w:val="single"/>
                <w:lang w:eastAsia="ko-KR"/>
              </w:rPr>
            </w:pPr>
            <w:r w:rsidRPr="00AA7A3B">
              <w:rPr>
                <w:rFonts w:cs="Arial"/>
                <w:b/>
                <w:u w:val="single"/>
                <w:lang w:eastAsia="ko-KR"/>
              </w:rPr>
              <w:t>2 - Ressources Humaines</w:t>
            </w:r>
          </w:p>
          <w:p w:rsidR="00B501B9" w:rsidRPr="00AA7A3B" w:rsidRDefault="00B501B9" w:rsidP="008A2C40">
            <w:pPr>
              <w:spacing w:line="240" w:lineRule="atLeast"/>
              <w:contextualSpacing/>
              <w:rPr>
                <w:rFonts w:cs="Arial"/>
              </w:rPr>
            </w:pPr>
            <w:r w:rsidRPr="00AA7A3B">
              <w:rPr>
                <w:rFonts w:cs="Arial"/>
              </w:rPr>
              <w:t xml:space="preserve">Gestion Prévisionnelle des ressources Humaines </w:t>
            </w:r>
          </w:p>
          <w:p w:rsidR="00B501B9" w:rsidRPr="00AA7A3B" w:rsidRDefault="00B501B9" w:rsidP="008A2C40">
            <w:pPr>
              <w:spacing w:line="240" w:lineRule="atLeast"/>
              <w:contextualSpacing/>
              <w:rPr>
                <w:rFonts w:cs="Arial"/>
              </w:rPr>
            </w:pPr>
            <w:r w:rsidRPr="00AA7A3B">
              <w:rPr>
                <w:rFonts w:cs="Arial"/>
              </w:rPr>
              <w:t xml:space="preserve">Gestion statutaire </w:t>
            </w:r>
          </w:p>
          <w:p w:rsidR="00B501B9" w:rsidRPr="00AA7A3B" w:rsidRDefault="00B501B9" w:rsidP="008A2C40">
            <w:pPr>
              <w:spacing w:line="240" w:lineRule="atLeast"/>
              <w:contextualSpacing/>
              <w:rPr>
                <w:rFonts w:cs="Arial"/>
              </w:rPr>
            </w:pPr>
            <w:r w:rsidRPr="00AA7A3B">
              <w:rPr>
                <w:rFonts w:cs="Arial"/>
              </w:rPr>
              <w:t>Dialogue social</w:t>
            </w:r>
          </w:p>
          <w:p w:rsidR="00B501B9" w:rsidRPr="00AA7A3B" w:rsidRDefault="00B501B9" w:rsidP="008A2C40">
            <w:pPr>
              <w:autoSpaceDE w:val="0"/>
              <w:autoSpaceDN w:val="0"/>
              <w:adjustRightInd w:val="0"/>
              <w:spacing w:line="240" w:lineRule="atLeast"/>
              <w:contextualSpacing/>
              <w:rPr>
                <w:rFonts w:cs="Arial"/>
                <w:lang w:eastAsia="ko-KR"/>
              </w:rPr>
            </w:pPr>
          </w:p>
        </w:tc>
      </w:tr>
      <w:tr w:rsidR="00B501B9" w:rsidRPr="00AA7A3B" w:rsidTr="008A2C40">
        <w:tc>
          <w:tcPr>
            <w:tcW w:w="9214" w:type="dxa"/>
          </w:tcPr>
          <w:p w:rsidR="00B501B9" w:rsidRPr="00AA7A3B" w:rsidRDefault="00B501B9" w:rsidP="008A2C40">
            <w:pPr>
              <w:spacing w:line="240" w:lineRule="atLeast"/>
              <w:contextualSpacing/>
              <w:rPr>
                <w:rFonts w:cs="Arial"/>
                <w:b/>
                <w:u w:val="single"/>
              </w:rPr>
            </w:pPr>
            <w:r w:rsidRPr="00AA7A3B">
              <w:rPr>
                <w:rFonts w:cs="Arial"/>
                <w:b/>
                <w:u w:val="single"/>
              </w:rPr>
              <w:t>3 – Parcours individualisé de formation et de reconversion, de développement personnel à visée professionnelle</w:t>
            </w:r>
          </w:p>
          <w:p w:rsidR="00B501B9" w:rsidRPr="00AA7A3B" w:rsidRDefault="00B501B9" w:rsidP="008A2C40">
            <w:pPr>
              <w:spacing w:line="240" w:lineRule="atLeast"/>
              <w:contextualSpacing/>
              <w:rPr>
                <w:rFonts w:cs="Arial"/>
              </w:rPr>
            </w:pPr>
            <w:r w:rsidRPr="00AA7A3B">
              <w:rPr>
                <w:rFonts w:cs="Arial"/>
              </w:rPr>
              <w:t>Accompagnement des projets professionnels des agents (ateliers carrière, identification du projet, rédaction CV, etc.)</w:t>
            </w:r>
          </w:p>
          <w:p w:rsidR="00B501B9" w:rsidRPr="00AA7A3B" w:rsidRDefault="00B501B9" w:rsidP="008A2C40">
            <w:pPr>
              <w:spacing w:line="240" w:lineRule="atLeast"/>
              <w:contextualSpacing/>
              <w:rPr>
                <w:rFonts w:cs="Arial"/>
              </w:rPr>
            </w:pPr>
            <w:r w:rsidRPr="00AA7A3B">
              <w:rPr>
                <w:rFonts w:cs="Arial"/>
              </w:rPr>
              <w:t>Dispositifs individuels du décret 2007-1470 relatif à la formation professionnelle tout au long de la vie (compte personnel de formation, congé formation professionnelle, bilans de compétence…)</w:t>
            </w:r>
          </w:p>
          <w:p w:rsidR="00B501B9" w:rsidRPr="00AA7A3B" w:rsidRDefault="00B501B9" w:rsidP="008A2C40">
            <w:pPr>
              <w:autoSpaceDE w:val="0"/>
              <w:autoSpaceDN w:val="0"/>
              <w:adjustRightInd w:val="0"/>
              <w:spacing w:line="240" w:lineRule="atLeast"/>
              <w:contextualSpacing/>
              <w:rPr>
                <w:rFonts w:cs="Arial"/>
                <w:lang w:eastAsia="ko-KR"/>
              </w:rPr>
            </w:pPr>
          </w:p>
        </w:tc>
      </w:tr>
      <w:tr w:rsidR="00B501B9" w:rsidRPr="00AA7A3B" w:rsidTr="008A2C40">
        <w:tc>
          <w:tcPr>
            <w:tcW w:w="9214" w:type="dxa"/>
          </w:tcPr>
          <w:p w:rsidR="00B501B9" w:rsidRPr="00AA7A3B" w:rsidRDefault="00B501B9" w:rsidP="008A2C40">
            <w:pPr>
              <w:spacing w:line="240" w:lineRule="atLeast"/>
              <w:contextualSpacing/>
              <w:rPr>
                <w:rFonts w:cs="Arial"/>
                <w:b/>
                <w:u w:val="single"/>
              </w:rPr>
            </w:pPr>
            <w:r w:rsidRPr="00AA7A3B">
              <w:rPr>
                <w:rFonts w:cs="Arial"/>
                <w:b/>
                <w:u w:val="single"/>
              </w:rPr>
              <w:t>4- Préparation aux épreuves de Concours et des examens professionnels</w:t>
            </w:r>
          </w:p>
          <w:p w:rsidR="00B501B9" w:rsidRPr="00AA7A3B" w:rsidRDefault="00B501B9" w:rsidP="008A2C40">
            <w:pPr>
              <w:autoSpaceDE w:val="0"/>
              <w:autoSpaceDN w:val="0"/>
              <w:adjustRightInd w:val="0"/>
              <w:spacing w:line="240" w:lineRule="atLeast"/>
              <w:contextualSpacing/>
              <w:rPr>
                <w:rFonts w:cs="Arial"/>
                <w:lang w:eastAsia="ko-KR"/>
              </w:rPr>
            </w:pPr>
          </w:p>
        </w:tc>
      </w:tr>
      <w:tr w:rsidR="00B501B9" w:rsidRPr="00AA7A3B" w:rsidTr="008A2C40">
        <w:tc>
          <w:tcPr>
            <w:tcW w:w="9214" w:type="dxa"/>
          </w:tcPr>
          <w:p w:rsidR="00B501B9" w:rsidRPr="00AA7A3B" w:rsidRDefault="00B501B9" w:rsidP="008A2C40">
            <w:pPr>
              <w:spacing w:line="240" w:lineRule="atLeast"/>
              <w:contextualSpacing/>
              <w:rPr>
                <w:rFonts w:cs="Arial"/>
                <w:b/>
                <w:u w:val="single"/>
              </w:rPr>
            </w:pPr>
            <w:r w:rsidRPr="00AA7A3B">
              <w:rPr>
                <w:rFonts w:cs="Arial"/>
                <w:b/>
                <w:u w:val="single"/>
              </w:rPr>
              <w:t>5 - Environnement professionnel</w:t>
            </w:r>
          </w:p>
          <w:p w:rsidR="00B501B9" w:rsidRPr="00AA7A3B" w:rsidRDefault="00B501B9" w:rsidP="008A2C40">
            <w:pPr>
              <w:spacing w:line="240" w:lineRule="atLeast"/>
              <w:contextualSpacing/>
              <w:rPr>
                <w:rFonts w:cs="Arial"/>
              </w:rPr>
            </w:pPr>
            <w:r w:rsidRPr="00AA7A3B">
              <w:rPr>
                <w:rFonts w:cs="Arial"/>
              </w:rPr>
              <w:t>Accueil des nouveaux arrivants</w:t>
            </w:r>
          </w:p>
          <w:p w:rsidR="00B501B9" w:rsidRPr="00AA7A3B" w:rsidRDefault="00B501B9" w:rsidP="008A2C40">
            <w:pPr>
              <w:spacing w:line="240" w:lineRule="atLeast"/>
              <w:contextualSpacing/>
              <w:rPr>
                <w:rFonts w:cs="Arial"/>
              </w:rPr>
            </w:pPr>
            <w:r w:rsidRPr="00AA7A3B">
              <w:rPr>
                <w:rFonts w:cs="Arial"/>
              </w:rPr>
              <w:t>Déontologie et valeurs de la république</w:t>
            </w:r>
          </w:p>
          <w:p w:rsidR="00B501B9" w:rsidRPr="00AA7A3B" w:rsidRDefault="00B501B9" w:rsidP="008A2C40">
            <w:pPr>
              <w:spacing w:line="240" w:lineRule="atLeast"/>
              <w:contextualSpacing/>
              <w:rPr>
                <w:rFonts w:cs="Arial"/>
              </w:rPr>
            </w:pPr>
            <w:r w:rsidRPr="00AA7A3B">
              <w:rPr>
                <w:rFonts w:cs="Arial"/>
              </w:rPr>
              <w:t>Droits et devoirs des fonctionnaires</w:t>
            </w:r>
          </w:p>
          <w:p w:rsidR="00B501B9" w:rsidRPr="00AA7A3B" w:rsidRDefault="00B501B9" w:rsidP="008A2C40">
            <w:pPr>
              <w:autoSpaceDE w:val="0"/>
              <w:autoSpaceDN w:val="0"/>
              <w:adjustRightInd w:val="0"/>
              <w:spacing w:line="240" w:lineRule="atLeast"/>
              <w:contextualSpacing/>
              <w:rPr>
                <w:rFonts w:cs="Arial"/>
                <w:lang w:eastAsia="ko-KR"/>
              </w:rPr>
            </w:pPr>
          </w:p>
        </w:tc>
      </w:tr>
      <w:tr w:rsidR="00B501B9" w:rsidRPr="00AA7A3B" w:rsidTr="008A2C40">
        <w:tc>
          <w:tcPr>
            <w:tcW w:w="9214" w:type="dxa"/>
          </w:tcPr>
          <w:p w:rsidR="00B501B9" w:rsidRPr="00AA7A3B" w:rsidRDefault="00B501B9" w:rsidP="008A2C40">
            <w:pPr>
              <w:spacing w:line="240" w:lineRule="atLeast"/>
              <w:contextualSpacing/>
              <w:rPr>
                <w:rFonts w:cs="Arial"/>
                <w:b/>
                <w:u w:val="single"/>
              </w:rPr>
            </w:pPr>
            <w:r w:rsidRPr="00AA7A3B">
              <w:rPr>
                <w:rFonts w:cs="Arial"/>
                <w:b/>
                <w:u w:val="single"/>
              </w:rPr>
              <w:t xml:space="preserve">6-  Hygiène Santé et Sécurité au Travail </w:t>
            </w:r>
          </w:p>
          <w:p w:rsidR="00B501B9" w:rsidRPr="00AA7A3B" w:rsidRDefault="00B501B9" w:rsidP="008A2C40">
            <w:pPr>
              <w:spacing w:line="240" w:lineRule="atLeast"/>
              <w:contextualSpacing/>
              <w:rPr>
                <w:rFonts w:cs="Arial"/>
              </w:rPr>
            </w:pPr>
            <w:r w:rsidRPr="00AA7A3B">
              <w:rPr>
                <w:rFonts w:cs="Arial"/>
              </w:rPr>
              <w:t xml:space="preserve">Prévention et évaluation des risques professionnels </w:t>
            </w:r>
          </w:p>
          <w:p w:rsidR="00B501B9" w:rsidRPr="00AA7A3B" w:rsidRDefault="00B501B9" w:rsidP="008A2C40">
            <w:pPr>
              <w:spacing w:line="240" w:lineRule="atLeast"/>
              <w:contextualSpacing/>
              <w:rPr>
                <w:rFonts w:cs="Arial"/>
              </w:rPr>
            </w:pPr>
            <w:r w:rsidRPr="00AA7A3B">
              <w:rPr>
                <w:rFonts w:cs="Arial"/>
              </w:rPr>
              <w:t xml:space="preserve">Santé et qualité de vie au travail </w:t>
            </w:r>
          </w:p>
          <w:p w:rsidR="00B501B9" w:rsidRPr="00AA7A3B" w:rsidRDefault="00B501B9" w:rsidP="008A2C40">
            <w:pPr>
              <w:spacing w:line="240" w:lineRule="atLeast"/>
              <w:contextualSpacing/>
              <w:rPr>
                <w:rFonts w:cs="Arial"/>
              </w:rPr>
            </w:pPr>
            <w:r w:rsidRPr="00AA7A3B">
              <w:rPr>
                <w:rFonts w:cs="Arial"/>
              </w:rPr>
              <w:t xml:space="preserve">Sécurité des biens et des personnes </w:t>
            </w:r>
          </w:p>
          <w:p w:rsidR="00B501B9" w:rsidRPr="00AA7A3B" w:rsidRDefault="00B501B9" w:rsidP="008A2C40">
            <w:pPr>
              <w:spacing w:line="240" w:lineRule="atLeast"/>
              <w:contextualSpacing/>
              <w:rPr>
                <w:rFonts w:cs="Arial"/>
              </w:rPr>
            </w:pPr>
            <w:r w:rsidRPr="00AA7A3B">
              <w:rPr>
                <w:rFonts w:cs="Arial"/>
              </w:rPr>
              <w:t>Handicap et maintien dans l’emploi</w:t>
            </w:r>
          </w:p>
          <w:p w:rsidR="00B501B9" w:rsidRPr="00AA7A3B" w:rsidRDefault="00B501B9" w:rsidP="008A2C40">
            <w:pPr>
              <w:autoSpaceDE w:val="0"/>
              <w:autoSpaceDN w:val="0"/>
              <w:adjustRightInd w:val="0"/>
              <w:spacing w:line="240" w:lineRule="atLeast"/>
              <w:contextualSpacing/>
              <w:rPr>
                <w:rFonts w:cs="Arial"/>
                <w:lang w:eastAsia="ko-KR"/>
              </w:rPr>
            </w:pPr>
          </w:p>
        </w:tc>
      </w:tr>
      <w:tr w:rsidR="00B501B9" w:rsidRPr="00AA7A3B" w:rsidTr="008A2C40">
        <w:tc>
          <w:tcPr>
            <w:tcW w:w="9214" w:type="dxa"/>
          </w:tcPr>
          <w:p w:rsidR="00B501B9" w:rsidRPr="00AA7A3B" w:rsidRDefault="00B501B9" w:rsidP="008A2C40">
            <w:pPr>
              <w:spacing w:line="240" w:lineRule="atLeast"/>
              <w:contextualSpacing/>
              <w:rPr>
                <w:rFonts w:cs="Arial"/>
                <w:b/>
                <w:u w:val="single"/>
              </w:rPr>
            </w:pPr>
            <w:r w:rsidRPr="00AA7A3B">
              <w:rPr>
                <w:rFonts w:cs="Arial"/>
                <w:b/>
                <w:u w:val="single"/>
              </w:rPr>
              <w:t>7- Politiques Publiques nationales</w:t>
            </w:r>
          </w:p>
          <w:p w:rsidR="00B501B9" w:rsidRPr="00AA7A3B" w:rsidRDefault="00B501B9" w:rsidP="008A2C40">
            <w:pPr>
              <w:spacing w:line="240" w:lineRule="atLeast"/>
              <w:contextualSpacing/>
              <w:rPr>
                <w:rFonts w:cs="Arial"/>
              </w:rPr>
            </w:pPr>
            <w:r w:rsidRPr="00AA7A3B">
              <w:rPr>
                <w:rFonts w:cs="Arial"/>
              </w:rPr>
              <w:t>Développement des politiques publiques sur les territoires (lutte contre les discriminations, égalité professionnelle femme/homme, transition écologique, éco-responsabilité, …)</w:t>
            </w:r>
          </w:p>
          <w:p w:rsidR="00B501B9" w:rsidRPr="00AA7A3B" w:rsidRDefault="00B501B9" w:rsidP="008A2C40">
            <w:pPr>
              <w:spacing w:line="240" w:lineRule="atLeast"/>
              <w:contextualSpacing/>
              <w:rPr>
                <w:rFonts w:cs="Arial"/>
              </w:rPr>
            </w:pPr>
            <w:r w:rsidRPr="00AA7A3B">
              <w:rPr>
                <w:rFonts w:cs="Arial"/>
              </w:rPr>
              <w:t>Conduite et évaluation des politiques publiques (hors contrôle de gestion)</w:t>
            </w:r>
          </w:p>
          <w:p w:rsidR="00B501B9" w:rsidRPr="00AA7A3B" w:rsidRDefault="00B501B9" w:rsidP="002D0DC1">
            <w:pPr>
              <w:spacing w:line="240" w:lineRule="atLeast"/>
              <w:contextualSpacing/>
              <w:rPr>
                <w:rFonts w:cs="Arial"/>
                <w:lang w:eastAsia="ko-KR"/>
              </w:rPr>
            </w:pPr>
          </w:p>
        </w:tc>
      </w:tr>
      <w:tr w:rsidR="00B501B9" w:rsidRPr="00AA7A3B" w:rsidTr="008A2C40">
        <w:tc>
          <w:tcPr>
            <w:tcW w:w="9214" w:type="dxa"/>
          </w:tcPr>
          <w:p w:rsidR="00B501B9" w:rsidRPr="00AA7A3B" w:rsidRDefault="00B501B9" w:rsidP="008A2C40">
            <w:pPr>
              <w:spacing w:line="240" w:lineRule="atLeast"/>
              <w:contextualSpacing/>
              <w:rPr>
                <w:rFonts w:cs="Arial"/>
                <w:b/>
                <w:u w:val="single"/>
              </w:rPr>
            </w:pPr>
            <w:r w:rsidRPr="00AA7A3B">
              <w:rPr>
                <w:rFonts w:cs="Arial"/>
                <w:b/>
                <w:u w:val="single"/>
              </w:rPr>
              <w:t>8- Achats publics</w:t>
            </w:r>
          </w:p>
          <w:p w:rsidR="00B501B9" w:rsidRPr="00AA7A3B" w:rsidRDefault="00B501B9" w:rsidP="008A2C40">
            <w:pPr>
              <w:spacing w:line="240" w:lineRule="atLeast"/>
              <w:contextualSpacing/>
              <w:rPr>
                <w:rFonts w:cs="Arial"/>
              </w:rPr>
            </w:pPr>
            <w:r w:rsidRPr="00AA7A3B">
              <w:rPr>
                <w:rFonts w:cs="Arial"/>
              </w:rPr>
              <w:t>Commande publique (aspects juridiques et procéduraux)</w:t>
            </w:r>
          </w:p>
          <w:p w:rsidR="00B501B9" w:rsidRPr="00AA7A3B" w:rsidRDefault="00B501B9" w:rsidP="008A2C40">
            <w:pPr>
              <w:spacing w:line="240" w:lineRule="atLeast"/>
              <w:contextualSpacing/>
              <w:rPr>
                <w:rFonts w:cs="Arial"/>
              </w:rPr>
            </w:pPr>
            <w:r w:rsidRPr="00AA7A3B">
              <w:rPr>
                <w:rFonts w:cs="Arial"/>
              </w:rPr>
              <w:t>Achat public (techniques d’achat)</w:t>
            </w:r>
          </w:p>
          <w:p w:rsidR="00B501B9" w:rsidRPr="00AA7A3B" w:rsidRDefault="00B501B9" w:rsidP="008A2C40">
            <w:pPr>
              <w:spacing w:line="240" w:lineRule="atLeast"/>
              <w:contextualSpacing/>
              <w:rPr>
                <w:rFonts w:cs="Arial"/>
              </w:rPr>
            </w:pPr>
            <w:r w:rsidRPr="00AA7A3B">
              <w:rPr>
                <w:rFonts w:cs="Arial"/>
              </w:rPr>
              <w:t xml:space="preserve">Performance économique de l’achat public (achats publics écoresponsables ; négocier ; analyser) </w:t>
            </w:r>
          </w:p>
        </w:tc>
      </w:tr>
      <w:tr w:rsidR="00B501B9" w:rsidRPr="00AA7A3B" w:rsidTr="008A2C40">
        <w:tc>
          <w:tcPr>
            <w:tcW w:w="9214" w:type="dxa"/>
          </w:tcPr>
          <w:p w:rsidR="00B501B9" w:rsidRPr="00AA7A3B" w:rsidRDefault="00B501B9" w:rsidP="008A2C40">
            <w:pPr>
              <w:spacing w:line="240" w:lineRule="atLeast"/>
              <w:contextualSpacing/>
              <w:rPr>
                <w:rFonts w:cs="Arial"/>
                <w:b/>
                <w:u w:val="single"/>
              </w:rPr>
            </w:pPr>
            <w:r w:rsidRPr="00AA7A3B">
              <w:rPr>
                <w:rFonts w:cs="Arial"/>
                <w:b/>
                <w:u w:val="single"/>
              </w:rPr>
              <w:t xml:space="preserve">9- Économie, finance et gestion </w:t>
            </w:r>
          </w:p>
          <w:p w:rsidR="00B501B9" w:rsidRPr="00AA7A3B" w:rsidRDefault="00B501B9" w:rsidP="008A2C40">
            <w:pPr>
              <w:spacing w:line="240" w:lineRule="atLeast"/>
              <w:contextualSpacing/>
              <w:rPr>
                <w:rFonts w:cs="Arial"/>
              </w:rPr>
            </w:pPr>
            <w:r w:rsidRPr="00AA7A3B">
              <w:rPr>
                <w:rFonts w:cs="Arial"/>
              </w:rPr>
              <w:t xml:space="preserve">Gestion budgétaire et comptable </w:t>
            </w:r>
          </w:p>
          <w:p w:rsidR="00B501B9" w:rsidRPr="00AA7A3B" w:rsidRDefault="00B501B9" w:rsidP="008A2C40">
            <w:pPr>
              <w:spacing w:line="240" w:lineRule="atLeast"/>
              <w:contextualSpacing/>
              <w:rPr>
                <w:rFonts w:cs="Arial"/>
              </w:rPr>
            </w:pPr>
            <w:r w:rsidRPr="00AA7A3B">
              <w:rPr>
                <w:rFonts w:cs="Arial"/>
              </w:rPr>
              <w:t>Contrôle de gestion</w:t>
            </w:r>
          </w:p>
          <w:p w:rsidR="00B501B9" w:rsidRPr="00AA7A3B" w:rsidRDefault="00B501B9" w:rsidP="008A2C40">
            <w:pPr>
              <w:spacing w:line="240" w:lineRule="atLeast"/>
              <w:contextualSpacing/>
              <w:rPr>
                <w:rFonts w:cs="Arial"/>
              </w:rPr>
            </w:pPr>
            <w:r w:rsidRPr="00AA7A3B">
              <w:rPr>
                <w:rFonts w:cs="Arial"/>
              </w:rPr>
              <w:t>Financements européens</w:t>
            </w:r>
          </w:p>
          <w:p w:rsidR="00B501B9" w:rsidRPr="00AA7A3B" w:rsidRDefault="00B501B9" w:rsidP="008A2C40">
            <w:pPr>
              <w:spacing w:line="240" w:lineRule="atLeast"/>
              <w:contextualSpacing/>
              <w:rPr>
                <w:rFonts w:cs="Arial"/>
                <w:lang w:eastAsia="ko-KR"/>
              </w:rPr>
            </w:pPr>
          </w:p>
        </w:tc>
      </w:tr>
      <w:tr w:rsidR="00B501B9" w:rsidRPr="00AA7A3B" w:rsidTr="008A2C40">
        <w:tc>
          <w:tcPr>
            <w:tcW w:w="9214" w:type="dxa"/>
          </w:tcPr>
          <w:p w:rsidR="00B501B9" w:rsidRPr="00AA7A3B" w:rsidRDefault="00B501B9" w:rsidP="008A2C40">
            <w:pPr>
              <w:spacing w:line="240" w:lineRule="atLeast"/>
              <w:contextualSpacing/>
              <w:rPr>
                <w:rFonts w:cs="Arial"/>
                <w:b/>
                <w:u w:val="single"/>
              </w:rPr>
            </w:pPr>
            <w:r w:rsidRPr="00AA7A3B">
              <w:rPr>
                <w:rFonts w:cs="Arial"/>
                <w:b/>
                <w:u w:val="single"/>
              </w:rPr>
              <w:t>10- Techniques juridiques</w:t>
            </w:r>
          </w:p>
          <w:p w:rsidR="00B501B9" w:rsidRPr="00AA7A3B" w:rsidRDefault="00B501B9" w:rsidP="008A2C40">
            <w:pPr>
              <w:spacing w:line="240" w:lineRule="atLeast"/>
              <w:contextualSpacing/>
              <w:rPr>
                <w:rFonts w:cs="Arial"/>
              </w:rPr>
            </w:pPr>
            <w:r w:rsidRPr="00AA7A3B">
              <w:rPr>
                <w:rFonts w:cs="Arial"/>
              </w:rPr>
              <w:t>Connaissance du droit et de la réglementation (initiation, perfectionnement)</w:t>
            </w:r>
          </w:p>
          <w:p w:rsidR="00B501B9" w:rsidRPr="00AA7A3B" w:rsidRDefault="00B501B9" w:rsidP="008A2C40">
            <w:pPr>
              <w:spacing w:line="240" w:lineRule="atLeast"/>
              <w:contextualSpacing/>
              <w:rPr>
                <w:rFonts w:cs="Arial"/>
              </w:rPr>
            </w:pPr>
            <w:r w:rsidRPr="00AA7A3B">
              <w:rPr>
                <w:rFonts w:cs="Arial"/>
              </w:rPr>
              <w:t xml:space="preserve">Contentieux administratif (connaître la jurisprudence pour éviter les contentieux, rédiger un mémoire en défense,..) </w:t>
            </w:r>
          </w:p>
          <w:p w:rsidR="00B501B9" w:rsidRPr="00AA7A3B" w:rsidRDefault="00B501B9" w:rsidP="008A2C40">
            <w:pPr>
              <w:spacing w:line="240" w:lineRule="atLeast"/>
              <w:contextualSpacing/>
              <w:rPr>
                <w:rFonts w:cs="Arial"/>
              </w:rPr>
            </w:pPr>
            <w:r w:rsidRPr="00AA7A3B">
              <w:rPr>
                <w:rFonts w:cs="Arial"/>
              </w:rPr>
              <w:t>Rédaction de textes juridiques et légistique</w:t>
            </w:r>
          </w:p>
          <w:p w:rsidR="00B501B9" w:rsidRPr="00AA7A3B" w:rsidRDefault="00B501B9" w:rsidP="008A2C40">
            <w:pPr>
              <w:autoSpaceDE w:val="0"/>
              <w:autoSpaceDN w:val="0"/>
              <w:adjustRightInd w:val="0"/>
              <w:spacing w:line="240" w:lineRule="atLeast"/>
              <w:contextualSpacing/>
              <w:rPr>
                <w:rFonts w:cs="Arial"/>
                <w:lang w:eastAsia="ko-KR"/>
              </w:rPr>
            </w:pPr>
          </w:p>
        </w:tc>
      </w:tr>
      <w:tr w:rsidR="00B501B9" w:rsidRPr="00AA7A3B" w:rsidTr="008A2C40">
        <w:tc>
          <w:tcPr>
            <w:tcW w:w="9214" w:type="dxa"/>
          </w:tcPr>
          <w:p w:rsidR="00B501B9" w:rsidRPr="00AA7A3B" w:rsidRDefault="00B501B9" w:rsidP="008A2C40">
            <w:pPr>
              <w:spacing w:line="240" w:lineRule="atLeast"/>
              <w:contextualSpacing/>
              <w:rPr>
                <w:rFonts w:cs="Arial"/>
                <w:b/>
                <w:u w:val="single"/>
              </w:rPr>
            </w:pPr>
            <w:r w:rsidRPr="00AA7A3B">
              <w:rPr>
                <w:rFonts w:cs="Arial"/>
                <w:b/>
                <w:u w:val="single"/>
              </w:rPr>
              <w:t>11- Communication et services aux usagers</w:t>
            </w:r>
          </w:p>
          <w:p w:rsidR="00B501B9" w:rsidRPr="00AA7A3B" w:rsidRDefault="00B501B9" w:rsidP="008A2C40">
            <w:pPr>
              <w:spacing w:line="240" w:lineRule="atLeast"/>
              <w:contextualSpacing/>
              <w:rPr>
                <w:rFonts w:cs="Arial"/>
              </w:rPr>
            </w:pPr>
            <w:r w:rsidRPr="00AA7A3B">
              <w:rPr>
                <w:rFonts w:cs="Arial"/>
              </w:rPr>
              <w:t>Écrits administratifs (hors préparation concours)</w:t>
            </w:r>
          </w:p>
          <w:p w:rsidR="00B501B9" w:rsidRPr="00AA7A3B" w:rsidRDefault="00B501B9" w:rsidP="008A2C40">
            <w:pPr>
              <w:spacing w:line="240" w:lineRule="atLeast"/>
              <w:contextualSpacing/>
              <w:rPr>
                <w:rFonts w:cs="Arial"/>
              </w:rPr>
            </w:pPr>
            <w:r w:rsidRPr="00AA7A3B">
              <w:rPr>
                <w:rFonts w:cs="Arial"/>
              </w:rPr>
              <w:t xml:space="preserve">Accueil physique et téléphonique, guichet unique, relation à l’usager </w:t>
            </w:r>
          </w:p>
          <w:p w:rsidR="00B501B9" w:rsidRPr="00AA7A3B" w:rsidRDefault="00B501B9" w:rsidP="008A2C40">
            <w:pPr>
              <w:spacing w:line="240" w:lineRule="atLeast"/>
              <w:contextualSpacing/>
              <w:rPr>
                <w:rFonts w:cs="Arial"/>
              </w:rPr>
            </w:pPr>
            <w:r w:rsidRPr="00AA7A3B">
              <w:rPr>
                <w:rFonts w:cs="Arial"/>
              </w:rPr>
              <w:t>Plan et support de communication</w:t>
            </w:r>
          </w:p>
          <w:p w:rsidR="00B501B9" w:rsidRPr="00AA7A3B" w:rsidRDefault="00B501B9" w:rsidP="008A2C40">
            <w:pPr>
              <w:spacing w:line="240" w:lineRule="atLeast"/>
              <w:contextualSpacing/>
              <w:rPr>
                <w:rFonts w:cs="Arial"/>
              </w:rPr>
            </w:pPr>
            <w:r w:rsidRPr="00AA7A3B">
              <w:rPr>
                <w:rFonts w:cs="Arial"/>
              </w:rPr>
              <w:t>Réseaux sociaux</w:t>
            </w:r>
          </w:p>
          <w:p w:rsidR="00B501B9" w:rsidRPr="00AA7A3B" w:rsidRDefault="00B501B9" w:rsidP="008A2C40">
            <w:pPr>
              <w:spacing w:line="240" w:lineRule="atLeast"/>
              <w:contextualSpacing/>
              <w:rPr>
                <w:rFonts w:cs="Arial"/>
              </w:rPr>
            </w:pPr>
            <w:r w:rsidRPr="00AA7A3B">
              <w:rPr>
                <w:rFonts w:cs="Arial"/>
              </w:rPr>
              <w:t>Communication en temps de crise</w:t>
            </w:r>
          </w:p>
          <w:p w:rsidR="00B501B9" w:rsidRPr="00AA7A3B" w:rsidRDefault="00B501B9" w:rsidP="008A2C40">
            <w:pPr>
              <w:spacing w:line="240" w:lineRule="atLeast"/>
              <w:contextualSpacing/>
              <w:rPr>
                <w:rFonts w:cs="Arial"/>
              </w:rPr>
            </w:pPr>
            <w:r w:rsidRPr="00AA7A3B">
              <w:rPr>
                <w:rFonts w:cs="Arial"/>
              </w:rPr>
              <w:t>Démarche qualité (charte Marianne,..)</w:t>
            </w:r>
          </w:p>
          <w:p w:rsidR="00B501B9" w:rsidRPr="00AA7A3B" w:rsidRDefault="00B501B9" w:rsidP="008A2C40">
            <w:pPr>
              <w:spacing w:line="240" w:lineRule="atLeast"/>
              <w:contextualSpacing/>
              <w:rPr>
                <w:rFonts w:cs="Arial"/>
              </w:rPr>
            </w:pPr>
            <w:r w:rsidRPr="00AA7A3B">
              <w:rPr>
                <w:rFonts w:cs="Arial"/>
              </w:rPr>
              <w:t>Expressions orale et écrite</w:t>
            </w:r>
          </w:p>
          <w:p w:rsidR="00B501B9" w:rsidRPr="00AA7A3B" w:rsidRDefault="00B501B9" w:rsidP="008A2C40">
            <w:pPr>
              <w:spacing w:line="240" w:lineRule="atLeast"/>
              <w:contextualSpacing/>
              <w:rPr>
                <w:rFonts w:cs="Arial"/>
              </w:rPr>
            </w:pPr>
          </w:p>
        </w:tc>
      </w:tr>
      <w:tr w:rsidR="00B501B9" w:rsidRPr="00AA7A3B" w:rsidTr="008A2C40">
        <w:trPr>
          <w:trHeight w:val="511"/>
        </w:trPr>
        <w:tc>
          <w:tcPr>
            <w:tcW w:w="9214" w:type="dxa"/>
          </w:tcPr>
          <w:p w:rsidR="00B501B9" w:rsidRPr="00AA7A3B" w:rsidRDefault="00B501B9" w:rsidP="008A2C40">
            <w:pPr>
              <w:spacing w:line="240" w:lineRule="atLeast"/>
              <w:contextualSpacing/>
              <w:rPr>
                <w:rFonts w:cs="Arial"/>
                <w:b/>
                <w:u w:val="single"/>
              </w:rPr>
            </w:pPr>
            <w:r w:rsidRPr="00AA7A3B">
              <w:rPr>
                <w:rFonts w:cs="Arial"/>
                <w:b/>
                <w:u w:val="single"/>
              </w:rPr>
              <w:t>12- Informatique et bureautique</w:t>
            </w:r>
          </w:p>
        </w:tc>
      </w:tr>
      <w:tr w:rsidR="00B501B9" w:rsidRPr="00AA7A3B" w:rsidTr="008A2C40">
        <w:tc>
          <w:tcPr>
            <w:tcW w:w="9214" w:type="dxa"/>
          </w:tcPr>
          <w:p w:rsidR="00B501B9" w:rsidRPr="00AA7A3B" w:rsidRDefault="00B501B9" w:rsidP="008A2C40">
            <w:pPr>
              <w:spacing w:line="240" w:lineRule="atLeast"/>
              <w:contextualSpacing/>
              <w:rPr>
                <w:rFonts w:cs="Arial"/>
                <w:b/>
                <w:u w:val="single"/>
              </w:rPr>
            </w:pPr>
            <w:r w:rsidRPr="00AA7A3B">
              <w:rPr>
                <w:rFonts w:cs="Arial"/>
                <w:b/>
                <w:u w:val="single"/>
              </w:rPr>
              <w:t>13- Langues</w:t>
            </w:r>
          </w:p>
          <w:p w:rsidR="00B501B9" w:rsidRPr="00AA7A3B" w:rsidRDefault="00B501B9" w:rsidP="008A2C40">
            <w:pPr>
              <w:spacing w:line="240" w:lineRule="atLeast"/>
              <w:contextualSpacing/>
              <w:rPr>
                <w:rFonts w:cs="Arial"/>
              </w:rPr>
            </w:pPr>
            <w:r w:rsidRPr="00AA7A3B">
              <w:rPr>
                <w:rFonts w:cs="Arial"/>
              </w:rPr>
              <w:t>Langues vivantes</w:t>
            </w:r>
            <w:r w:rsidRPr="00AA7A3B">
              <w:rPr>
                <w:rFonts w:cs="Arial"/>
              </w:rPr>
              <w:tab/>
            </w:r>
          </w:p>
          <w:p w:rsidR="00B501B9" w:rsidRPr="00AA7A3B" w:rsidRDefault="00B501B9" w:rsidP="008A2C40">
            <w:pPr>
              <w:spacing w:line="240" w:lineRule="atLeast"/>
              <w:contextualSpacing/>
              <w:rPr>
                <w:rFonts w:cs="Arial"/>
              </w:rPr>
            </w:pPr>
            <w:r w:rsidRPr="00AA7A3B">
              <w:rPr>
                <w:rFonts w:cs="Arial"/>
              </w:rPr>
              <w:t>Langue des signes</w:t>
            </w:r>
          </w:p>
          <w:p w:rsidR="00B501B9" w:rsidRPr="00AA7A3B" w:rsidRDefault="00B501B9" w:rsidP="008A2C40">
            <w:pPr>
              <w:autoSpaceDE w:val="0"/>
              <w:autoSpaceDN w:val="0"/>
              <w:adjustRightInd w:val="0"/>
              <w:spacing w:line="240" w:lineRule="atLeast"/>
              <w:contextualSpacing/>
              <w:rPr>
                <w:rFonts w:cs="Arial"/>
                <w:lang w:eastAsia="ko-KR"/>
              </w:rPr>
            </w:pPr>
          </w:p>
        </w:tc>
      </w:tr>
      <w:tr w:rsidR="00B501B9" w:rsidRPr="00AA7A3B" w:rsidTr="008A2C40">
        <w:tc>
          <w:tcPr>
            <w:tcW w:w="9214" w:type="dxa"/>
          </w:tcPr>
          <w:p w:rsidR="00B501B9" w:rsidRPr="00AA7A3B" w:rsidRDefault="00B501B9" w:rsidP="008A2C40">
            <w:pPr>
              <w:spacing w:line="240" w:lineRule="atLeast"/>
              <w:contextualSpacing/>
              <w:rPr>
                <w:rFonts w:cs="Arial"/>
                <w:b/>
                <w:u w:val="single"/>
              </w:rPr>
            </w:pPr>
            <w:r w:rsidRPr="00AA7A3B">
              <w:rPr>
                <w:rFonts w:cs="Arial"/>
                <w:b/>
                <w:u w:val="single"/>
              </w:rPr>
              <w:t xml:space="preserve">14- Formations spécifiques aux missions des ministères </w:t>
            </w:r>
          </w:p>
          <w:p w:rsidR="00B501B9" w:rsidRPr="00AA7A3B" w:rsidRDefault="00B501B9" w:rsidP="008A2C40">
            <w:pPr>
              <w:autoSpaceDE w:val="0"/>
              <w:autoSpaceDN w:val="0"/>
              <w:adjustRightInd w:val="0"/>
              <w:spacing w:line="240" w:lineRule="atLeast"/>
              <w:contextualSpacing/>
              <w:rPr>
                <w:rFonts w:cs="Arial"/>
                <w:lang w:eastAsia="ko-KR"/>
              </w:rPr>
            </w:pPr>
          </w:p>
        </w:tc>
      </w:tr>
    </w:tbl>
    <w:p w:rsidR="00B501B9" w:rsidRDefault="00B501B9">
      <w:pPr>
        <w:sectPr w:rsidR="00B501B9" w:rsidSect="008A2C40">
          <w:pgSz w:w="11906" w:h="16838"/>
          <w:pgMar w:top="851" w:right="1417" w:bottom="1016" w:left="1417" w:header="426" w:footer="708" w:gutter="0"/>
          <w:cols w:space="708"/>
          <w:docGrid w:linePitch="360"/>
        </w:sectPr>
      </w:pPr>
    </w:p>
    <w:p w:rsidR="00B501B9" w:rsidRDefault="00B501B9" w:rsidP="007A3230"/>
    <w:sectPr w:rsidR="00B501B9" w:rsidSect="0079474F">
      <w:pgSz w:w="11906" w:h="16838"/>
      <w:pgMar w:top="1016" w:right="1417" w:bottom="851" w:left="1417" w:header="42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01B9" w:rsidRDefault="00B501B9" w:rsidP="008E5214">
      <w:pPr>
        <w:spacing w:after="0" w:line="240" w:lineRule="auto"/>
      </w:pPr>
      <w:r>
        <w:separator/>
      </w:r>
    </w:p>
    <w:p w:rsidR="00B501B9" w:rsidRDefault="00B501B9"/>
  </w:endnote>
  <w:endnote w:type="continuationSeparator" w:id="0">
    <w:p w:rsidR="00B501B9" w:rsidRDefault="00B501B9" w:rsidP="008E5214">
      <w:pPr>
        <w:spacing w:after="0" w:line="240" w:lineRule="auto"/>
      </w:pPr>
      <w:r>
        <w:continuationSeparator/>
      </w:r>
    </w:p>
    <w:p w:rsidR="00B501B9" w:rsidRDefault="00B501B9"/>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rlito">
    <w:altName w:val="Calibri"/>
    <w:panose1 w:val="00000000000000000000"/>
    <w:charset w:val="00"/>
    <w:family w:val="swiss"/>
    <w:notTrueType/>
    <w:pitch w:val="variable"/>
    <w:sig w:usb0="00000003" w:usb1="00000000" w:usb2="00000000" w:usb3="00000000" w:csb0="00000001" w:csb1="00000000"/>
  </w:font>
  <w:font w:name="Times;Times New 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1B9" w:rsidRPr="001945FA" w:rsidRDefault="00B501B9">
    <w:pPr>
      <w:pStyle w:val="Footer"/>
      <w:jc w:val="right"/>
      <w:rPr>
        <w:sz w:val="18"/>
        <w:szCs w:val="18"/>
      </w:rPr>
    </w:pPr>
    <w:r w:rsidRPr="001945FA">
      <w:rPr>
        <w:sz w:val="18"/>
        <w:szCs w:val="18"/>
      </w:rPr>
      <w:t xml:space="preserve">Page | </w:t>
    </w:r>
    <w:r w:rsidRPr="001945FA">
      <w:rPr>
        <w:sz w:val="18"/>
        <w:szCs w:val="18"/>
      </w:rPr>
      <w:fldChar w:fldCharType="begin"/>
    </w:r>
    <w:r w:rsidRPr="001945FA">
      <w:rPr>
        <w:sz w:val="18"/>
        <w:szCs w:val="18"/>
      </w:rPr>
      <w:instrText>PAGE   \* MERGEFORMAT</w:instrText>
    </w:r>
    <w:r w:rsidRPr="001945FA">
      <w:rPr>
        <w:sz w:val="18"/>
        <w:szCs w:val="18"/>
      </w:rPr>
      <w:fldChar w:fldCharType="separate"/>
    </w:r>
    <w:r>
      <w:rPr>
        <w:noProof/>
        <w:sz w:val="18"/>
        <w:szCs w:val="18"/>
      </w:rPr>
      <w:t>30</w:t>
    </w:r>
    <w:r w:rsidRPr="001945FA">
      <w:rPr>
        <w:sz w:val="18"/>
        <w:szCs w:val="18"/>
      </w:rPr>
      <w:fldChar w:fldCharType="end"/>
    </w:r>
    <w:r w:rsidRPr="001945FA">
      <w:rPr>
        <w:sz w:val="18"/>
        <w:szCs w:val="18"/>
      </w:rPr>
      <w:t xml:space="preserve"> </w:t>
    </w:r>
  </w:p>
  <w:p w:rsidR="00B501B9" w:rsidRDefault="00B501B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1B9" w:rsidRPr="001945FA" w:rsidRDefault="00B501B9">
    <w:pPr>
      <w:pStyle w:val="Footer"/>
      <w:jc w:val="right"/>
      <w:rPr>
        <w:sz w:val="18"/>
        <w:szCs w:val="18"/>
      </w:rPr>
    </w:pPr>
    <w:r w:rsidRPr="001945FA">
      <w:rPr>
        <w:sz w:val="18"/>
        <w:szCs w:val="18"/>
      </w:rPr>
      <w:t xml:space="preserve">Page | </w:t>
    </w:r>
    <w:r w:rsidRPr="001945FA">
      <w:rPr>
        <w:sz w:val="18"/>
        <w:szCs w:val="18"/>
      </w:rPr>
      <w:fldChar w:fldCharType="begin"/>
    </w:r>
    <w:r w:rsidRPr="001945FA">
      <w:rPr>
        <w:sz w:val="18"/>
        <w:szCs w:val="18"/>
      </w:rPr>
      <w:instrText>PAGE   \* MERGEFORMAT</w:instrText>
    </w:r>
    <w:r w:rsidRPr="001945FA">
      <w:rPr>
        <w:sz w:val="18"/>
        <w:szCs w:val="18"/>
      </w:rPr>
      <w:fldChar w:fldCharType="separate"/>
    </w:r>
    <w:r>
      <w:rPr>
        <w:noProof/>
        <w:sz w:val="18"/>
        <w:szCs w:val="18"/>
      </w:rPr>
      <w:t>17</w:t>
    </w:r>
    <w:r w:rsidRPr="001945FA">
      <w:rPr>
        <w:sz w:val="18"/>
        <w:szCs w:val="18"/>
      </w:rPr>
      <w:fldChar w:fldCharType="end"/>
    </w:r>
    <w:r w:rsidRPr="001945FA">
      <w:rPr>
        <w:sz w:val="18"/>
        <w:szCs w:val="18"/>
      </w:rPr>
      <w:t xml:space="preserve"> </w:t>
    </w:r>
  </w:p>
  <w:p w:rsidR="00B501B9" w:rsidRDefault="00B501B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01B9" w:rsidRDefault="00B501B9" w:rsidP="008E5214">
      <w:pPr>
        <w:spacing w:after="0" w:line="240" w:lineRule="auto"/>
      </w:pPr>
      <w:r>
        <w:separator/>
      </w:r>
    </w:p>
    <w:p w:rsidR="00B501B9" w:rsidRDefault="00B501B9"/>
  </w:footnote>
  <w:footnote w:type="continuationSeparator" w:id="0">
    <w:p w:rsidR="00B501B9" w:rsidRDefault="00B501B9" w:rsidP="008E5214">
      <w:pPr>
        <w:spacing w:after="0" w:line="240" w:lineRule="auto"/>
      </w:pPr>
      <w:r>
        <w:continuationSeparator/>
      </w:r>
    </w:p>
    <w:p w:rsidR="00B501B9" w:rsidRDefault="00B501B9"/>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1B9" w:rsidRDefault="00B501B9" w:rsidP="002E3E83">
    <w:pPr>
      <w:pStyle w:val="Header"/>
      <w:ind w:left="-567"/>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 o:spid="_x0000_s2049" type="#_x0000_t75" style="position:absolute;left:0;text-align:left;margin-left:23.1pt;margin-top:47pt;width:127.2pt;height:49.5pt;z-index:251659264;visibility:visible">
          <v:imagedata r:id="rId1" o:title=""/>
        </v:shape>
      </w:pict>
    </w:r>
    <w:r w:rsidRPr="00E637E3">
      <w:rPr>
        <w:noProof/>
        <w:lang w:eastAsia="fr-FR"/>
      </w:rPr>
      <w:pict>
        <v:shape id="Image 38" o:spid="_x0000_i1026" type="#_x0000_t75" alt="LA PALETTE.png" style="width:129.75pt;height:101.25pt;visibility:visible">
          <v:imagedata r:id="rId2" o:title=""/>
        </v:shape>
      </w:pict>
    </w:r>
    <w:r>
      <w:rPr>
        <w:noProof/>
        <w:lang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54261" o:spid="_x0000_s2050" type="#_x0000_t136" style="position:absolute;left:0;text-align:left;margin-left:0;margin-top:0;width:548.1pt;height:91.35pt;rotation:315;z-index:-251661312;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1B9" w:rsidRDefault="00B501B9" w:rsidP="00334EFB">
    <w:pPr>
      <w:pStyle w:val="Header"/>
      <w:ind w:left="-567"/>
    </w:pPr>
    <w:r>
      <w:rPr>
        <w:noProof/>
        <w:lang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54262" o:spid="_x0000_s2051" type="#_x0000_t136" style="position:absolute;left:0;text-align:left;margin-left:0;margin-top:0;width:548.1pt;height:91.35pt;rotation:315;z-index:-251660288;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3" o:spid="_x0000_s2052" type="#_x0000_t75" style="position:absolute;left:0;text-align:left;margin-left:23.65pt;margin-top:45.7pt;width:127.2pt;height:49.5pt;z-index:251653120;visibility:visible">
          <v:imagedata r:id="rId1" o:title=""/>
        </v:shape>
      </w:pict>
    </w:r>
    <w:r w:rsidRPr="00E637E3">
      <w:rPr>
        <w:noProof/>
        <w:lang w:eastAsia="fr-FR"/>
      </w:rPr>
      <w:pict>
        <v:shape id="Image 2" o:spid="_x0000_i1028" type="#_x0000_t75" alt="LA PALETTE.png" style="width:129.75pt;height:101.25pt;visibility:visible">
          <v:imagedata r:id="rId2" o:titl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1B9" w:rsidRDefault="00B501B9" w:rsidP="000F4991">
    <w:pPr>
      <w:pStyle w:val="Header"/>
      <w:ind w:left="-567"/>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3" o:spid="_x0000_s2053" type="#_x0000_t75" style="position:absolute;left:0;text-align:left;margin-left:22.85pt;margin-top:46.05pt;width:127.2pt;height:49.5pt;z-index:251662336;visibility:visible">
          <v:imagedata r:id="rId1" o:title=""/>
        </v:shape>
      </w:pict>
    </w:r>
    <w:r w:rsidRPr="00E637E3">
      <w:rPr>
        <w:noProof/>
        <w:lang w:eastAsia="fr-FR"/>
      </w:rPr>
      <w:pict>
        <v:shape id="Image 548" o:spid="_x0000_i1030" type="#_x0000_t75" alt="LA PALETTE.png" style="width:129.75pt;height:101.25pt;visibility:visible">
          <v:imagedata r:id="rId2" o:title=""/>
        </v:shape>
      </w:pict>
    </w:r>
    <w:r>
      <w:rPr>
        <w:noProof/>
        <w:lang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54260" o:spid="_x0000_s2054" type="#_x0000_t136" style="position:absolute;left:0;text-align:left;margin-left:0;margin-top:0;width:548.1pt;height:91.35pt;rotation:315;z-index:-251662336;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1B9" w:rsidRDefault="00B501B9" w:rsidP="00334EFB">
    <w:pPr>
      <w:pStyle w:val="Header"/>
      <w:ind w:left="-567"/>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50" o:spid="_x0000_s2055" type="#_x0000_t75" style="position:absolute;left:0;text-align:left;margin-left:23.65pt;margin-top:45.7pt;width:127.2pt;height:49.5pt;z-index:251661312;visibility:visible">
          <v:imagedata r:id="rId1" o:title=""/>
        </v:shape>
      </w:pict>
    </w:r>
    <w:r w:rsidRPr="00E637E3">
      <w:rPr>
        <w:noProof/>
        <w:lang w:eastAsia="fr-FR"/>
      </w:rPr>
      <w:pict>
        <v:shape id="Image 551" o:spid="_x0000_i1032" type="#_x0000_t75" alt="LA PALETTE.png" style="width:129.75pt;height:101.25pt;visibility:visible">
          <v:imagedata r:id="rId2" o:titl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1B9" w:rsidRDefault="00B501B9" w:rsidP="00334EFB">
    <w:pPr>
      <w:pStyle w:val="Header"/>
      <w:ind w:left="-567"/>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55" o:spid="_x0000_s2056" type="#_x0000_t75" style="position:absolute;left:0;text-align:left;margin-left:23.65pt;margin-top:45.7pt;width:127.2pt;height:49.5pt;z-index:251657216;visibility:visible">
          <v:imagedata r:id="rId1" o:title=""/>
        </v:shape>
      </w:pict>
    </w:r>
    <w:r w:rsidRPr="00E637E3">
      <w:rPr>
        <w:noProof/>
        <w:lang w:eastAsia="fr-FR"/>
      </w:rPr>
      <w:pict>
        <v:shape id="Image 556" o:spid="_x0000_i1034" type="#_x0000_t75" alt="LA PALETTE.png" style="width:129.75pt;height:101.25pt;visibility:visible">
          <v:imagedata r:id="rId2" o:titl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1B9" w:rsidRDefault="00B501B9" w:rsidP="00334EFB">
    <w:pPr>
      <w:pStyle w:val="Header"/>
      <w:ind w:left="-567"/>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57" o:spid="_x0000_s2057" type="#_x0000_t75" style="position:absolute;left:0;text-align:left;margin-left:23.65pt;margin-top:45.7pt;width:127.2pt;height:49.5pt;z-index:251658240;visibility:visible">
          <v:imagedata r:id="rId1" o:title=""/>
        </v:shape>
      </w:pict>
    </w:r>
    <w:r w:rsidRPr="00E637E3">
      <w:rPr>
        <w:noProof/>
        <w:lang w:eastAsia="fr-FR"/>
      </w:rPr>
      <w:pict>
        <v:shape id="Image 560" o:spid="_x0000_i1036" type="#_x0000_t75" alt="LA PALETTE.png" style="width:129.75pt;height:101.25pt;visibility:visible">
          <v:imagedata r:id="rId2" o:titl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1B9" w:rsidRDefault="00B501B9" w:rsidP="00334EFB">
    <w:pPr>
      <w:pStyle w:val="Header"/>
      <w:ind w:left="-567"/>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61" o:spid="_x0000_s2058" type="#_x0000_t75" style="position:absolute;left:0;text-align:left;margin-left:23.65pt;margin-top:45.7pt;width:127.2pt;height:49.5pt;z-index:251660288;visibility:visible">
          <v:imagedata r:id="rId1" o:title=""/>
        </v:shape>
      </w:pict>
    </w:r>
    <w:r w:rsidRPr="00E637E3">
      <w:rPr>
        <w:noProof/>
        <w:lang w:eastAsia="fr-FR"/>
      </w:rPr>
      <w:pict>
        <v:shape id="Image 565" o:spid="_x0000_i1044" type="#_x0000_t75" alt="LA PALETTE.png" style="width:129.75pt;height:101.25pt;visibility:visible">
          <v:imagedata r:id="rId2"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81AE7"/>
    <w:multiLevelType w:val="hybridMultilevel"/>
    <w:tmpl w:val="8C90D2DE"/>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9F4D08"/>
    <w:multiLevelType w:val="hybridMultilevel"/>
    <w:tmpl w:val="D6200D4C"/>
    <w:lvl w:ilvl="0" w:tplc="040C000D">
      <w:start w:val="1"/>
      <w:numFmt w:val="bullet"/>
      <w:lvlText w:val=""/>
      <w:lvlJc w:val="left"/>
      <w:pPr>
        <w:ind w:left="360" w:hanging="360"/>
      </w:pPr>
      <w:rPr>
        <w:rFonts w:ascii="Wingdings" w:hAnsi="Wingdings" w:hint="default"/>
      </w:rPr>
    </w:lvl>
    <w:lvl w:ilvl="1" w:tplc="040C0019">
      <w:start w:val="1"/>
      <w:numFmt w:val="lowerLetter"/>
      <w:lvlText w:val="%2."/>
      <w:lvlJc w:val="left"/>
      <w:pPr>
        <w:ind w:left="1080" w:hanging="360"/>
      </w:pPr>
      <w:rPr>
        <w:rFonts w:cs="Times New Roman" w:hint="default"/>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2">
    <w:nsid w:val="07B25520"/>
    <w:multiLevelType w:val="hybridMultilevel"/>
    <w:tmpl w:val="E070CFE8"/>
    <w:lvl w:ilvl="0" w:tplc="040C000D">
      <w:start w:val="1"/>
      <w:numFmt w:val="bullet"/>
      <w:lvlText w:val=""/>
      <w:lvlJc w:val="left"/>
      <w:pPr>
        <w:ind w:left="720" w:hanging="360"/>
      </w:pPr>
      <w:rPr>
        <w:rFonts w:ascii="Wingdings" w:hAnsi="Wingdings"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8E85A66"/>
    <w:multiLevelType w:val="hybridMultilevel"/>
    <w:tmpl w:val="7602905C"/>
    <w:lvl w:ilvl="0" w:tplc="040C000F">
      <w:start w:val="1"/>
      <w:numFmt w:val="decimal"/>
      <w:lvlText w:val="%1."/>
      <w:lvlJc w:val="left"/>
      <w:pPr>
        <w:ind w:left="720" w:hanging="360"/>
      </w:pPr>
      <w:rPr>
        <w:rFonts w:cs="Times New Roman" w:hint="default"/>
      </w:rPr>
    </w:lvl>
    <w:lvl w:ilvl="1" w:tplc="040C000D">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470EA2"/>
    <w:multiLevelType w:val="hybridMultilevel"/>
    <w:tmpl w:val="4394D048"/>
    <w:lvl w:ilvl="0" w:tplc="0F7A0846">
      <w:start w:val="1"/>
      <w:numFmt w:val="bullet"/>
      <w:lvlText w:val="•"/>
      <w:lvlJc w:val="left"/>
      <w:pPr>
        <w:tabs>
          <w:tab w:val="num" w:pos="720"/>
        </w:tabs>
        <w:ind w:left="720" w:hanging="360"/>
      </w:pPr>
      <w:rPr>
        <w:rFonts w:ascii="Times New Roman" w:hAnsi="Times New Roman" w:hint="default"/>
      </w:rPr>
    </w:lvl>
    <w:lvl w:ilvl="1" w:tplc="A46E9C78" w:tentative="1">
      <w:start w:val="1"/>
      <w:numFmt w:val="bullet"/>
      <w:lvlText w:val="•"/>
      <w:lvlJc w:val="left"/>
      <w:pPr>
        <w:tabs>
          <w:tab w:val="num" w:pos="1440"/>
        </w:tabs>
        <w:ind w:left="1440" w:hanging="360"/>
      </w:pPr>
      <w:rPr>
        <w:rFonts w:ascii="Times New Roman" w:hAnsi="Times New Roman" w:hint="default"/>
      </w:rPr>
    </w:lvl>
    <w:lvl w:ilvl="2" w:tplc="0E706220" w:tentative="1">
      <w:start w:val="1"/>
      <w:numFmt w:val="bullet"/>
      <w:lvlText w:val="•"/>
      <w:lvlJc w:val="left"/>
      <w:pPr>
        <w:tabs>
          <w:tab w:val="num" w:pos="2160"/>
        </w:tabs>
        <w:ind w:left="2160" w:hanging="360"/>
      </w:pPr>
      <w:rPr>
        <w:rFonts w:ascii="Times New Roman" w:hAnsi="Times New Roman" w:hint="default"/>
      </w:rPr>
    </w:lvl>
    <w:lvl w:ilvl="3" w:tplc="E976D5A4" w:tentative="1">
      <w:start w:val="1"/>
      <w:numFmt w:val="bullet"/>
      <w:lvlText w:val="•"/>
      <w:lvlJc w:val="left"/>
      <w:pPr>
        <w:tabs>
          <w:tab w:val="num" w:pos="2880"/>
        </w:tabs>
        <w:ind w:left="2880" w:hanging="360"/>
      </w:pPr>
      <w:rPr>
        <w:rFonts w:ascii="Times New Roman" w:hAnsi="Times New Roman" w:hint="default"/>
      </w:rPr>
    </w:lvl>
    <w:lvl w:ilvl="4" w:tplc="A7E22364" w:tentative="1">
      <w:start w:val="1"/>
      <w:numFmt w:val="bullet"/>
      <w:lvlText w:val="•"/>
      <w:lvlJc w:val="left"/>
      <w:pPr>
        <w:tabs>
          <w:tab w:val="num" w:pos="3600"/>
        </w:tabs>
        <w:ind w:left="3600" w:hanging="360"/>
      </w:pPr>
      <w:rPr>
        <w:rFonts w:ascii="Times New Roman" w:hAnsi="Times New Roman" w:hint="default"/>
      </w:rPr>
    </w:lvl>
    <w:lvl w:ilvl="5" w:tplc="1444F662" w:tentative="1">
      <w:start w:val="1"/>
      <w:numFmt w:val="bullet"/>
      <w:lvlText w:val="•"/>
      <w:lvlJc w:val="left"/>
      <w:pPr>
        <w:tabs>
          <w:tab w:val="num" w:pos="4320"/>
        </w:tabs>
        <w:ind w:left="4320" w:hanging="360"/>
      </w:pPr>
      <w:rPr>
        <w:rFonts w:ascii="Times New Roman" w:hAnsi="Times New Roman" w:hint="default"/>
      </w:rPr>
    </w:lvl>
    <w:lvl w:ilvl="6" w:tplc="AF829D3C" w:tentative="1">
      <w:start w:val="1"/>
      <w:numFmt w:val="bullet"/>
      <w:lvlText w:val="•"/>
      <w:lvlJc w:val="left"/>
      <w:pPr>
        <w:tabs>
          <w:tab w:val="num" w:pos="5040"/>
        </w:tabs>
        <w:ind w:left="5040" w:hanging="360"/>
      </w:pPr>
      <w:rPr>
        <w:rFonts w:ascii="Times New Roman" w:hAnsi="Times New Roman" w:hint="default"/>
      </w:rPr>
    </w:lvl>
    <w:lvl w:ilvl="7" w:tplc="AE50C7E4" w:tentative="1">
      <w:start w:val="1"/>
      <w:numFmt w:val="bullet"/>
      <w:lvlText w:val="•"/>
      <w:lvlJc w:val="left"/>
      <w:pPr>
        <w:tabs>
          <w:tab w:val="num" w:pos="5760"/>
        </w:tabs>
        <w:ind w:left="5760" w:hanging="360"/>
      </w:pPr>
      <w:rPr>
        <w:rFonts w:ascii="Times New Roman" w:hAnsi="Times New Roman" w:hint="default"/>
      </w:rPr>
    </w:lvl>
    <w:lvl w:ilvl="8" w:tplc="EBD26BEE" w:tentative="1">
      <w:start w:val="1"/>
      <w:numFmt w:val="bullet"/>
      <w:lvlText w:val="•"/>
      <w:lvlJc w:val="left"/>
      <w:pPr>
        <w:tabs>
          <w:tab w:val="num" w:pos="6480"/>
        </w:tabs>
        <w:ind w:left="6480" w:hanging="360"/>
      </w:pPr>
      <w:rPr>
        <w:rFonts w:ascii="Times New Roman" w:hAnsi="Times New Roman" w:hint="default"/>
      </w:rPr>
    </w:lvl>
  </w:abstractNum>
  <w:abstractNum w:abstractNumId="5">
    <w:nsid w:val="0C2471C9"/>
    <w:multiLevelType w:val="hybridMultilevel"/>
    <w:tmpl w:val="17A0B968"/>
    <w:lvl w:ilvl="0" w:tplc="040C000D">
      <w:start w:val="1"/>
      <w:numFmt w:val="bullet"/>
      <w:lvlText w:val=""/>
      <w:lvlJc w:val="left"/>
      <w:pPr>
        <w:ind w:left="774" w:hanging="360"/>
      </w:pPr>
      <w:rPr>
        <w:rFonts w:ascii="Wingdings" w:hAnsi="Wingdings" w:hint="default"/>
      </w:rPr>
    </w:lvl>
    <w:lvl w:ilvl="1" w:tplc="040C0003" w:tentative="1">
      <w:start w:val="1"/>
      <w:numFmt w:val="bullet"/>
      <w:lvlText w:val="o"/>
      <w:lvlJc w:val="left"/>
      <w:pPr>
        <w:ind w:left="1494" w:hanging="360"/>
      </w:pPr>
      <w:rPr>
        <w:rFonts w:ascii="Courier New" w:hAnsi="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6">
    <w:nsid w:val="0C5D00FE"/>
    <w:multiLevelType w:val="hybridMultilevel"/>
    <w:tmpl w:val="93E078F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CAC49A4"/>
    <w:multiLevelType w:val="hybridMultilevel"/>
    <w:tmpl w:val="A40E3F1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DB62A80"/>
    <w:multiLevelType w:val="hybridMultilevel"/>
    <w:tmpl w:val="3716CA54"/>
    <w:lvl w:ilvl="0" w:tplc="040C000D">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9">
    <w:nsid w:val="0FBC606A"/>
    <w:multiLevelType w:val="hybridMultilevel"/>
    <w:tmpl w:val="65CEE922"/>
    <w:lvl w:ilvl="0" w:tplc="040C000D">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0">
    <w:nsid w:val="10682A1B"/>
    <w:multiLevelType w:val="hybridMultilevel"/>
    <w:tmpl w:val="0C402D8A"/>
    <w:lvl w:ilvl="0" w:tplc="040C000D">
      <w:start w:val="1"/>
      <w:numFmt w:val="bullet"/>
      <w:lvlText w:val=""/>
      <w:lvlJc w:val="left"/>
      <w:pPr>
        <w:ind w:left="720" w:hanging="360"/>
      </w:pPr>
      <w:rPr>
        <w:rFonts w:ascii="Wingdings" w:hAnsi="Wingdings"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0CA3D6A"/>
    <w:multiLevelType w:val="hybridMultilevel"/>
    <w:tmpl w:val="A372FA72"/>
    <w:lvl w:ilvl="0" w:tplc="040C000D">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hint="default"/>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nsid w:val="10F52F4A"/>
    <w:multiLevelType w:val="hybridMultilevel"/>
    <w:tmpl w:val="161EC31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13F498C"/>
    <w:multiLevelType w:val="hybridMultilevel"/>
    <w:tmpl w:val="6778BE5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1E10A2C"/>
    <w:multiLevelType w:val="hybridMultilevel"/>
    <w:tmpl w:val="EC82DA78"/>
    <w:lvl w:ilvl="0" w:tplc="040C000D">
      <w:start w:val="1"/>
      <w:numFmt w:val="bullet"/>
      <w:lvlText w:val=""/>
      <w:lvlJc w:val="left"/>
      <w:pPr>
        <w:ind w:left="720" w:hanging="360"/>
      </w:pPr>
      <w:rPr>
        <w:rFonts w:ascii="Wingdings" w:hAnsi="Wingdings"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3D930DB"/>
    <w:multiLevelType w:val="hybridMultilevel"/>
    <w:tmpl w:val="D86667A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5EC45A0"/>
    <w:multiLevelType w:val="hybridMultilevel"/>
    <w:tmpl w:val="130AE9A0"/>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1BFA71CA"/>
    <w:multiLevelType w:val="hybridMultilevel"/>
    <w:tmpl w:val="0930F744"/>
    <w:lvl w:ilvl="0" w:tplc="040C000D">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8">
    <w:nsid w:val="1CC97B1C"/>
    <w:multiLevelType w:val="hybridMultilevel"/>
    <w:tmpl w:val="F39C484C"/>
    <w:lvl w:ilvl="0" w:tplc="040C000F">
      <w:start w:val="1"/>
      <w:numFmt w:val="decimal"/>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19">
    <w:nsid w:val="1E723463"/>
    <w:multiLevelType w:val="hybridMultilevel"/>
    <w:tmpl w:val="FAB0C21E"/>
    <w:lvl w:ilvl="0" w:tplc="D38AF2EE">
      <w:start w:val="1"/>
      <w:numFmt w:val="bullet"/>
      <w:lvlText w:val=""/>
      <w:lvlJc w:val="left"/>
      <w:pPr>
        <w:ind w:left="720" w:hanging="306"/>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06B7075"/>
    <w:multiLevelType w:val="hybridMultilevel"/>
    <w:tmpl w:val="0D9A283A"/>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220D7902"/>
    <w:multiLevelType w:val="hybridMultilevel"/>
    <w:tmpl w:val="19E4911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21077AE"/>
    <w:multiLevelType w:val="hybridMultilevel"/>
    <w:tmpl w:val="268C4FE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3">
    <w:nsid w:val="25B84AB9"/>
    <w:multiLevelType w:val="hybridMultilevel"/>
    <w:tmpl w:val="6DA4896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7214D0E"/>
    <w:multiLevelType w:val="hybridMultilevel"/>
    <w:tmpl w:val="A5600250"/>
    <w:lvl w:ilvl="0" w:tplc="040C000D">
      <w:start w:val="1"/>
      <w:numFmt w:val="bullet"/>
      <w:lvlText w:val=""/>
      <w:lvlJc w:val="left"/>
      <w:pPr>
        <w:ind w:left="927" w:hanging="360"/>
      </w:pPr>
      <w:rPr>
        <w:rFonts w:ascii="Wingdings" w:hAnsi="Wingdings" w:hint="default"/>
      </w:rPr>
    </w:lvl>
    <w:lvl w:ilvl="1" w:tplc="040C0003">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5">
    <w:nsid w:val="2A5F31CD"/>
    <w:multiLevelType w:val="hybridMultilevel"/>
    <w:tmpl w:val="6C6AA7F0"/>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ACD4844"/>
    <w:multiLevelType w:val="hybridMultilevel"/>
    <w:tmpl w:val="3FF6487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B6E5CA4"/>
    <w:multiLevelType w:val="hybridMultilevel"/>
    <w:tmpl w:val="906CFDC6"/>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3A8600D"/>
    <w:multiLevelType w:val="hybridMultilevel"/>
    <w:tmpl w:val="4E84880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43D4A04"/>
    <w:multiLevelType w:val="hybridMultilevel"/>
    <w:tmpl w:val="7ECE39B4"/>
    <w:lvl w:ilvl="0" w:tplc="040C0001">
      <w:start w:val="1"/>
      <w:numFmt w:val="bullet"/>
      <w:lvlText w:val=""/>
      <w:lvlJc w:val="left"/>
      <w:pPr>
        <w:ind w:left="720" w:hanging="360"/>
      </w:pPr>
      <w:rPr>
        <w:rFonts w:ascii="Symbol" w:hAnsi="Symbol"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34E7508B"/>
    <w:multiLevelType w:val="hybridMultilevel"/>
    <w:tmpl w:val="F10A90FA"/>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4F25E78"/>
    <w:multiLevelType w:val="hybridMultilevel"/>
    <w:tmpl w:val="768E991A"/>
    <w:lvl w:ilvl="0" w:tplc="040C000D">
      <w:start w:val="1"/>
      <w:numFmt w:val="bullet"/>
      <w:lvlText w:val=""/>
      <w:lvlJc w:val="left"/>
      <w:pPr>
        <w:ind w:left="720" w:hanging="360"/>
      </w:pPr>
      <w:rPr>
        <w:rFonts w:ascii="Wingdings" w:hAnsi="Wingdings"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5B93078"/>
    <w:multiLevelType w:val="hybridMultilevel"/>
    <w:tmpl w:val="42808586"/>
    <w:lvl w:ilvl="0" w:tplc="040C000F">
      <w:start w:val="1"/>
      <w:numFmt w:val="decimal"/>
      <w:lvlText w:val="%1."/>
      <w:lvlJc w:val="left"/>
      <w:pPr>
        <w:ind w:left="360" w:hanging="360"/>
      </w:pPr>
      <w:rPr>
        <w:rFonts w:cs="Times New Roman"/>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33">
    <w:nsid w:val="369E0672"/>
    <w:multiLevelType w:val="hybridMultilevel"/>
    <w:tmpl w:val="098803CA"/>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374D51E8"/>
    <w:multiLevelType w:val="hybridMultilevel"/>
    <w:tmpl w:val="F7E0F65E"/>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7586918"/>
    <w:multiLevelType w:val="hybridMultilevel"/>
    <w:tmpl w:val="0DAE07C2"/>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37F446EB"/>
    <w:multiLevelType w:val="hybridMultilevel"/>
    <w:tmpl w:val="83C24550"/>
    <w:lvl w:ilvl="0" w:tplc="040C000D">
      <w:start w:val="1"/>
      <w:numFmt w:val="bullet"/>
      <w:lvlText w:val=""/>
      <w:lvlJc w:val="left"/>
      <w:pPr>
        <w:ind w:left="720" w:hanging="360"/>
      </w:pPr>
      <w:rPr>
        <w:rFonts w:ascii="Wingdings" w:hAnsi="Wingdings" w:hint="default"/>
      </w:rPr>
    </w:lvl>
    <w:lvl w:ilvl="1" w:tplc="71568AE2">
      <w:numFmt w:val="bullet"/>
      <w:lvlText w:val="-"/>
      <w:lvlJc w:val="left"/>
      <w:pPr>
        <w:ind w:left="1785" w:hanging="705"/>
      </w:pPr>
      <w:rPr>
        <w:rFonts w:ascii="Calibri" w:eastAsia="Times New Roman" w:hAnsi="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38B35984"/>
    <w:multiLevelType w:val="hybridMultilevel"/>
    <w:tmpl w:val="EE2A8510"/>
    <w:lvl w:ilvl="0" w:tplc="040C000F">
      <w:start w:val="1"/>
      <w:numFmt w:val="decimal"/>
      <w:lvlText w:val="%1."/>
      <w:lvlJc w:val="left"/>
      <w:pPr>
        <w:ind w:left="720" w:hanging="360"/>
      </w:pPr>
      <w:rPr>
        <w:rFonts w:cs="Times New Roman" w:hint="default"/>
      </w:rPr>
    </w:lvl>
    <w:lvl w:ilvl="1" w:tplc="040C000D">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3A9238C0"/>
    <w:multiLevelType w:val="hybridMultilevel"/>
    <w:tmpl w:val="CF3266CE"/>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nsid w:val="3FBE15F7"/>
    <w:multiLevelType w:val="hybridMultilevel"/>
    <w:tmpl w:val="42808586"/>
    <w:lvl w:ilvl="0" w:tplc="040C000F">
      <w:start w:val="1"/>
      <w:numFmt w:val="decimal"/>
      <w:lvlText w:val="%1."/>
      <w:lvlJc w:val="left"/>
      <w:pPr>
        <w:ind w:left="360" w:hanging="360"/>
      </w:pPr>
      <w:rPr>
        <w:rFonts w:cs="Times New Roman"/>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40">
    <w:nsid w:val="415928D8"/>
    <w:multiLevelType w:val="hybridMultilevel"/>
    <w:tmpl w:val="759EBD1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D">
      <w:start w:val="1"/>
      <w:numFmt w:val="bullet"/>
      <w:lvlText w:val=""/>
      <w:lvlJc w:val="left"/>
      <w:pPr>
        <w:ind w:left="3600"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421A221F"/>
    <w:multiLevelType w:val="hybridMultilevel"/>
    <w:tmpl w:val="9100292A"/>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2">
    <w:nsid w:val="437B1AE6"/>
    <w:multiLevelType w:val="hybridMultilevel"/>
    <w:tmpl w:val="3FF4D9A8"/>
    <w:lvl w:ilvl="0" w:tplc="040C000D">
      <w:start w:val="1"/>
      <w:numFmt w:val="bullet"/>
      <w:lvlText w:val=""/>
      <w:lvlJc w:val="left"/>
      <w:pPr>
        <w:ind w:left="927" w:hanging="360"/>
      </w:pPr>
      <w:rPr>
        <w:rFonts w:ascii="Wingdings" w:hAnsi="Wingdings" w:hint="default"/>
      </w:rPr>
    </w:lvl>
    <w:lvl w:ilvl="1" w:tplc="040C0003">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43">
    <w:nsid w:val="43AD79BD"/>
    <w:multiLevelType w:val="hybridMultilevel"/>
    <w:tmpl w:val="24A66662"/>
    <w:lvl w:ilvl="0" w:tplc="040C000D">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44">
    <w:nsid w:val="45465F73"/>
    <w:multiLevelType w:val="hybridMultilevel"/>
    <w:tmpl w:val="EEA00122"/>
    <w:lvl w:ilvl="0" w:tplc="040C000D">
      <w:start w:val="1"/>
      <w:numFmt w:val="bullet"/>
      <w:lvlText w:val=""/>
      <w:lvlJc w:val="left"/>
      <w:pPr>
        <w:ind w:left="720" w:hanging="360"/>
      </w:pPr>
      <w:rPr>
        <w:rFonts w:ascii="Wingdings" w:hAnsi="Wingdings"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46026ED6"/>
    <w:multiLevelType w:val="hybridMultilevel"/>
    <w:tmpl w:val="FB50CCE2"/>
    <w:lvl w:ilvl="0" w:tplc="040C000D">
      <w:start w:val="1"/>
      <w:numFmt w:val="bullet"/>
      <w:lvlText w:val=""/>
      <w:lvlJc w:val="left"/>
      <w:pPr>
        <w:ind w:left="720" w:hanging="360"/>
      </w:pPr>
      <w:rPr>
        <w:rFonts w:ascii="Wingdings" w:hAnsi="Wingdings" w:hint="default"/>
        <w:b w:val="0"/>
        <w:u w:val="none"/>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47A41556"/>
    <w:multiLevelType w:val="hybridMultilevel"/>
    <w:tmpl w:val="6CE40374"/>
    <w:lvl w:ilvl="0" w:tplc="040C000D">
      <w:start w:val="1"/>
      <w:numFmt w:val="bullet"/>
      <w:lvlText w:val=""/>
      <w:lvlJc w:val="left"/>
      <w:pPr>
        <w:ind w:left="720" w:hanging="360"/>
      </w:pPr>
      <w:rPr>
        <w:rFonts w:ascii="Wingdings" w:hAnsi="Wingdings"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47BF1B02"/>
    <w:multiLevelType w:val="hybridMultilevel"/>
    <w:tmpl w:val="2B84BE04"/>
    <w:lvl w:ilvl="0" w:tplc="FBF80DBC">
      <w:start w:val="1"/>
      <w:numFmt w:val="decimal"/>
      <w:lvlText w:val="%1-"/>
      <w:lvlJc w:val="left"/>
      <w:pPr>
        <w:ind w:left="927" w:hanging="360"/>
      </w:pPr>
      <w:rPr>
        <w:rFonts w:cs="Times New Roman" w:hint="default"/>
      </w:rPr>
    </w:lvl>
    <w:lvl w:ilvl="1" w:tplc="040C0019">
      <w:start w:val="1"/>
      <w:numFmt w:val="lowerLetter"/>
      <w:lvlText w:val="%2."/>
      <w:lvlJc w:val="left"/>
      <w:pPr>
        <w:ind w:left="1647" w:hanging="360"/>
      </w:pPr>
      <w:rPr>
        <w:rFonts w:cs="Times New Roman"/>
      </w:rPr>
    </w:lvl>
    <w:lvl w:ilvl="2" w:tplc="040C001B">
      <w:start w:val="1"/>
      <w:numFmt w:val="lowerRoman"/>
      <w:lvlText w:val="%3."/>
      <w:lvlJc w:val="right"/>
      <w:pPr>
        <w:ind w:left="2367" w:hanging="180"/>
      </w:pPr>
      <w:rPr>
        <w:rFonts w:cs="Times New Roman"/>
      </w:rPr>
    </w:lvl>
    <w:lvl w:ilvl="3" w:tplc="040C000F" w:tentative="1">
      <w:start w:val="1"/>
      <w:numFmt w:val="decimal"/>
      <w:lvlText w:val="%4."/>
      <w:lvlJc w:val="left"/>
      <w:pPr>
        <w:ind w:left="3087" w:hanging="360"/>
      </w:pPr>
      <w:rPr>
        <w:rFonts w:cs="Times New Roman"/>
      </w:rPr>
    </w:lvl>
    <w:lvl w:ilvl="4" w:tplc="040C0019" w:tentative="1">
      <w:start w:val="1"/>
      <w:numFmt w:val="lowerLetter"/>
      <w:lvlText w:val="%5."/>
      <w:lvlJc w:val="left"/>
      <w:pPr>
        <w:ind w:left="3807" w:hanging="360"/>
      </w:pPr>
      <w:rPr>
        <w:rFonts w:cs="Times New Roman"/>
      </w:rPr>
    </w:lvl>
    <w:lvl w:ilvl="5" w:tplc="040C001B" w:tentative="1">
      <w:start w:val="1"/>
      <w:numFmt w:val="lowerRoman"/>
      <w:lvlText w:val="%6."/>
      <w:lvlJc w:val="right"/>
      <w:pPr>
        <w:ind w:left="4527" w:hanging="180"/>
      </w:pPr>
      <w:rPr>
        <w:rFonts w:cs="Times New Roman"/>
      </w:rPr>
    </w:lvl>
    <w:lvl w:ilvl="6" w:tplc="040C000F" w:tentative="1">
      <w:start w:val="1"/>
      <w:numFmt w:val="decimal"/>
      <w:lvlText w:val="%7."/>
      <w:lvlJc w:val="left"/>
      <w:pPr>
        <w:ind w:left="5247" w:hanging="360"/>
      </w:pPr>
      <w:rPr>
        <w:rFonts w:cs="Times New Roman"/>
      </w:rPr>
    </w:lvl>
    <w:lvl w:ilvl="7" w:tplc="040C0019" w:tentative="1">
      <w:start w:val="1"/>
      <w:numFmt w:val="lowerLetter"/>
      <w:lvlText w:val="%8."/>
      <w:lvlJc w:val="left"/>
      <w:pPr>
        <w:ind w:left="5967" w:hanging="360"/>
      </w:pPr>
      <w:rPr>
        <w:rFonts w:cs="Times New Roman"/>
      </w:rPr>
    </w:lvl>
    <w:lvl w:ilvl="8" w:tplc="040C001B" w:tentative="1">
      <w:start w:val="1"/>
      <w:numFmt w:val="lowerRoman"/>
      <w:lvlText w:val="%9."/>
      <w:lvlJc w:val="right"/>
      <w:pPr>
        <w:ind w:left="6687" w:hanging="180"/>
      </w:pPr>
      <w:rPr>
        <w:rFonts w:cs="Times New Roman"/>
      </w:rPr>
    </w:lvl>
  </w:abstractNum>
  <w:abstractNum w:abstractNumId="48">
    <w:nsid w:val="49DE7CC6"/>
    <w:multiLevelType w:val="hybridMultilevel"/>
    <w:tmpl w:val="A8F8BC0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9">
    <w:nsid w:val="4B10708F"/>
    <w:multiLevelType w:val="hybridMultilevel"/>
    <w:tmpl w:val="AE5EDBFE"/>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50">
    <w:nsid w:val="4B9F61AD"/>
    <w:multiLevelType w:val="hybridMultilevel"/>
    <w:tmpl w:val="E88E0DE8"/>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4CB333E5"/>
    <w:multiLevelType w:val="hybridMultilevel"/>
    <w:tmpl w:val="3530F074"/>
    <w:lvl w:ilvl="0" w:tplc="040C000D">
      <w:start w:val="1"/>
      <w:numFmt w:val="bullet"/>
      <w:lvlText w:val=""/>
      <w:lvlJc w:val="left"/>
      <w:pPr>
        <w:ind w:left="360" w:hanging="360"/>
      </w:pPr>
      <w:rPr>
        <w:rFonts w:ascii="Wingdings" w:hAnsi="Wingdings"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2">
    <w:nsid w:val="52CE79B7"/>
    <w:multiLevelType w:val="hybridMultilevel"/>
    <w:tmpl w:val="63087DD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56333D19"/>
    <w:multiLevelType w:val="hybridMultilevel"/>
    <w:tmpl w:val="BE6E2CDA"/>
    <w:lvl w:ilvl="0" w:tplc="800CE3F4">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54">
    <w:nsid w:val="58AD36A7"/>
    <w:multiLevelType w:val="hybridMultilevel"/>
    <w:tmpl w:val="0D9C9BD6"/>
    <w:lvl w:ilvl="0" w:tplc="040C000F">
      <w:start w:val="1"/>
      <w:numFmt w:val="decimal"/>
      <w:lvlText w:val="%1."/>
      <w:lvlJc w:val="left"/>
      <w:pPr>
        <w:ind w:left="720" w:hanging="360"/>
      </w:pPr>
      <w:rPr>
        <w:rFonts w:cs="Times New Roman"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5AE55B03"/>
    <w:multiLevelType w:val="hybridMultilevel"/>
    <w:tmpl w:val="B43C0F98"/>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5FB61C8B"/>
    <w:multiLevelType w:val="hybridMultilevel"/>
    <w:tmpl w:val="88AE17F6"/>
    <w:lvl w:ilvl="0" w:tplc="040C000D">
      <w:start w:val="1"/>
      <w:numFmt w:val="bullet"/>
      <w:lvlText w:val=""/>
      <w:lvlJc w:val="left"/>
      <w:pPr>
        <w:ind w:left="1362" w:hanging="360"/>
      </w:pPr>
      <w:rPr>
        <w:rFonts w:ascii="Wingdings" w:hAnsi="Wingdings" w:hint="default"/>
      </w:rPr>
    </w:lvl>
    <w:lvl w:ilvl="1" w:tplc="040C0003">
      <w:start w:val="1"/>
      <w:numFmt w:val="bullet"/>
      <w:lvlText w:val="o"/>
      <w:lvlJc w:val="left"/>
      <w:pPr>
        <w:ind w:left="2082" w:hanging="360"/>
      </w:pPr>
      <w:rPr>
        <w:rFonts w:ascii="Courier New" w:hAnsi="Courier New" w:hint="default"/>
      </w:rPr>
    </w:lvl>
    <w:lvl w:ilvl="2" w:tplc="040C0005" w:tentative="1">
      <w:start w:val="1"/>
      <w:numFmt w:val="bullet"/>
      <w:lvlText w:val=""/>
      <w:lvlJc w:val="left"/>
      <w:pPr>
        <w:ind w:left="2802" w:hanging="360"/>
      </w:pPr>
      <w:rPr>
        <w:rFonts w:ascii="Wingdings" w:hAnsi="Wingdings" w:hint="default"/>
      </w:rPr>
    </w:lvl>
    <w:lvl w:ilvl="3" w:tplc="040C0001" w:tentative="1">
      <w:start w:val="1"/>
      <w:numFmt w:val="bullet"/>
      <w:lvlText w:val=""/>
      <w:lvlJc w:val="left"/>
      <w:pPr>
        <w:ind w:left="3522" w:hanging="360"/>
      </w:pPr>
      <w:rPr>
        <w:rFonts w:ascii="Symbol" w:hAnsi="Symbol" w:hint="default"/>
      </w:rPr>
    </w:lvl>
    <w:lvl w:ilvl="4" w:tplc="040C0003" w:tentative="1">
      <w:start w:val="1"/>
      <w:numFmt w:val="bullet"/>
      <w:lvlText w:val="o"/>
      <w:lvlJc w:val="left"/>
      <w:pPr>
        <w:ind w:left="4242" w:hanging="360"/>
      </w:pPr>
      <w:rPr>
        <w:rFonts w:ascii="Courier New" w:hAnsi="Courier New" w:hint="default"/>
      </w:rPr>
    </w:lvl>
    <w:lvl w:ilvl="5" w:tplc="040C0005" w:tentative="1">
      <w:start w:val="1"/>
      <w:numFmt w:val="bullet"/>
      <w:lvlText w:val=""/>
      <w:lvlJc w:val="left"/>
      <w:pPr>
        <w:ind w:left="4962" w:hanging="360"/>
      </w:pPr>
      <w:rPr>
        <w:rFonts w:ascii="Wingdings" w:hAnsi="Wingdings" w:hint="default"/>
      </w:rPr>
    </w:lvl>
    <w:lvl w:ilvl="6" w:tplc="040C0001" w:tentative="1">
      <w:start w:val="1"/>
      <w:numFmt w:val="bullet"/>
      <w:lvlText w:val=""/>
      <w:lvlJc w:val="left"/>
      <w:pPr>
        <w:ind w:left="5682" w:hanging="360"/>
      </w:pPr>
      <w:rPr>
        <w:rFonts w:ascii="Symbol" w:hAnsi="Symbol" w:hint="default"/>
      </w:rPr>
    </w:lvl>
    <w:lvl w:ilvl="7" w:tplc="040C0003" w:tentative="1">
      <w:start w:val="1"/>
      <w:numFmt w:val="bullet"/>
      <w:lvlText w:val="o"/>
      <w:lvlJc w:val="left"/>
      <w:pPr>
        <w:ind w:left="6402" w:hanging="360"/>
      </w:pPr>
      <w:rPr>
        <w:rFonts w:ascii="Courier New" w:hAnsi="Courier New" w:hint="default"/>
      </w:rPr>
    </w:lvl>
    <w:lvl w:ilvl="8" w:tplc="040C0005" w:tentative="1">
      <w:start w:val="1"/>
      <w:numFmt w:val="bullet"/>
      <w:lvlText w:val=""/>
      <w:lvlJc w:val="left"/>
      <w:pPr>
        <w:ind w:left="7122" w:hanging="360"/>
      </w:pPr>
      <w:rPr>
        <w:rFonts w:ascii="Wingdings" w:hAnsi="Wingdings" w:hint="default"/>
      </w:rPr>
    </w:lvl>
  </w:abstractNum>
  <w:abstractNum w:abstractNumId="57">
    <w:nsid w:val="61582622"/>
    <w:multiLevelType w:val="hybridMultilevel"/>
    <w:tmpl w:val="5DAC0864"/>
    <w:lvl w:ilvl="0" w:tplc="040C000D">
      <w:start w:val="1"/>
      <w:numFmt w:val="bullet"/>
      <w:lvlText w:val=""/>
      <w:lvlJc w:val="left"/>
      <w:pPr>
        <w:ind w:left="720" w:hanging="360"/>
      </w:pPr>
      <w:rPr>
        <w:rFonts w:ascii="Wingdings" w:hAnsi="Wingdings"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632F4642"/>
    <w:multiLevelType w:val="hybridMultilevel"/>
    <w:tmpl w:val="28C8026A"/>
    <w:lvl w:ilvl="0" w:tplc="040C000F">
      <w:start w:val="1"/>
      <w:numFmt w:val="decimal"/>
      <w:lvlText w:val="%1."/>
      <w:lvlJc w:val="left"/>
      <w:pPr>
        <w:ind w:left="720" w:hanging="360"/>
      </w:pPr>
      <w:rPr>
        <w:rFonts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63393C72"/>
    <w:multiLevelType w:val="hybridMultilevel"/>
    <w:tmpl w:val="57864990"/>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63422E97"/>
    <w:multiLevelType w:val="hybridMultilevel"/>
    <w:tmpl w:val="1E1466B6"/>
    <w:lvl w:ilvl="0" w:tplc="040C000D">
      <w:start w:val="1"/>
      <w:numFmt w:val="bullet"/>
      <w:lvlText w:val=""/>
      <w:lvlJc w:val="left"/>
      <w:pPr>
        <w:ind w:left="720" w:hanging="360"/>
      </w:pPr>
      <w:rPr>
        <w:rFonts w:ascii="Wingdings" w:hAnsi="Wingdings"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61">
    <w:nsid w:val="63980122"/>
    <w:multiLevelType w:val="hybridMultilevel"/>
    <w:tmpl w:val="4D3EC2F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63AE48DA"/>
    <w:multiLevelType w:val="hybridMultilevel"/>
    <w:tmpl w:val="BB4AA7D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64DB7E72"/>
    <w:multiLevelType w:val="hybridMultilevel"/>
    <w:tmpl w:val="542451D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66E07F4F"/>
    <w:multiLevelType w:val="hybridMultilevel"/>
    <w:tmpl w:val="B04846E6"/>
    <w:lvl w:ilvl="0" w:tplc="040C000D">
      <w:start w:val="1"/>
      <w:numFmt w:val="bullet"/>
      <w:lvlText w:val=""/>
      <w:lvlJc w:val="left"/>
      <w:pPr>
        <w:ind w:left="720" w:hanging="360"/>
      </w:pPr>
      <w:rPr>
        <w:rFonts w:ascii="Wingdings" w:hAnsi="Wingdings" w:hint="default"/>
        <w:b w:val="0"/>
        <w:u w:val="none"/>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673C2EE8"/>
    <w:multiLevelType w:val="hybridMultilevel"/>
    <w:tmpl w:val="680E60DE"/>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6B043D04"/>
    <w:multiLevelType w:val="hybridMultilevel"/>
    <w:tmpl w:val="FA4CE1A0"/>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6B6D745B"/>
    <w:multiLevelType w:val="hybridMultilevel"/>
    <w:tmpl w:val="358A393A"/>
    <w:lvl w:ilvl="0" w:tplc="040C000D">
      <w:start w:val="1"/>
      <w:numFmt w:val="bullet"/>
      <w:lvlText w:val=""/>
      <w:lvlJc w:val="left"/>
      <w:pPr>
        <w:ind w:left="360" w:hanging="360"/>
      </w:pPr>
      <w:rPr>
        <w:rFonts w:ascii="Wingdings" w:hAnsi="Wingdings"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8">
    <w:nsid w:val="731136E2"/>
    <w:multiLevelType w:val="hybridMultilevel"/>
    <w:tmpl w:val="5B38D6B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73DA3765"/>
    <w:multiLevelType w:val="hybridMultilevel"/>
    <w:tmpl w:val="BA5E467E"/>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0">
    <w:nsid w:val="74CB5FA5"/>
    <w:multiLevelType w:val="hybridMultilevel"/>
    <w:tmpl w:val="2714B258"/>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753A7299"/>
    <w:multiLevelType w:val="hybridMultilevel"/>
    <w:tmpl w:val="52F612E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770F4026"/>
    <w:multiLevelType w:val="hybridMultilevel"/>
    <w:tmpl w:val="5A62D09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77C81248"/>
    <w:multiLevelType w:val="hybridMultilevel"/>
    <w:tmpl w:val="C8F84CC2"/>
    <w:lvl w:ilvl="0" w:tplc="040C000D">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74">
    <w:nsid w:val="77F71935"/>
    <w:multiLevelType w:val="hybridMultilevel"/>
    <w:tmpl w:val="5E72B4B0"/>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5">
    <w:nsid w:val="78523B76"/>
    <w:multiLevelType w:val="hybridMultilevel"/>
    <w:tmpl w:val="3A9A975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78FB03EE"/>
    <w:multiLevelType w:val="hybridMultilevel"/>
    <w:tmpl w:val="E5BAC144"/>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7AC648AD"/>
    <w:multiLevelType w:val="hybridMultilevel"/>
    <w:tmpl w:val="4BCA0258"/>
    <w:lvl w:ilvl="0" w:tplc="040C000D">
      <w:start w:val="1"/>
      <w:numFmt w:val="bullet"/>
      <w:lvlText w:val=""/>
      <w:lvlJc w:val="left"/>
      <w:pPr>
        <w:ind w:left="720" w:hanging="360"/>
      </w:pPr>
      <w:rPr>
        <w:rFonts w:ascii="Wingdings" w:hAnsi="Wingdings" w:hint="default"/>
      </w:rPr>
    </w:lvl>
    <w:lvl w:ilvl="1" w:tplc="2F88D578">
      <w:numFmt w:val="bullet"/>
      <w:lvlText w:val="-"/>
      <w:lvlJc w:val="left"/>
      <w:pPr>
        <w:ind w:left="1785" w:hanging="705"/>
      </w:pPr>
      <w:rPr>
        <w:rFonts w:ascii="Calibri" w:eastAsia="Times New Roman" w:hAnsi="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7EBD7CCD"/>
    <w:multiLevelType w:val="hybridMultilevel"/>
    <w:tmpl w:val="377E3D78"/>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31"/>
  </w:num>
  <w:num w:numId="2">
    <w:abstractNumId w:val="47"/>
  </w:num>
  <w:num w:numId="3">
    <w:abstractNumId w:val="73"/>
  </w:num>
  <w:num w:numId="4">
    <w:abstractNumId w:val="22"/>
  </w:num>
  <w:num w:numId="5">
    <w:abstractNumId w:val="78"/>
  </w:num>
  <w:num w:numId="6">
    <w:abstractNumId w:val="45"/>
  </w:num>
  <w:num w:numId="7">
    <w:abstractNumId w:val="42"/>
  </w:num>
  <w:num w:numId="8">
    <w:abstractNumId w:val="19"/>
  </w:num>
  <w:num w:numId="9">
    <w:abstractNumId w:val="74"/>
  </w:num>
  <w:num w:numId="10">
    <w:abstractNumId w:val="38"/>
  </w:num>
  <w:num w:numId="11">
    <w:abstractNumId w:val="36"/>
  </w:num>
  <w:num w:numId="12">
    <w:abstractNumId w:val="40"/>
  </w:num>
  <w:num w:numId="13">
    <w:abstractNumId w:val="23"/>
  </w:num>
  <w:num w:numId="14">
    <w:abstractNumId w:val="61"/>
  </w:num>
  <w:num w:numId="15">
    <w:abstractNumId w:val="17"/>
  </w:num>
  <w:num w:numId="16">
    <w:abstractNumId w:val="6"/>
  </w:num>
  <w:num w:numId="17">
    <w:abstractNumId w:val="55"/>
  </w:num>
  <w:num w:numId="18">
    <w:abstractNumId w:val="10"/>
  </w:num>
  <w:num w:numId="19">
    <w:abstractNumId w:val="69"/>
  </w:num>
  <w:num w:numId="20">
    <w:abstractNumId w:val="8"/>
  </w:num>
  <w:num w:numId="21">
    <w:abstractNumId w:val="12"/>
  </w:num>
  <w:num w:numId="22">
    <w:abstractNumId w:val="24"/>
  </w:num>
  <w:num w:numId="23">
    <w:abstractNumId w:val="50"/>
  </w:num>
  <w:num w:numId="24">
    <w:abstractNumId w:val="34"/>
  </w:num>
  <w:num w:numId="25">
    <w:abstractNumId w:val="66"/>
  </w:num>
  <w:num w:numId="26">
    <w:abstractNumId w:val="7"/>
  </w:num>
  <w:num w:numId="27">
    <w:abstractNumId w:val="9"/>
  </w:num>
  <w:num w:numId="28">
    <w:abstractNumId w:val="43"/>
  </w:num>
  <w:num w:numId="29">
    <w:abstractNumId w:val="56"/>
  </w:num>
  <w:num w:numId="30">
    <w:abstractNumId w:val="33"/>
  </w:num>
  <w:num w:numId="31">
    <w:abstractNumId w:val="13"/>
  </w:num>
  <w:num w:numId="32">
    <w:abstractNumId w:val="70"/>
  </w:num>
  <w:num w:numId="33">
    <w:abstractNumId w:val="64"/>
  </w:num>
  <w:num w:numId="34">
    <w:abstractNumId w:val="65"/>
  </w:num>
  <w:num w:numId="35">
    <w:abstractNumId w:val="0"/>
  </w:num>
  <w:num w:numId="36">
    <w:abstractNumId w:val="16"/>
  </w:num>
  <w:num w:numId="37">
    <w:abstractNumId w:val="67"/>
  </w:num>
  <w:num w:numId="38">
    <w:abstractNumId w:val="51"/>
  </w:num>
  <w:num w:numId="39">
    <w:abstractNumId w:val="46"/>
  </w:num>
  <w:num w:numId="40">
    <w:abstractNumId w:val="29"/>
  </w:num>
  <w:num w:numId="41">
    <w:abstractNumId w:val="76"/>
  </w:num>
  <w:num w:numId="42">
    <w:abstractNumId w:val="44"/>
  </w:num>
  <w:num w:numId="43">
    <w:abstractNumId w:val="68"/>
  </w:num>
  <w:num w:numId="44">
    <w:abstractNumId w:val="2"/>
  </w:num>
  <w:num w:numId="45">
    <w:abstractNumId w:val="59"/>
  </w:num>
  <w:num w:numId="46">
    <w:abstractNumId w:val="14"/>
  </w:num>
  <w:num w:numId="47">
    <w:abstractNumId w:val="57"/>
  </w:num>
  <w:num w:numId="48">
    <w:abstractNumId w:val="30"/>
  </w:num>
  <w:num w:numId="49">
    <w:abstractNumId w:val="48"/>
  </w:num>
  <w:num w:numId="50">
    <w:abstractNumId w:val="27"/>
  </w:num>
  <w:num w:numId="51">
    <w:abstractNumId w:val="18"/>
  </w:num>
  <w:num w:numId="52">
    <w:abstractNumId w:val="60"/>
  </w:num>
  <w:num w:numId="53">
    <w:abstractNumId w:val="52"/>
  </w:num>
  <w:num w:numId="54">
    <w:abstractNumId w:val="77"/>
  </w:num>
  <w:num w:numId="55">
    <w:abstractNumId w:val="53"/>
  </w:num>
  <w:num w:numId="56">
    <w:abstractNumId w:val="5"/>
  </w:num>
  <w:num w:numId="57">
    <w:abstractNumId w:val="35"/>
  </w:num>
  <w:num w:numId="58">
    <w:abstractNumId w:val="54"/>
  </w:num>
  <w:num w:numId="59">
    <w:abstractNumId w:val="37"/>
  </w:num>
  <w:num w:numId="60">
    <w:abstractNumId w:val="11"/>
  </w:num>
  <w:num w:numId="61">
    <w:abstractNumId w:val="21"/>
  </w:num>
  <w:num w:numId="62">
    <w:abstractNumId w:val="72"/>
  </w:num>
  <w:num w:numId="63">
    <w:abstractNumId w:val="32"/>
  </w:num>
  <w:num w:numId="64">
    <w:abstractNumId w:val="1"/>
  </w:num>
  <w:num w:numId="65">
    <w:abstractNumId w:val="20"/>
  </w:num>
  <w:num w:numId="66">
    <w:abstractNumId w:val="75"/>
  </w:num>
  <w:num w:numId="67">
    <w:abstractNumId w:val="39"/>
  </w:num>
  <w:num w:numId="68">
    <w:abstractNumId w:val="71"/>
  </w:num>
  <w:num w:numId="69">
    <w:abstractNumId w:val="28"/>
  </w:num>
  <w:num w:numId="70">
    <w:abstractNumId w:val="26"/>
  </w:num>
  <w:num w:numId="71">
    <w:abstractNumId w:val="62"/>
  </w:num>
  <w:num w:numId="72">
    <w:abstractNumId w:val="63"/>
  </w:num>
  <w:num w:numId="73">
    <w:abstractNumId w:val="41"/>
  </w:num>
  <w:num w:numId="74">
    <w:abstractNumId w:val="25"/>
  </w:num>
  <w:num w:numId="75">
    <w:abstractNumId w:val="58"/>
  </w:num>
  <w:num w:numId="76">
    <w:abstractNumId w:val="3"/>
  </w:num>
  <w:num w:numId="77">
    <w:abstractNumId w:val="49"/>
  </w:num>
  <w:num w:numId="78">
    <w:abstractNumId w:val="4"/>
  </w:num>
  <w:num w:numId="7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5"/>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defaultTabStop w:val="0"/>
  <w:hyphenationZone w:val="425"/>
  <w:evenAndOddHeaders/>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23C01"/>
    <w:rsid w:val="00004F3C"/>
    <w:rsid w:val="00006658"/>
    <w:rsid w:val="000112BB"/>
    <w:rsid w:val="00013D08"/>
    <w:rsid w:val="00015AE9"/>
    <w:rsid w:val="0003007F"/>
    <w:rsid w:val="000327BA"/>
    <w:rsid w:val="00032A3E"/>
    <w:rsid w:val="000407EB"/>
    <w:rsid w:val="00046329"/>
    <w:rsid w:val="00047B7D"/>
    <w:rsid w:val="000503B4"/>
    <w:rsid w:val="000525D8"/>
    <w:rsid w:val="000537B2"/>
    <w:rsid w:val="00060181"/>
    <w:rsid w:val="00060724"/>
    <w:rsid w:val="0006265E"/>
    <w:rsid w:val="00064765"/>
    <w:rsid w:val="00064F1B"/>
    <w:rsid w:val="0007429E"/>
    <w:rsid w:val="000860AD"/>
    <w:rsid w:val="00093174"/>
    <w:rsid w:val="000953A6"/>
    <w:rsid w:val="00097544"/>
    <w:rsid w:val="000A06F5"/>
    <w:rsid w:val="000A13D9"/>
    <w:rsid w:val="000A3270"/>
    <w:rsid w:val="000A3F38"/>
    <w:rsid w:val="000A50A3"/>
    <w:rsid w:val="000B0728"/>
    <w:rsid w:val="000B4BDA"/>
    <w:rsid w:val="000B50EF"/>
    <w:rsid w:val="000C672C"/>
    <w:rsid w:val="000D5058"/>
    <w:rsid w:val="000D671B"/>
    <w:rsid w:val="000E6A28"/>
    <w:rsid w:val="000F2BF3"/>
    <w:rsid w:val="000F4991"/>
    <w:rsid w:val="0011081E"/>
    <w:rsid w:val="00113D43"/>
    <w:rsid w:val="00130B6C"/>
    <w:rsid w:val="00132820"/>
    <w:rsid w:val="00133CCF"/>
    <w:rsid w:val="00135167"/>
    <w:rsid w:val="00154B4C"/>
    <w:rsid w:val="00157ACB"/>
    <w:rsid w:val="00162274"/>
    <w:rsid w:val="001644C1"/>
    <w:rsid w:val="00165B88"/>
    <w:rsid w:val="00181654"/>
    <w:rsid w:val="0018228D"/>
    <w:rsid w:val="00183839"/>
    <w:rsid w:val="00184ED2"/>
    <w:rsid w:val="001945FA"/>
    <w:rsid w:val="001975F2"/>
    <w:rsid w:val="001A04C0"/>
    <w:rsid w:val="001A1811"/>
    <w:rsid w:val="001A5D6C"/>
    <w:rsid w:val="001A7460"/>
    <w:rsid w:val="001A790F"/>
    <w:rsid w:val="001B0885"/>
    <w:rsid w:val="001B1F19"/>
    <w:rsid w:val="001B2711"/>
    <w:rsid w:val="001B4269"/>
    <w:rsid w:val="001C3A82"/>
    <w:rsid w:val="001C5F1B"/>
    <w:rsid w:val="001D0ABD"/>
    <w:rsid w:val="001E1FBB"/>
    <w:rsid w:val="001E59A5"/>
    <w:rsid w:val="001E69BD"/>
    <w:rsid w:val="001F2E30"/>
    <w:rsid w:val="002035D5"/>
    <w:rsid w:val="00205F16"/>
    <w:rsid w:val="00213C28"/>
    <w:rsid w:val="0021621F"/>
    <w:rsid w:val="00230A7C"/>
    <w:rsid w:val="00245664"/>
    <w:rsid w:val="002505A8"/>
    <w:rsid w:val="00253253"/>
    <w:rsid w:val="00254EC7"/>
    <w:rsid w:val="00255D21"/>
    <w:rsid w:val="00260654"/>
    <w:rsid w:val="00261440"/>
    <w:rsid w:val="00262D5E"/>
    <w:rsid w:val="0027163A"/>
    <w:rsid w:val="00277F9C"/>
    <w:rsid w:val="0028265D"/>
    <w:rsid w:val="00283D2A"/>
    <w:rsid w:val="002840AD"/>
    <w:rsid w:val="002939CF"/>
    <w:rsid w:val="002C15F9"/>
    <w:rsid w:val="002C1AEF"/>
    <w:rsid w:val="002C49BF"/>
    <w:rsid w:val="002C4C63"/>
    <w:rsid w:val="002C541B"/>
    <w:rsid w:val="002C55EF"/>
    <w:rsid w:val="002D0DC1"/>
    <w:rsid w:val="002D694D"/>
    <w:rsid w:val="002E3E83"/>
    <w:rsid w:val="002E6108"/>
    <w:rsid w:val="002E7998"/>
    <w:rsid w:val="002F6064"/>
    <w:rsid w:val="00301A92"/>
    <w:rsid w:val="00313525"/>
    <w:rsid w:val="00313BA0"/>
    <w:rsid w:val="00313D06"/>
    <w:rsid w:val="00314A0F"/>
    <w:rsid w:val="00317B20"/>
    <w:rsid w:val="003201A3"/>
    <w:rsid w:val="00320D2B"/>
    <w:rsid w:val="00320FBA"/>
    <w:rsid w:val="00321767"/>
    <w:rsid w:val="0033449C"/>
    <w:rsid w:val="00334EFB"/>
    <w:rsid w:val="00337B86"/>
    <w:rsid w:val="0034163A"/>
    <w:rsid w:val="003440E0"/>
    <w:rsid w:val="00345CF9"/>
    <w:rsid w:val="0034703C"/>
    <w:rsid w:val="00352A16"/>
    <w:rsid w:val="003568EC"/>
    <w:rsid w:val="00361EFC"/>
    <w:rsid w:val="00366482"/>
    <w:rsid w:val="00373AEB"/>
    <w:rsid w:val="00374027"/>
    <w:rsid w:val="00376A6F"/>
    <w:rsid w:val="003959D5"/>
    <w:rsid w:val="003A2CA1"/>
    <w:rsid w:val="003A41BF"/>
    <w:rsid w:val="003B1CAE"/>
    <w:rsid w:val="003B4873"/>
    <w:rsid w:val="003C3330"/>
    <w:rsid w:val="003D28E3"/>
    <w:rsid w:val="003D4C19"/>
    <w:rsid w:val="003D658A"/>
    <w:rsid w:val="003E061E"/>
    <w:rsid w:val="003E1335"/>
    <w:rsid w:val="003E5E02"/>
    <w:rsid w:val="003E7AED"/>
    <w:rsid w:val="003F5E22"/>
    <w:rsid w:val="003F6725"/>
    <w:rsid w:val="00403385"/>
    <w:rsid w:val="0041000C"/>
    <w:rsid w:val="004232FD"/>
    <w:rsid w:val="004261BD"/>
    <w:rsid w:val="00430275"/>
    <w:rsid w:val="004311A8"/>
    <w:rsid w:val="00442C7D"/>
    <w:rsid w:val="00457EB3"/>
    <w:rsid w:val="0046479E"/>
    <w:rsid w:val="00467EB8"/>
    <w:rsid w:val="00472170"/>
    <w:rsid w:val="00474CFD"/>
    <w:rsid w:val="00480D7C"/>
    <w:rsid w:val="00493C48"/>
    <w:rsid w:val="004959C0"/>
    <w:rsid w:val="00497A90"/>
    <w:rsid w:val="004A10F5"/>
    <w:rsid w:val="004A34E0"/>
    <w:rsid w:val="004B1A5D"/>
    <w:rsid w:val="004B48A8"/>
    <w:rsid w:val="004B61BC"/>
    <w:rsid w:val="004B75C0"/>
    <w:rsid w:val="004C3A31"/>
    <w:rsid w:val="004C5EAB"/>
    <w:rsid w:val="004D5D96"/>
    <w:rsid w:val="004E0A93"/>
    <w:rsid w:val="004E2AEE"/>
    <w:rsid w:val="004E68EC"/>
    <w:rsid w:val="004F149D"/>
    <w:rsid w:val="004F2074"/>
    <w:rsid w:val="004F4307"/>
    <w:rsid w:val="00503093"/>
    <w:rsid w:val="00504774"/>
    <w:rsid w:val="00511268"/>
    <w:rsid w:val="00514FE9"/>
    <w:rsid w:val="00515854"/>
    <w:rsid w:val="005264A1"/>
    <w:rsid w:val="0053354D"/>
    <w:rsid w:val="0053596A"/>
    <w:rsid w:val="0054248C"/>
    <w:rsid w:val="005430C5"/>
    <w:rsid w:val="00544DC7"/>
    <w:rsid w:val="00545A84"/>
    <w:rsid w:val="005461BD"/>
    <w:rsid w:val="00560522"/>
    <w:rsid w:val="00561463"/>
    <w:rsid w:val="005623DD"/>
    <w:rsid w:val="005751C6"/>
    <w:rsid w:val="005801A1"/>
    <w:rsid w:val="00584C7A"/>
    <w:rsid w:val="00586E99"/>
    <w:rsid w:val="00592480"/>
    <w:rsid w:val="00593ACA"/>
    <w:rsid w:val="005A2AAB"/>
    <w:rsid w:val="005B49D1"/>
    <w:rsid w:val="005B7FA1"/>
    <w:rsid w:val="005C0D03"/>
    <w:rsid w:val="005C15A1"/>
    <w:rsid w:val="005C73B6"/>
    <w:rsid w:val="005D26AD"/>
    <w:rsid w:val="005D4D4D"/>
    <w:rsid w:val="005D4E43"/>
    <w:rsid w:val="005E13C6"/>
    <w:rsid w:val="005E4AD5"/>
    <w:rsid w:val="005E696A"/>
    <w:rsid w:val="005F1237"/>
    <w:rsid w:val="005F2F76"/>
    <w:rsid w:val="005F61A2"/>
    <w:rsid w:val="006045A1"/>
    <w:rsid w:val="00606B5F"/>
    <w:rsid w:val="0061620A"/>
    <w:rsid w:val="00631A3C"/>
    <w:rsid w:val="0063689D"/>
    <w:rsid w:val="0065253A"/>
    <w:rsid w:val="006549F2"/>
    <w:rsid w:val="00655614"/>
    <w:rsid w:val="006605AB"/>
    <w:rsid w:val="006613D9"/>
    <w:rsid w:val="0066483B"/>
    <w:rsid w:val="006679EC"/>
    <w:rsid w:val="006777FE"/>
    <w:rsid w:val="006825AE"/>
    <w:rsid w:val="0068432F"/>
    <w:rsid w:val="00684913"/>
    <w:rsid w:val="006855D6"/>
    <w:rsid w:val="00693BD8"/>
    <w:rsid w:val="006A2E8F"/>
    <w:rsid w:val="006A5D94"/>
    <w:rsid w:val="006A6D04"/>
    <w:rsid w:val="006B76D4"/>
    <w:rsid w:val="006C4414"/>
    <w:rsid w:val="006C488C"/>
    <w:rsid w:val="006D19D7"/>
    <w:rsid w:val="006E1834"/>
    <w:rsid w:val="006E6F1C"/>
    <w:rsid w:val="006F7F31"/>
    <w:rsid w:val="00700137"/>
    <w:rsid w:val="007103B1"/>
    <w:rsid w:val="007176ED"/>
    <w:rsid w:val="007248FE"/>
    <w:rsid w:val="007263A8"/>
    <w:rsid w:val="00727BBF"/>
    <w:rsid w:val="007362F5"/>
    <w:rsid w:val="007433FB"/>
    <w:rsid w:val="00752ED4"/>
    <w:rsid w:val="0075665E"/>
    <w:rsid w:val="007577EC"/>
    <w:rsid w:val="0075786C"/>
    <w:rsid w:val="007613CA"/>
    <w:rsid w:val="00765C1F"/>
    <w:rsid w:val="00776B90"/>
    <w:rsid w:val="007773BE"/>
    <w:rsid w:val="00782574"/>
    <w:rsid w:val="00785730"/>
    <w:rsid w:val="0078702E"/>
    <w:rsid w:val="00792996"/>
    <w:rsid w:val="0079474F"/>
    <w:rsid w:val="0079651A"/>
    <w:rsid w:val="007A3230"/>
    <w:rsid w:val="007B1BA8"/>
    <w:rsid w:val="007B2B2B"/>
    <w:rsid w:val="007B5EF5"/>
    <w:rsid w:val="007B6FB6"/>
    <w:rsid w:val="007C1A8D"/>
    <w:rsid w:val="007C1C7A"/>
    <w:rsid w:val="007D5E51"/>
    <w:rsid w:val="007E2E34"/>
    <w:rsid w:val="007E4812"/>
    <w:rsid w:val="007E6EEF"/>
    <w:rsid w:val="007E76F8"/>
    <w:rsid w:val="007F0D67"/>
    <w:rsid w:val="00810585"/>
    <w:rsid w:val="00813E0E"/>
    <w:rsid w:val="00813E38"/>
    <w:rsid w:val="00814A80"/>
    <w:rsid w:val="008369C3"/>
    <w:rsid w:val="00855857"/>
    <w:rsid w:val="0085681A"/>
    <w:rsid w:val="00856E54"/>
    <w:rsid w:val="0085794D"/>
    <w:rsid w:val="008631A2"/>
    <w:rsid w:val="00864621"/>
    <w:rsid w:val="00865827"/>
    <w:rsid w:val="00874D4B"/>
    <w:rsid w:val="008776BB"/>
    <w:rsid w:val="0088081B"/>
    <w:rsid w:val="008837C5"/>
    <w:rsid w:val="008A2C40"/>
    <w:rsid w:val="008A770E"/>
    <w:rsid w:val="008A775D"/>
    <w:rsid w:val="008B6112"/>
    <w:rsid w:val="008B77AC"/>
    <w:rsid w:val="008C4CB2"/>
    <w:rsid w:val="008C5EBD"/>
    <w:rsid w:val="008C62C2"/>
    <w:rsid w:val="008E10B6"/>
    <w:rsid w:val="008E148C"/>
    <w:rsid w:val="008E19DE"/>
    <w:rsid w:val="008E21A2"/>
    <w:rsid w:val="008E3B9E"/>
    <w:rsid w:val="008E5214"/>
    <w:rsid w:val="008F40BF"/>
    <w:rsid w:val="009021CE"/>
    <w:rsid w:val="009140AE"/>
    <w:rsid w:val="00920801"/>
    <w:rsid w:val="00930209"/>
    <w:rsid w:val="00947413"/>
    <w:rsid w:val="00952F99"/>
    <w:rsid w:val="009532EF"/>
    <w:rsid w:val="00953C26"/>
    <w:rsid w:val="00954474"/>
    <w:rsid w:val="00960348"/>
    <w:rsid w:val="009631D3"/>
    <w:rsid w:val="009640CA"/>
    <w:rsid w:val="009653ED"/>
    <w:rsid w:val="0096566B"/>
    <w:rsid w:val="0096671E"/>
    <w:rsid w:val="009726A5"/>
    <w:rsid w:val="00973E07"/>
    <w:rsid w:val="00974150"/>
    <w:rsid w:val="009751B6"/>
    <w:rsid w:val="009815BD"/>
    <w:rsid w:val="0098325A"/>
    <w:rsid w:val="00992A75"/>
    <w:rsid w:val="0099582B"/>
    <w:rsid w:val="00996CD6"/>
    <w:rsid w:val="009A471C"/>
    <w:rsid w:val="009A7BA5"/>
    <w:rsid w:val="009B1B61"/>
    <w:rsid w:val="009B1BBB"/>
    <w:rsid w:val="009B5596"/>
    <w:rsid w:val="009B74CB"/>
    <w:rsid w:val="009C3682"/>
    <w:rsid w:val="009C3999"/>
    <w:rsid w:val="009C5341"/>
    <w:rsid w:val="009D2E30"/>
    <w:rsid w:val="009D327F"/>
    <w:rsid w:val="009D7528"/>
    <w:rsid w:val="009D7AE3"/>
    <w:rsid w:val="009F5C59"/>
    <w:rsid w:val="009F667E"/>
    <w:rsid w:val="00A00887"/>
    <w:rsid w:val="00A00DCD"/>
    <w:rsid w:val="00A01E36"/>
    <w:rsid w:val="00A04391"/>
    <w:rsid w:val="00A0743B"/>
    <w:rsid w:val="00A106CA"/>
    <w:rsid w:val="00A14122"/>
    <w:rsid w:val="00A23296"/>
    <w:rsid w:val="00A40C98"/>
    <w:rsid w:val="00A4358C"/>
    <w:rsid w:val="00A4644F"/>
    <w:rsid w:val="00A5737B"/>
    <w:rsid w:val="00A61DE2"/>
    <w:rsid w:val="00A6340C"/>
    <w:rsid w:val="00A655AE"/>
    <w:rsid w:val="00A70644"/>
    <w:rsid w:val="00A7074D"/>
    <w:rsid w:val="00A70F58"/>
    <w:rsid w:val="00A7138F"/>
    <w:rsid w:val="00A72CE3"/>
    <w:rsid w:val="00A8111D"/>
    <w:rsid w:val="00A81EBE"/>
    <w:rsid w:val="00A86FF1"/>
    <w:rsid w:val="00A8773F"/>
    <w:rsid w:val="00A937F5"/>
    <w:rsid w:val="00AA12FC"/>
    <w:rsid w:val="00AA1CFB"/>
    <w:rsid w:val="00AA392D"/>
    <w:rsid w:val="00AA60D6"/>
    <w:rsid w:val="00AA7A3B"/>
    <w:rsid w:val="00AB3528"/>
    <w:rsid w:val="00AB6A65"/>
    <w:rsid w:val="00AC498C"/>
    <w:rsid w:val="00AD1896"/>
    <w:rsid w:val="00AD42C7"/>
    <w:rsid w:val="00AD741B"/>
    <w:rsid w:val="00AE7925"/>
    <w:rsid w:val="00AF3CD3"/>
    <w:rsid w:val="00AF78F6"/>
    <w:rsid w:val="00B02ACE"/>
    <w:rsid w:val="00B05E55"/>
    <w:rsid w:val="00B110F6"/>
    <w:rsid w:val="00B11E58"/>
    <w:rsid w:val="00B12FBB"/>
    <w:rsid w:val="00B15CAC"/>
    <w:rsid w:val="00B17F7C"/>
    <w:rsid w:val="00B20C53"/>
    <w:rsid w:val="00B216AE"/>
    <w:rsid w:val="00B21E04"/>
    <w:rsid w:val="00B25565"/>
    <w:rsid w:val="00B25AE3"/>
    <w:rsid w:val="00B30647"/>
    <w:rsid w:val="00B31E21"/>
    <w:rsid w:val="00B41711"/>
    <w:rsid w:val="00B4224F"/>
    <w:rsid w:val="00B47040"/>
    <w:rsid w:val="00B50157"/>
    <w:rsid w:val="00B501B9"/>
    <w:rsid w:val="00B504D0"/>
    <w:rsid w:val="00B570D0"/>
    <w:rsid w:val="00B614B3"/>
    <w:rsid w:val="00B616EB"/>
    <w:rsid w:val="00B648B4"/>
    <w:rsid w:val="00B703AB"/>
    <w:rsid w:val="00B70883"/>
    <w:rsid w:val="00B708D1"/>
    <w:rsid w:val="00B710A7"/>
    <w:rsid w:val="00B73CAD"/>
    <w:rsid w:val="00B84112"/>
    <w:rsid w:val="00B90BF3"/>
    <w:rsid w:val="00B93F51"/>
    <w:rsid w:val="00B95940"/>
    <w:rsid w:val="00B97820"/>
    <w:rsid w:val="00BB3434"/>
    <w:rsid w:val="00BB5F63"/>
    <w:rsid w:val="00BB74D2"/>
    <w:rsid w:val="00BC3B46"/>
    <w:rsid w:val="00BC6F32"/>
    <w:rsid w:val="00BC6F40"/>
    <w:rsid w:val="00BD1595"/>
    <w:rsid w:val="00BD18EA"/>
    <w:rsid w:val="00BD3E63"/>
    <w:rsid w:val="00BD49F0"/>
    <w:rsid w:val="00BD50C8"/>
    <w:rsid w:val="00BD5FBE"/>
    <w:rsid w:val="00BE1A0F"/>
    <w:rsid w:val="00BF25DA"/>
    <w:rsid w:val="00BF735D"/>
    <w:rsid w:val="00C05BBB"/>
    <w:rsid w:val="00C120E7"/>
    <w:rsid w:val="00C13D05"/>
    <w:rsid w:val="00C21D6C"/>
    <w:rsid w:val="00C323BA"/>
    <w:rsid w:val="00C4050A"/>
    <w:rsid w:val="00C53A34"/>
    <w:rsid w:val="00C6220F"/>
    <w:rsid w:val="00C6244A"/>
    <w:rsid w:val="00C6412F"/>
    <w:rsid w:val="00C65AA2"/>
    <w:rsid w:val="00C663E7"/>
    <w:rsid w:val="00C725D9"/>
    <w:rsid w:val="00C74869"/>
    <w:rsid w:val="00C80F7B"/>
    <w:rsid w:val="00C83B9D"/>
    <w:rsid w:val="00C8761A"/>
    <w:rsid w:val="00CA2F70"/>
    <w:rsid w:val="00CB13DC"/>
    <w:rsid w:val="00CB720F"/>
    <w:rsid w:val="00CB7219"/>
    <w:rsid w:val="00CB7689"/>
    <w:rsid w:val="00CB76D7"/>
    <w:rsid w:val="00CC049E"/>
    <w:rsid w:val="00CC05AE"/>
    <w:rsid w:val="00CC0EE6"/>
    <w:rsid w:val="00CC0FF3"/>
    <w:rsid w:val="00CC2475"/>
    <w:rsid w:val="00CC4F69"/>
    <w:rsid w:val="00CF0867"/>
    <w:rsid w:val="00CF70B8"/>
    <w:rsid w:val="00D00984"/>
    <w:rsid w:val="00D0111E"/>
    <w:rsid w:val="00D02169"/>
    <w:rsid w:val="00D12788"/>
    <w:rsid w:val="00D178C7"/>
    <w:rsid w:val="00D17AA8"/>
    <w:rsid w:val="00D2159F"/>
    <w:rsid w:val="00D25292"/>
    <w:rsid w:val="00D337CD"/>
    <w:rsid w:val="00D36CA5"/>
    <w:rsid w:val="00D40106"/>
    <w:rsid w:val="00D40B12"/>
    <w:rsid w:val="00D42608"/>
    <w:rsid w:val="00D55C62"/>
    <w:rsid w:val="00D61A84"/>
    <w:rsid w:val="00D648E2"/>
    <w:rsid w:val="00D65AA5"/>
    <w:rsid w:val="00D77B8F"/>
    <w:rsid w:val="00D816F1"/>
    <w:rsid w:val="00D825B2"/>
    <w:rsid w:val="00D86E90"/>
    <w:rsid w:val="00D90F11"/>
    <w:rsid w:val="00D922BB"/>
    <w:rsid w:val="00D94B5F"/>
    <w:rsid w:val="00DA02EB"/>
    <w:rsid w:val="00DA0CF6"/>
    <w:rsid w:val="00DA3814"/>
    <w:rsid w:val="00DA492C"/>
    <w:rsid w:val="00DB0D7B"/>
    <w:rsid w:val="00DB220B"/>
    <w:rsid w:val="00DB3440"/>
    <w:rsid w:val="00DB63DE"/>
    <w:rsid w:val="00DC3AC5"/>
    <w:rsid w:val="00DC4AE2"/>
    <w:rsid w:val="00DC68D4"/>
    <w:rsid w:val="00DD1421"/>
    <w:rsid w:val="00DD258D"/>
    <w:rsid w:val="00DE3B33"/>
    <w:rsid w:val="00DF6859"/>
    <w:rsid w:val="00E20373"/>
    <w:rsid w:val="00E2278C"/>
    <w:rsid w:val="00E2513D"/>
    <w:rsid w:val="00E27AF4"/>
    <w:rsid w:val="00E27DD1"/>
    <w:rsid w:val="00E3025F"/>
    <w:rsid w:val="00E30301"/>
    <w:rsid w:val="00E368DD"/>
    <w:rsid w:val="00E3696E"/>
    <w:rsid w:val="00E40073"/>
    <w:rsid w:val="00E41230"/>
    <w:rsid w:val="00E46E7D"/>
    <w:rsid w:val="00E5036F"/>
    <w:rsid w:val="00E57921"/>
    <w:rsid w:val="00E637E3"/>
    <w:rsid w:val="00E66B02"/>
    <w:rsid w:val="00E74DB8"/>
    <w:rsid w:val="00E751B2"/>
    <w:rsid w:val="00E76373"/>
    <w:rsid w:val="00E821E6"/>
    <w:rsid w:val="00E84C5A"/>
    <w:rsid w:val="00E8534E"/>
    <w:rsid w:val="00E90683"/>
    <w:rsid w:val="00E93239"/>
    <w:rsid w:val="00E93D0C"/>
    <w:rsid w:val="00EA2AD1"/>
    <w:rsid w:val="00EB3D1E"/>
    <w:rsid w:val="00EB6A35"/>
    <w:rsid w:val="00EC0EB4"/>
    <w:rsid w:val="00EC33D8"/>
    <w:rsid w:val="00EC4217"/>
    <w:rsid w:val="00ED00D7"/>
    <w:rsid w:val="00ED2C56"/>
    <w:rsid w:val="00ED3D3A"/>
    <w:rsid w:val="00ED5503"/>
    <w:rsid w:val="00EE04B7"/>
    <w:rsid w:val="00EE0D63"/>
    <w:rsid w:val="00EE5FDA"/>
    <w:rsid w:val="00EE7BBE"/>
    <w:rsid w:val="00EF4CC3"/>
    <w:rsid w:val="00EF6FEC"/>
    <w:rsid w:val="00F019BA"/>
    <w:rsid w:val="00F04DDD"/>
    <w:rsid w:val="00F06006"/>
    <w:rsid w:val="00F10420"/>
    <w:rsid w:val="00F15079"/>
    <w:rsid w:val="00F23C01"/>
    <w:rsid w:val="00F24988"/>
    <w:rsid w:val="00F3787F"/>
    <w:rsid w:val="00F52891"/>
    <w:rsid w:val="00F53E74"/>
    <w:rsid w:val="00F57EB5"/>
    <w:rsid w:val="00F730C6"/>
    <w:rsid w:val="00F7507B"/>
    <w:rsid w:val="00F779F5"/>
    <w:rsid w:val="00F82607"/>
    <w:rsid w:val="00F83B0A"/>
    <w:rsid w:val="00F85E47"/>
    <w:rsid w:val="00F92522"/>
    <w:rsid w:val="00F93629"/>
    <w:rsid w:val="00F94782"/>
    <w:rsid w:val="00F97F96"/>
    <w:rsid w:val="00FA0ED9"/>
    <w:rsid w:val="00FA3E9D"/>
    <w:rsid w:val="00FA73CA"/>
    <w:rsid w:val="00FB0AE8"/>
    <w:rsid w:val="00FB11E1"/>
    <w:rsid w:val="00FB21C3"/>
    <w:rsid w:val="00FB3212"/>
    <w:rsid w:val="00FB492D"/>
    <w:rsid w:val="00FB683B"/>
    <w:rsid w:val="00FB6C18"/>
    <w:rsid w:val="00FC0FA1"/>
    <w:rsid w:val="00FC48FD"/>
    <w:rsid w:val="00FC5BB4"/>
    <w:rsid w:val="00FC623C"/>
    <w:rsid w:val="00FE493A"/>
    <w:rsid w:val="00FE4D6A"/>
    <w:rsid w:val="00FE59A6"/>
    <w:rsid w:val="00FE5B9B"/>
    <w:rsid w:val="00FF268F"/>
    <w:rsid w:val="00FF6D29"/>
    <w:rsid w:val="00FF74F3"/>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9582B"/>
    <w:pPr>
      <w:spacing w:after="200" w:line="276" w:lineRule="auto"/>
      <w:jc w:val="both"/>
    </w:pPr>
    <w:rPr>
      <w:lang w:eastAsia="en-US"/>
    </w:rPr>
  </w:style>
  <w:style w:type="paragraph" w:styleId="Heading1">
    <w:name w:val="heading 1"/>
    <w:basedOn w:val="Normal"/>
    <w:next w:val="Normal"/>
    <w:link w:val="Heading1Char"/>
    <w:uiPriority w:val="99"/>
    <w:qFormat/>
    <w:rsid w:val="0041000C"/>
    <w:pPr>
      <w:pageBreakBefore/>
      <w:spacing w:after="240"/>
      <w:jc w:val="left"/>
      <w:outlineLvl w:val="0"/>
    </w:pPr>
    <w:rPr>
      <w:rFonts w:eastAsia="Times New Roman"/>
      <w:b/>
      <w:bCs/>
      <w:sz w:val="24"/>
      <w:szCs w:val="28"/>
      <w:u w:val="single"/>
    </w:rPr>
  </w:style>
  <w:style w:type="paragraph" w:styleId="Heading2">
    <w:name w:val="heading 2"/>
    <w:basedOn w:val="Normal"/>
    <w:next w:val="Normal"/>
    <w:link w:val="Heading2Char"/>
    <w:uiPriority w:val="99"/>
    <w:qFormat/>
    <w:rsid w:val="0041000C"/>
    <w:pPr>
      <w:spacing w:before="120" w:after="120"/>
      <w:jc w:val="left"/>
      <w:outlineLvl w:val="1"/>
    </w:pPr>
    <w:rPr>
      <w:rFonts w:eastAsia="Times New Roman"/>
      <w:b/>
      <w:bCs/>
      <w:color w:val="000000"/>
      <w:sz w:val="23"/>
      <w:szCs w:val="26"/>
    </w:rPr>
  </w:style>
  <w:style w:type="paragraph" w:styleId="Heading3">
    <w:name w:val="heading 3"/>
    <w:basedOn w:val="Normal"/>
    <w:next w:val="Normal"/>
    <w:link w:val="Heading3Char"/>
    <w:uiPriority w:val="99"/>
    <w:qFormat/>
    <w:rsid w:val="00AD42C7"/>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1000C"/>
    <w:rPr>
      <w:rFonts w:eastAsia="Times New Roman" w:cs="Times New Roman"/>
      <w:b/>
      <w:bCs/>
      <w:sz w:val="28"/>
      <w:szCs w:val="28"/>
      <w:u w:val="single"/>
      <w:lang w:val="fr-FR" w:eastAsia="en-US" w:bidi="ar-SA"/>
    </w:rPr>
  </w:style>
  <w:style w:type="character" w:customStyle="1" w:styleId="Heading2Char">
    <w:name w:val="Heading 2 Char"/>
    <w:basedOn w:val="DefaultParagraphFont"/>
    <w:link w:val="Heading2"/>
    <w:uiPriority w:val="99"/>
    <w:locked/>
    <w:rsid w:val="0041000C"/>
    <w:rPr>
      <w:rFonts w:eastAsia="Times New Roman" w:cs="Times New Roman"/>
      <w:b/>
      <w:bCs/>
      <w:color w:val="000000"/>
      <w:sz w:val="26"/>
      <w:szCs w:val="26"/>
      <w:lang w:val="fr-FR" w:eastAsia="en-US" w:bidi="ar-SA"/>
    </w:rPr>
  </w:style>
  <w:style w:type="character" w:customStyle="1" w:styleId="Heading3Char">
    <w:name w:val="Heading 3 Char"/>
    <w:basedOn w:val="DefaultParagraphFont"/>
    <w:link w:val="Heading3"/>
    <w:uiPriority w:val="99"/>
    <w:semiHidden/>
    <w:locked/>
    <w:rsid w:val="00AD42C7"/>
    <w:rPr>
      <w:rFonts w:ascii="Cambria" w:hAnsi="Cambria" w:cs="Times New Roman"/>
      <w:b/>
      <w:bCs/>
      <w:color w:val="4F81BD"/>
    </w:rPr>
  </w:style>
  <w:style w:type="paragraph" w:styleId="Header">
    <w:name w:val="header"/>
    <w:basedOn w:val="Normal"/>
    <w:link w:val="HeaderChar"/>
    <w:uiPriority w:val="99"/>
    <w:rsid w:val="008E5214"/>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8E5214"/>
    <w:rPr>
      <w:rFonts w:cs="Times New Roman"/>
    </w:rPr>
  </w:style>
  <w:style w:type="paragraph" w:styleId="Footer">
    <w:name w:val="footer"/>
    <w:basedOn w:val="Normal"/>
    <w:link w:val="FooterChar"/>
    <w:uiPriority w:val="99"/>
    <w:rsid w:val="008E5214"/>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8E5214"/>
    <w:rPr>
      <w:rFonts w:cs="Times New Roman"/>
    </w:rPr>
  </w:style>
  <w:style w:type="paragraph" w:styleId="BalloonText">
    <w:name w:val="Balloon Text"/>
    <w:basedOn w:val="Normal"/>
    <w:link w:val="BalloonTextChar"/>
    <w:uiPriority w:val="99"/>
    <w:semiHidden/>
    <w:rsid w:val="00E93D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93D0C"/>
    <w:rPr>
      <w:rFonts w:ascii="Tahoma" w:hAnsi="Tahoma" w:cs="Tahoma"/>
      <w:sz w:val="16"/>
      <w:szCs w:val="16"/>
    </w:rPr>
  </w:style>
  <w:style w:type="paragraph" w:styleId="NoSpacing">
    <w:name w:val="No Spacing"/>
    <w:link w:val="NoSpacingChar"/>
    <w:uiPriority w:val="99"/>
    <w:qFormat/>
    <w:rsid w:val="00334EFB"/>
    <w:rPr>
      <w:rFonts w:eastAsia="Times New Roman"/>
    </w:rPr>
  </w:style>
  <w:style w:type="character" w:customStyle="1" w:styleId="NoSpacingChar">
    <w:name w:val="No Spacing Char"/>
    <w:basedOn w:val="DefaultParagraphFont"/>
    <w:link w:val="NoSpacing"/>
    <w:uiPriority w:val="99"/>
    <w:locked/>
    <w:rsid w:val="00334EFB"/>
    <w:rPr>
      <w:rFonts w:eastAsia="Times New Roman" w:cs="Times New Roman"/>
      <w:sz w:val="22"/>
      <w:szCs w:val="22"/>
      <w:lang w:val="fr-FR" w:eastAsia="fr-FR" w:bidi="ar-SA"/>
    </w:rPr>
  </w:style>
  <w:style w:type="table" w:styleId="TableGrid">
    <w:name w:val="Table Grid"/>
    <w:basedOn w:val="TableNormal"/>
    <w:uiPriority w:val="99"/>
    <w:rsid w:val="003F672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3F6725"/>
    <w:pPr>
      <w:ind w:left="720"/>
      <w:contextualSpacing/>
    </w:pPr>
  </w:style>
  <w:style w:type="paragraph" w:customStyle="1" w:styleId="Default">
    <w:name w:val="Default"/>
    <w:uiPriority w:val="99"/>
    <w:rsid w:val="00D90F11"/>
    <w:pPr>
      <w:autoSpaceDE w:val="0"/>
      <w:autoSpaceDN w:val="0"/>
      <w:adjustRightInd w:val="0"/>
    </w:pPr>
    <w:rPr>
      <w:rFonts w:cs="Calibri"/>
      <w:color w:val="000000"/>
      <w:sz w:val="24"/>
      <w:szCs w:val="24"/>
      <w:lang w:eastAsia="en-US"/>
    </w:rPr>
  </w:style>
  <w:style w:type="character" w:styleId="Strong">
    <w:name w:val="Strong"/>
    <w:basedOn w:val="DefaultParagraphFont"/>
    <w:uiPriority w:val="99"/>
    <w:qFormat/>
    <w:rsid w:val="00D90F11"/>
    <w:rPr>
      <w:rFonts w:cs="Times New Roman"/>
      <w:b/>
      <w:bCs/>
    </w:rPr>
  </w:style>
  <w:style w:type="character" w:styleId="PageNumber">
    <w:name w:val="page number"/>
    <w:basedOn w:val="DefaultParagraphFont"/>
    <w:uiPriority w:val="99"/>
    <w:rsid w:val="009B5596"/>
    <w:rPr>
      <w:rFonts w:cs="Times New Roman"/>
    </w:rPr>
  </w:style>
  <w:style w:type="character" w:customStyle="1" w:styleId="st">
    <w:name w:val="st"/>
    <w:basedOn w:val="DefaultParagraphFont"/>
    <w:uiPriority w:val="99"/>
    <w:rsid w:val="0053354D"/>
    <w:rPr>
      <w:rFonts w:cs="Times New Roman"/>
    </w:rPr>
  </w:style>
  <w:style w:type="paragraph" w:customStyle="1" w:styleId="TitreSD-1">
    <w:name w:val="Titre SD-1"/>
    <w:basedOn w:val="Normal"/>
    <w:link w:val="TitreSD-1Car"/>
    <w:uiPriority w:val="99"/>
    <w:rsid w:val="008F40BF"/>
    <w:pPr>
      <w:shd w:val="clear" w:color="auto" w:fill="DDD9C3"/>
      <w:spacing w:after="0" w:line="240" w:lineRule="auto"/>
      <w:ind w:left="1134"/>
    </w:pPr>
    <w:rPr>
      <w:rFonts w:eastAsia="Times New Roman" w:cs="Carlito"/>
      <w:b/>
      <w:bCs/>
      <w:color w:val="000000"/>
      <w:sz w:val="48"/>
      <w:szCs w:val="48"/>
      <w:lang w:eastAsia="fr-FR"/>
    </w:rPr>
  </w:style>
  <w:style w:type="paragraph" w:customStyle="1" w:styleId="TitreSD-2">
    <w:name w:val="Titre SD-2"/>
    <w:basedOn w:val="Normal"/>
    <w:link w:val="TitreSD-2Car"/>
    <w:uiPriority w:val="99"/>
    <w:rsid w:val="00064765"/>
    <w:pPr>
      <w:shd w:val="clear" w:color="auto" w:fill="DDD9C3"/>
      <w:spacing w:before="240" w:after="240"/>
    </w:pPr>
    <w:rPr>
      <w:b/>
      <w:smallCaps/>
      <w:sz w:val="24"/>
    </w:rPr>
  </w:style>
  <w:style w:type="character" w:customStyle="1" w:styleId="TitreSD-1Car">
    <w:name w:val="Titre SD-1 Car"/>
    <w:basedOn w:val="DefaultParagraphFont"/>
    <w:link w:val="TitreSD-1"/>
    <w:uiPriority w:val="99"/>
    <w:locked/>
    <w:rsid w:val="008F40BF"/>
    <w:rPr>
      <w:rFonts w:eastAsia="Times New Roman" w:cs="Carlito"/>
      <w:b/>
      <w:bCs/>
      <w:color w:val="000000"/>
      <w:sz w:val="48"/>
      <w:szCs w:val="48"/>
      <w:shd w:val="clear" w:color="auto" w:fill="DDD9C3"/>
      <w:lang w:eastAsia="fr-FR"/>
    </w:rPr>
  </w:style>
  <w:style w:type="paragraph" w:customStyle="1" w:styleId="TitreSD-4">
    <w:name w:val="Titre SD-4"/>
    <w:basedOn w:val="Normal"/>
    <w:link w:val="TitreSD-4Car"/>
    <w:uiPriority w:val="99"/>
    <w:rsid w:val="00E93239"/>
    <w:pPr>
      <w:shd w:val="clear" w:color="auto" w:fill="92CDDC"/>
      <w:spacing w:before="120" w:after="120"/>
    </w:pPr>
    <w:rPr>
      <w:b/>
    </w:rPr>
  </w:style>
  <w:style w:type="character" w:customStyle="1" w:styleId="TitreSD-2Car">
    <w:name w:val="Titre SD-2 Car"/>
    <w:basedOn w:val="DefaultParagraphFont"/>
    <w:link w:val="TitreSD-2"/>
    <w:uiPriority w:val="99"/>
    <w:locked/>
    <w:rsid w:val="00064765"/>
    <w:rPr>
      <w:rFonts w:cs="Times New Roman"/>
      <w:b/>
      <w:smallCaps/>
      <w:sz w:val="24"/>
      <w:shd w:val="clear" w:color="auto" w:fill="DDD9C3"/>
    </w:rPr>
  </w:style>
  <w:style w:type="paragraph" w:customStyle="1" w:styleId="TitreSD-3">
    <w:name w:val="Titre SD-3"/>
    <w:basedOn w:val="Normal"/>
    <w:link w:val="TitreSD-3Car"/>
    <w:uiPriority w:val="99"/>
    <w:rsid w:val="00CB720F"/>
    <w:pPr>
      <w:shd w:val="clear" w:color="auto" w:fill="FFC000"/>
      <w:spacing w:before="120" w:after="120" w:line="240" w:lineRule="auto"/>
    </w:pPr>
    <w:rPr>
      <w:rFonts w:cs="Carlito"/>
      <w:b/>
      <w:bCs/>
      <w:color w:val="000000"/>
      <w:szCs w:val="20"/>
    </w:rPr>
  </w:style>
  <w:style w:type="character" w:customStyle="1" w:styleId="TitreSD-4Car">
    <w:name w:val="Titre SD-4 Car"/>
    <w:basedOn w:val="DefaultParagraphFont"/>
    <w:link w:val="TitreSD-4"/>
    <w:uiPriority w:val="99"/>
    <w:locked/>
    <w:rsid w:val="00E93239"/>
    <w:rPr>
      <w:rFonts w:cs="Times New Roman"/>
      <w:b/>
      <w:shd w:val="clear" w:color="auto" w:fill="92CDDC"/>
    </w:rPr>
  </w:style>
  <w:style w:type="paragraph" w:styleId="TOCHeading">
    <w:name w:val="TOC Heading"/>
    <w:basedOn w:val="Heading1"/>
    <w:next w:val="Normal"/>
    <w:uiPriority w:val="99"/>
    <w:qFormat/>
    <w:rsid w:val="00E93239"/>
    <w:pPr>
      <w:keepNext/>
      <w:keepLines/>
      <w:pageBreakBefore w:val="0"/>
      <w:spacing w:before="480" w:after="0"/>
      <w:outlineLvl w:val="9"/>
    </w:pPr>
    <w:rPr>
      <w:rFonts w:ascii="Cambria" w:hAnsi="Cambria"/>
      <w:color w:val="365F91"/>
      <w:sz w:val="28"/>
      <w:u w:val="none"/>
      <w:lang w:eastAsia="fr-FR"/>
    </w:rPr>
  </w:style>
  <w:style w:type="character" w:customStyle="1" w:styleId="TitreSD-3Car">
    <w:name w:val="Titre SD-3 Car"/>
    <w:basedOn w:val="DefaultParagraphFont"/>
    <w:link w:val="TitreSD-3"/>
    <w:uiPriority w:val="99"/>
    <w:locked/>
    <w:rsid w:val="00CB720F"/>
    <w:rPr>
      <w:rFonts w:cs="Carlito"/>
      <w:b/>
      <w:bCs/>
      <w:color w:val="000000"/>
      <w:sz w:val="20"/>
      <w:szCs w:val="20"/>
      <w:shd w:val="clear" w:color="auto" w:fill="FFC000"/>
    </w:rPr>
  </w:style>
  <w:style w:type="paragraph" w:styleId="TOC2">
    <w:name w:val="toc 2"/>
    <w:basedOn w:val="Normal"/>
    <w:next w:val="Normal"/>
    <w:link w:val="TOC2Char"/>
    <w:autoRedefine/>
    <w:uiPriority w:val="99"/>
    <w:rsid w:val="00B90BF3"/>
    <w:pPr>
      <w:tabs>
        <w:tab w:val="right" w:pos="9062"/>
      </w:tabs>
      <w:spacing w:after="0"/>
    </w:pPr>
    <w:rPr>
      <w:b/>
      <w:bCs/>
      <w:smallCaps/>
    </w:rPr>
  </w:style>
  <w:style w:type="paragraph" w:styleId="TOC1">
    <w:name w:val="toc 1"/>
    <w:basedOn w:val="Normal"/>
    <w:next w:val="Normal"/>
    <w:autoRedefine/>
    <w:uiPriority w:val="99"/>
    <w:rsid w:val="00E93239"/>
    <w:pPr>
      <w:spacing w:before="360" w:after="360"/>
      <w:jc w:val="left"/>
    </w:pPr>
    <w:rPr>
      <w:b/>
      <w:bCs/>
      <w:caps/>
      <w:u w:val="single"/>
    </w:rPr>
  </w:style>
  <w:style w:type="character" w:styleId="Hyperlink">
    <w:name w:val="Hyperlink"/>
    <w:basedOn w:val="DefaultParagraphFont"/>
    <w:uiPriority w:val="99"/>
    <w:rsid w:val="00E93239"/>
    <w:rPr>
      <w:rFonts w:cs="Times New Roman"/>
      <w:color w:val="0000FF"/>
      <w:u w:val="single"/>
    </w:rPr>
  </w:style>
  <w:style w:type="table" w:styleId="LightShading">
    <w:name w:val="Light Shading"/>
    <w:basedOn w:val="TableNormal"/>
    <w:uiPriority w:val="99"/>
    <w:rsid w:val="00A7138F"/>
    <w:rPr>
      <w:rFonts w:ascii="Times;Times New Roman" w:eastAsia="Arial Unicode MS" w:hAnsi="Times;Times New Roman" w:cs="Arial Unicode MS"/>
      <w:color w:val="000000"/>
      <w:sz w:val="24"/>
      <w:szCs w:val="24"/>
      <w:lang w:eastAsia="zh-CN" w:bidi="hi-IN"/>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Arial Unicode MS"/>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Arial Unicode MS"/>
        <w:b/>
        <w:bCs/>
      </w:rPr>
      <w:tblPr/>
      <w:tcPr>
        <w:tcBorders>
          <w:top w:val="single" w:sz="8" w:space="0" w:color="000000"/>
          <w:left w:val="nil"/>
          <w:bottom w:val="single" w:sz="8" w:space="0" w:color="000000"/>
          <w:right w:val="nil"/>
          <w:insideH w:val="nil"/>
          <w:insideV w:val="nil"/>
        </w:tcBorders>
      </w:tcPr>
    </w:tblStylePr>
    <w:tblStylePr w:type="firstCol">
      <w:rPr>
        <w:rFonts w:cs="Arial Unicode MS"/>
        <w:b/>
        <w:bCs/>
      </w:rPr>
    </w:tblStylePr>
    <w:tblStylePr w:type="lastCol">
      <w:rPr>
        <w:rFonts w:cs="Arial Unicode MS"/>
        <w:b/>
        <w:bCs/>
      </w:rPr>
    </w:tblStylePr>
    <w:tblStylePr w:type="band1Vert">
      <w:rPr>
        <w:rFonts w:cs="Arial Unicode MS"/>
      </w:rPr>
      <w:tblPr/>
      <w:tcPr>
        <w:tcBorders>
          <w:left w:val="nil"/>
          <w:right w:val="nil"/>
          <w:insideH w:val="nil"/>
          <w:insideV w:val="nil"/>
        </w:tcBorders>
        <w:shd w:val="clear" w:color="auto" w:fill="C0C0C0"/>
      </w:tcPr>
    </w:tblStylePr>
    <w:tblStylePr w:type="band1Horz">
      <w:rPr>
        <w:rFonts w:cs="Arial Unicode MS"/>
      </w:rPr>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99"/>
    <w:rsid w:val="007C1A8D"/>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99"/>
    <w:rsid w:val="00AA1CFB"/>
    <w:rPr>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TOC3">
    <w:name w:val="toc 3"/>
    <w:basedOn w:val="Normal"/>
    <w:next w:val="Normal"/>
    <w:link w:val="TOC3Char"/>
    <w:autoRedefine/>
    <w:uiPriority w:val="99"/>
    <w:rsid w:val="00B90BF3"/>
    <w:pPr>
      <w:tabs>
        <w:tab w:val="right" w:pos="9062"/>
      </w:tabs>
      <w:spacing w:after="0"/>
    </w:pPr>
    <w:rPr>
      <w:smallCaps/>
      <w:noProof/>
      <w:sz w:val="19"/>
      <w:szCs w:val="19"/>
    </w:rPr>
  </w:style>
  <w:style w:type="paragraph" w:styleId="TOC4">
    <w:name w:val="toc 4"/>
    <w:basedOn w:val="Normal"/>
    <w:next w:val="Normal"/>
    <w:link w:val="TOC4Char"/>
    <w:autoRedefine/>
    <w:uiPriority w:val="99"/>
    <w:rsid w:val="00AD42C7"/>
    <w:pPr>
      <w:spacing w:after="0"/>
      <w:jc w:val="left"/>
    </w:pPr>
  </w:style>
  <w:style w:type="paragraph" w:styleId="TOC5">
    <w:name w:val="toc 5"/>
    <w:basedOn w:val="Normal"/>
    <w:next w:val="Normal"/>
    <w:autoRedefine/>
    <w:uiPriority w:val="99"/>
    <w:rsid w:val="00AD42C7"/>
    <w:pPr>
      <w:spacing w:after="0"/>
      <w:jc w:val="left"/>
    </w:pPr>
  </w:style>
  <w:style w:type="paragraph" w:styleId="TOC6">
    <w:name w:val="toc 6"/>
    <w:basedOn w:val="Normal"/>
    <w:next w:val="Normal"/>
    <w:autoRedefine/>
    <w:uiPriority w:val="99"/>
    <w:rsid w:val="00AD42C7"/>
    <w:pPr>
      <w:spacing w:after="0"/>
      <w:jc w:val="left"/>
    </w:pPr>
  </w:style>
  <w:style w:type="paragraph" w:styleId="TOC7">
    <w:name w:val="toc 7"/>
    <w:basedOn w:val="Normal"/>
    <w:next w:val="Normal"/>
    <w:autoRedefine/>
    <w:uiPriority w:val="99"/>
    <w:rsid w:val="00AD42C7"/>
    <w:pPr>
      <w:spacing w:after="0"/>
      <w:jc w:val="left"/>
    </w:pPr>
  </w:style>
  <w:style w:type="paragraph" w:styleId="TOC8">
    <w:name w:val="toc 8"/>
    <w:basedOn w:val="Normal"/>
    <w:next w:val="Normal"/>
    <w:autoRedefine/>
    <w:uiPriority w:val="99"/>
    <w:rsid w:val="00AD42C7"/>
    <w:pPr>
      <w:spacing w:after="0"/>
      <w:jc w:val="left"/>
    </w:pPr>
  </w:style>
  <w:style w:type="paragraph" w:styleId="TOC9">
    <w:name w:val="toc 9"/>
    <w:basedOn w:val="Normal"/>
    <w:next w:val="Normal"/>
    <w:autoRedefine/>
    <w:uiPriority w:val="99"/>
    <w:rsid w:val="00AD42C7"/>
    <w:pPr>
      <w:spacing w:after="0"/>
      <w:jc w:val="left"/>
    </w:pPr>
  </w:style>
  <w:style w:type="paragraph" w:customStyle="1" w:styleId="niveau3sommaire">
    <w:name w:val="niveau 3 sommaire"/>
    <w:basedOn w:val="TOC2"/>
    <w:link w:val="niveau3sommaireCar"/>
    <w:uiPriority w:val="99"/>
    <w:rsid w:val="002C1AEF"/>
    <w:pPr>
      <w:tabs>
        <w:tab w:val="right" w:leader="underscore" w:pos="9062"/>
      </w:tabs>
      <w:ind w:left="221"/>
    </w:pPr>
    <w:rPr>
      <w:smallCaps w:val="0"/>
      <w:noProof/>
    </w:rPr>
  </w:style>
  <w:style w:type="paragraph" w:customStyle="1" w:styleId="Styleactionprioritairesommaire">
    <w:name w:val="Style action prioritaire sommaire"/>
    <w:basedOn w:val="TOC4"/>
    <w:link w:val="StyleactionprioritairesommaireCar"/>
    <w:uiPriority w:val="99"/>
    <w:rsid w:val="00E27DD1"/>
    <w:pPr>
      <w:tabs>
        <w:tab w:val="right" w:leader="underscore" w:pos="9062"/>
      </w:tabs>
      <w:spacing w:before="20" w:after="20"/>
      <w:ind w:left="567"/>
      <w:jc w:val="both"/>
    </w:pPr>
    <w:rPr>
      <w:noProof/>
    </w:rPr>
  </w:style>
  <w:style w:type="character" w:customStyle="1" w:styleId="TOC2Char">
    <w:name w:val="TOC 2 Char"/>
    <w:basedOn w:val="DefaultParagraphFont"/>
    <w:link w:val="TOC2"/>
    <w:uiPriority w:val="99"/>
    <w:locked/>
    <w:rsid w:val="00B90BF3"/>
    <w:rPr>
      <w:rFonts w:cs="Times New Roman"/>
      <w:b/>
      <w:bCs/>
      <w:smallCaps/>
    </w:rPr>
  </w:style>
  <w:style w:type="character" w:customStyle="1" w:styleId="niveau3sommaireCar">
    <w:name w:val="niveau 3 sommaire Car"/>
    <w:basedOn w:val="TOC2Char"/>
    <w:link w:val="niveau3sommaire"/>
    <w:uiPriority w:val="99"/>
    <w:locked/>
    <w:rsid w:val="002C1AEF"/>
    <w:rPr>
      <w:noProof/>
    </w:rPr>
  </w:style>
  <w:style w:type="paragraph" w:customStyle="1" w:styleId="Styleaxessommaire">
    <w:name w:val="Style axes sommaire"/>
    <w:basedOn w:val="TOC3"/>
    <w:link w:val="StyleaxessommaireCar"/>
    <w:uiPriority w:val="99"/>
    <w:rsid w:val="00CB76D7"/>
    <w:pPr>
      <w:tabs>
        <w:tab w:val="right" w:leader="underscore" w:pos="9062"/>
      </w:tabs>
      <w:spacing w:before="180" w:after="60"/>
      <w:ind w:left="397"/>
    </w:pPr>
    <w:rPr>
      <w:b/>
    </w:rPr>
  </w:style>
  <w:style w:type="character" w:customStyle="1" w:styleId="TOC4Char">
    <w:name w:val="TOC 4 Char"/>
    <w:basedOn w:val="DefaultParagraphFont"/>
    <w:link w:val="TOC4"/>
    <w:uiPriority w:val="99"/>
    <w:locked/>
    <w:rsid w:val="002C1AEF"/>
    <w:rPr>
      <w:rFonts w:cs="Times New Roman"/>
    </w:rPr>
  </w:style>
  <w:style w:type="character" w:customStyle="1" w:styleId="StyleactionprioritairesommaireCar">
    <w:name w:val="Style action prioritaire sommaire Car"/>
    <w:basedOn w:val="TOC4Char"/>
    <w:link w:val="Styleactionprioritairesommaire"/>
    <w:uiPriority w:val="99"/>
    <w:locked/>
    <w:rsid w:val="00E27DD1"/>
    <w:rPr>
      <w:noProof/>
      <w:sz w:val="20"/>
      <w:szCs w:val="20"/>
    </w:rPr>
  </w:style>
  <w:style w:type="paragraph" w:customStyle="1" w:styleId="TitreSD-5">
    <w:name w:val="Titre SD-5"/>
    <w:basedOn w:val="TOC3"/>
    <w:link w:val="TitreSD-5Car"/>
    <w:uiPriority w:val="99"/>
    <w:rsid w:val="004F2074"/>
    <w:pPr>
      <w:shd w:val="clear" w:color="auto" w:fill="E36C0A"/>
      <w:spacing w:line="240" w:lineRule="auto"/>
      <w:jc w:val="center"/>
    </w:pPr>
    <w:rPr>
      <w:rFonts w:cs="Carlito"/>
      <w:b/>
      <w:color w:val="000000"/>
      <w:sz w:val="28"/>
      <w:szCs w:val="28"/>
    </w:rPr>
  </w:style>
  <w:style w:type="character" w:customStyle="1" w:styleId="TOC3Char">
    <w:name w:val="TOC 3 Char"/>
    <w:basedOn w:val="DefaultParagraphFont"/>
    <w:link w:val="TOC3"/>
    <w:uiPriority w:val="99"/>
    <w:locked/>
    <w:rsid w:val="00B90BF3"/>
    <w:rPr>
      <w:rFonts w:cs="Times New Roman"/>
      <w:smallCaps/>
      <w:noProof/>
      <w:sz w:val="19"/>
      <w:szCs w:val="19"/>
    </w:rPr>
  </w:style>
  <w:style w:type="character" w:customStyle="1" w:styleId="StyleaxessommaireCar">
    <w:name w:val="Style axes sommaire Car"/>
    <w:basedOn w:val="TOC3Char"/>
    <w:link w:val="Styleaxessommaire"/>
    <w:uiPriority w:val="99"/>
    <w:locked/>
    <w:rsid w:val="00CB76D7"/>
    <w:rPr>
      <w:b/>
    </w:rPr>
  </w:style>
  <w:style w:type="character" w:customStyle="1" w:styleId="TitreSD-5Car">
    <w:name w:val="Titre SD-5 Car"/>
    <w:basedOn w:val="TOC3Char"/>
    <w:link w:val="TitreSD-5"/>
    <w:uiPriority w:val="99"/>
    <w:locked/>
    <w:rsid w:val="004F2074"/>
    <w:rPr>
      <w:rFonts w:cs="Carlito"/>
      <w:b/>
      <w:color w:val="000000"/>
      <w:sz w:val="28"/>
      <w:szCs w:val="28"/>
      <w:shd w:val="clear" w:color="auto" w:fill="E36C0A"/>
    </w:rPr>
  </w:style>
  <w:style w:type="character" w:styleId="CommentReference">
    <w:name w:val="annotation reference"/>
    <w:basedOn w:val="DefaultParagraphFont"/>
    <w:uiPriority w:val="99"/>
    <w:semiHidden/>
    <w:rsid w:val="008A775D"/>
    <w:rPr>
      <w:rFonts w:cs="Times New Roman"/>
      <w:sz w:val="16"/>
      <w:szCs w:val="16"/>
    </w:rPr>
  </w:style>
  <w:style w:type="paragraph" w:styleId="CommentText">
    <w:name w:val="annotation text"/>
    <w:basedOn w:val="Normal"/>
    <w:link w:val="CommentTextChar"/>
    <w:uiPriority w:val="99"/>
    <w:semiHidden/>
    <w:rsid w:val="008A775D"/>
    <w:pPr>
      <w:spacing w:line="240" w:lineRule="auto"/>
    </w:pPr>
    <w:rPr>
      <w:sz w:val="20"/>
      <w:szCs w:val="20"/>
    </w:rPr>
  </w:style>
  <w:style w:type="character" w:customStyle="1" w:styleId="CommentTextChar">
    <w:name w:val="Comment Text Char"/>
    <w:basedOn w:val="DefaultParagraphFont"/>
    <w:link w:val="CommentText"/>
    <w:uiPriority w:val="99"/>
    <w:semiHidden/>
    <w:locked/>
    <w:rsid w:val="008A775D"/>
    <w:rPr>
      <w:rFonts w:cs="Times New Roman"/>
      <w:sz w:val="20"/>
      <w:szCs w:val="20"/>
    </w:rPr>
  </w:style>
  <w:style w:type="paragraph" w:styleId="CommentSubject">
    <w:name w:val="annotation subject"/>
    <w:basedOn w:val="CommentText"/>
    <w:next w:val="CommentText"/>
    <w:link w:val="CommentSubjectChar"/>
    <w:uiPriority w:val="99"/>
    <w:semiHidden/>
    <w:rsid w:val="008A775D"/>
    <w:rPr>
      <w:b/>
      <w:bCs/>
    </w:rPr>
  </w:style>
  <w:style w:type="character" w:customStyle="1" w:styleId="CommentSubjectChar">
    <w:name w:val="Comment Subject Char"/>
    <w:basedOn w:val="CommentTextChar"/>
    <w:link w:val="CommentSubject"/>
    <w:uiPriority w:val="99"/>
    <w:semiHidden/>
    <w:locked/>
    <w:rsid w:val="008A775D"/>
    <w:rPr>
      <w:b/>
      <w:bCs/>
    </w:rPr>
  </w:style>
</w:styles>
</file>

<file path=word/webSettings.xml><?xml version="1.0" encoding="utf-8"?>
<w:webSettings xmlns:r="http://schemas.openxmlformats.org/officeDocument/2006/relationships" xmlns:w="http://schemas.openxmlformats.org/wordprocessingml/2006/main">
  <w:divs>
    <w:div w:id="324868307">
      <w:marLeft w:val="0"/>
      <w:marRight w:val="0"/>
      <w:marTop w:val="0"/>
      <w:marBottom w:val="0"/>
      <w:divBdr>
        <w:top w:val="none" w:sz="0" w:space="0" w:color="auto"/>
        <w:left w:val="none" w:sz="0" w:space="0" w:color="auto"/>
        <w:bottom w:val="none" w:sz="0" w:space="0" w:color="auto"/>
        <w:right w:val="none" w:sz="0" w:space="0" w:color="auto"/>
      </w:divBdr>
      <w:divsChild>
        <w:div w:id="324868312">
          <w:marLeft w:val="547"/>
          <w:marRight w:val="0"/>
          <w:marTop w:val="0"/>
          <w:marBottom w:val="0"/>
          <w:divBdr>
            <w:top w:val="none" w:sz="0" w:space="0" w:color="auto"/>
            <w:left w:val="none" w:sz="0" w:space="0" w:color="auto"/>
            <w:bottom w:val="none" w:sz="0" w:space="0" w:color="auto"/>
            <w:right w:val="none" w:sz="0" w:space="0" w:color="auto"/>
          </w:divBdr>
        </w:div>
        <w:div w:id="324868317">
          <w:marLeft w:val="547"/>
          <w:marRight w:val="0"/>
          <w:marTop w:val="0"/>
          <w:marBottom w:val="0"/>
          <w:divBdr>
            <w:top w:val="none" w:sz="0" w:space="0" w:color="auto"/>
            <w:left w:val="none" w:sz="0" w:space="0" w:color="auto"/>
            <w:bottom w:val="none" w:sz="0" w:space="0" w:color="auto"/>
            <w:right w:val="none" w:sz="0" w:space="0" w:color="auto"/>
          </w:divBdr>
        </w:div>
        <w:div w:id="324868324">
          <w:marLeft w:val="547"/>
          <w:marRight w:val="0"/>
          <w:marTop w:val="0"/>
          <w:marBottom w:val="0"/>
          <w:divBdr>
            <w:top w:val="none" w:sz="0" w:space="0" w:color="auto"/>
            <w:left w:val="none" w:sz="0" w:space="0" w:color="auto"/>
            <w:bottom w:val="none" w:sz="0" w:space="0" w:color="auto"/>
            <w:right w:val="none" w:sz="0" w:space="0" w:color="auto"/>
          </w:divBdr>
        </w:div>
        <w:div w:id="324868330">
          <w:marLeft w:val="547"/>
          <w:marRight w:val="0"/>
          <w:marTop w:val="0"/>
          <w:marBottom w:val="0"/>
          <w:divBdr>
            <w:top w:val="none" w:sz="0" w:space="0" w:color="auto"/>
            <w:left w:val="none" w:sz="0" w:space="0" w:color="auto"/>
            <w:bottom w:val="none" w:sz="0" w:space="0" w:color="auto"/>
            <w:right w:val="none" w:sz="0" w:space="0" w:color="auto"/>
          </w:divBdr>
        </w:div>
      </w:divsChild>
    </w:div>
    <w:div w:id="324868308">
      <w:marLeft w:val="0"/>
      <w:marRight w:val="0"/>
      <w:marTop w:val="0"/>
      <w:marBottom w:val="0"/>
      <w:divBdr>
        <w:top w:val="none" w:sz="0" w:space="0" w:color="auto"/>
        <w:left w:val="none" w:sz="0" w:space="0" w:color="auto"/>
        <w:bottom w:val="none" w:sz="0" w:space="0" w:color="auto"/>
        <w:right w:val="none" w:sz="0" w:space="0" w:color="auto"/>
      </w:divBdr>
      <w:divsChild>
        <w:div w:id="324868306">
          <w:marLeft w:val="547"/>
          <w:marRight w:val="0"/>
          <w:marTop w:val="0"/>
          <w:marBottom w:val="0"/>
          <w:divBdr>
            <w:top w:val="none" w:sz="0" w:space="0" w:color="auto"/>
            <w:left w:val="none" w:sz="0" w:space="0" w:color="auto"/>
            <w:bottom w:val="none" w:sz="0" w:space="0" w:color="auto"/>
            <w:right w:val="none" w:sz="0" w:space="0" w:color="auto"/>
          </w:divBdr>
        </w:div>
      </w:divsChild>
    </w:div>
    <w:div w:id="324868309">
      <w:marLeft w:val="0"/>
      <w:marRight w:val="0"/>
      <w:marTop w:val="0"/>
      <w:marBottom w:val="0"/>
      <w:divBdr>
        <w:top w:val="none" w:sz="0" w:space="0" w:color="auto"/>
        <w:left w:val="none" w:sz="0" w:space="0" w:color="auto"/>
        <w:bottom w:val="none" w:sz="0" w:space="0" w:color="auto"/>
        <w:right w:val="none" w:sz="0" w:space="0" w:color="auto"/>
      </w:divBdr>
    </w:div>
    <w:div w:id="324868310">
      <w:marLeft w:val="0"/>
      <w:marRight w:val="0"/>
      <w:marTop w:val="0"/>
      <w:marBottom w:val="0"/>
      <w:divBdr>
        <w:top w:val="none" w:sz="0" w:space="0" w:color="auto"/>
        <w:left w:val="none" w:sz="0" w:space="0" w:color="auto"/>
        <w:bottom w:val="none" w:sz="0" w:space="0" w:color="auto"/>
        <w:right w:val="none" w:sz="0" w:space="0" w:color="auto"/>
      </w:divBdr>
    </w:div>
    <w:div w:id="324868311">
      <w:marLeft w:val="0"/>
      <w:marRight w:val="0"/>
      <w:marTop w:val="0"/>
      <w:marBottom w:val="0"/>
      <w:divBdr>
        <w:top w:val="none" w:sz="0" w:space="0" w:color="auto"/>
        <w:left w:val="none" w:sz="0" w:space="0" w:color="auto"/>
        <w:bottom w:val="none" w:sz="0" w:space="0" w:color="auto"/>
        <w:right w:val="none" w:sz="0" w:space="0" w:color="auto"/>
      </w:divBdr>
    </w:div>
    <w:div w:id="324868313">
      <w:marLeft w:val="0"/>
      <w:marRight w:val="0"/>
      <w:marTop w:val="0"/>
      <w:marBottom w:val="0"/>
      <w:divBdr>
        <w:top w:val="none" w:sz="0" w:space="0" w:color="auto"/>
        <w:left w:val="none" w:sz="0" w:space="0" w:color="auto"/>
        <w:bottom w:val="none" w:sz="0" w:space="0" w:color="auto"/>
        <w:right w:val="none" w:sz="0" w:space="0" w:color="auto"/>
      </w:divBdr>
    </w:div>
    <w:div w:id="324868314">
      <w:marLeft w:val="0"/>
      <w:marRight w:val="0"/>
      <w:marTop w:val="0"/>
      <w:marBottom w:val="0"/>
      <w:divBdr>
        <w:top w:val="none" w:sz="0" w:space="0" w:color="auto"/>
        <w:left w:val="none" w:sz="0" w:space="0" w:color="auto"/>
        <w:bottom w:val="none" w:sz="0" w:space="0" w:color="auto"/>
        <w:right w:val="none" w:sz="0" w:space="0" w:color="auto"/>
      </w:divBdr>
    </w:div>
    <w:div w:id="324868315">
      <w:marLeft w:val="0"/>
      <w:marRight w:val="0"/>
      <w:marTop w:val="0"/>
      <w:marBottom w:val="0"/>
      <w:divBdr>
        <w:top w:val="none" w:sz="0" w:space="0" w:color="auto"/>
        <w:left w:val="none" w:sz="0" w:space="0" w:color="auto"/>
        <w:bottom w:val="none" w:sz="0" w:space="0" w:color="auto"/>
        <w:right w:val="none" w:sz="0" w:space="0" w:color="auto"/>
      </w:divBdr>
    </w:div>
    <w:div w:id="324868318">
      <w:marLeft w:val="0"/>
      <w:marRight w:val="0"/>
      <w:marTop w:val="0"/>
      <w:marBottom w:val="0"/>
      <w:divBdr>
        <w:top w:val="none" w:sz="0" w:space="0" w:color="auto"/>
        <w:left w:val="none" w:sz="0" w:space="0" w:color="auto"/>
        <w:bottom w:val="none" w:sz="0" w:space="0" w:color="auto"/>
        <w:right w:val="none" w:sz="0" w:space="0" w:color="auto"/>
      </w:divBdr>
    </w:div>
    <w:div w:id="324868319">
      <w:marLeft w:val="0"/>
      <w:marRight w:val="0"/>
      <w:marTop w:val="0"/>
      <w:marBottom w:val="0"/>
      <w:divBdr>
        <w:top w:val="none" w:sz="0" w:space="0" w:color="auto"/>
        <w:left w:val="none" w:sz="0" w:space="0" w:color="auto"/>
        <w:bottom w:val="none" w:sz="0" w:space="0" w:color="auto"/>
        <w:right w:val="none" w:sz="0" w:space="0" w:color="auto"/>
      </w:divBdr>
    </w:div>
    <w:div w:id="324868320">
      <w:marLeft w:val="0"/>
      <w:marRight w:val="0"/>
      <w:marTop w:val="0"/>
      <w:marBottom w:val="0"/>
      <w:divBdr>
        <w:top w:val="none" w:sz="0" w:space="0" w:color="auto"/>
        <w:left w:val="none" w:sz="0" w:space="0" w:color="auto"/>
        <w:bottom w:val="none" w:sz="0" w:space="0" w:color="auto"/>
        <w:right w:val="none" w:sz="0" w:space="0" w:color="auto"/>
      </w:divBdr>
    </w:div>
    <w:div w:id="324868321">
      <w:marLeft w:val="0"/>
      <w:marRight w:val="0"/>
      <w:marTop w:val="0"/>
      <w:marBottom w:val="0"/>
      <w:divBdr>
        <w:top w:val="none" w:sz="0" w:space="0" w:color="auto"/>
        <w:left w:val="none" w:sz="0" w:space="0" w:color="auto"/>
        <w:bottom w:val="none" w:sz="0" w:space="0" w:color="auto"/>
        <w:right w:val="none" w:sz="0" w:space="0" w:color="auto"/>
      </w:divBdr>
    </w:div>
    <w:div w:id="324868322">
      <w:marLeft w:val="0"/>
      <w:marRight w:val="0"/>
      <w:marTop w:val="0"/>
      <w:marBottom w:val="0"/>
      <w:divBdr>
        <w:top w:val="none" w:sz="0" w:space="0" w:color="auto"/>
        <w:left w:val="none" w:sz="0" w:space="0" w:color="auto"/>
        <w:bottom w:val="none" w:sz="0" w:space="0" w:color="auto"/>
        <w:right w:val="none" w:sz="0" w:space="0" w:color="auto"/>
      </w:divBdr>
    </w:div>
    <w:div w:id="324868323">
      <w:marLeft w:val="0"/>
      <w:marRight w:val="0"/>
      <w:marTop w:val="0"/>
      <w:marBottom w:val="0"/>
      <w:divBdr>
        <w:top w:val="none" w:sz="0" w:space="0" w:color="auto"/>
        <w:left w:val="none" w:sz="0" w:space="0" w:color="auto"/>
        <w:bottom w:val="none" w:sz="0" w:space="0" w:color="auto"/>
        <w:right w:val="none" w:sz="0" w:space="0" w:color="auto"/>
      </w:divBdr>
    </w:div>
    <w:div w:id="324868325">
      <w:marLeft w:val="0"/>
      <w:marRight w:val="0"/>
      <w:marTop w:val="0"/>
      <w:marBottom w:val="0"/>
      <w:divBdr>
        <w:top w:val="none" w:sz="0" w:space="0" w:color="auto"/>
        <w:left w:val="none" w:sz="0" w:space="0" w:color="auto"/>
        <w:bottom w:val="none" w:sz="0" w:space="0" w:color="auto"/>
        <w:right w:val="none" w:sz="0" w:space="0" w:color="auto"/>
      </w:divBdr>
    </w:div>
    <w:div w:id="324868326">
      <w:marLeft w:val="0"/>
      <w:marRight w:val="0"/>
      <w:marTop w:val="0"/>
      <w:marBottom w:val="0"/>
      <w:divBdr>
        <w:top w:val="none" w:sz="0" w:space="0" w:color="auto"/>
        <w:left w:val="none" w:sz="0" w:space="0" w:color="auto"/>
        <w:bottom w:val="none" w:sz="0" w:space="0" w:color="auto"/>
        <w:right w:val="none" w:sz="0" w:space="0" w:color="auto"/>
      </w:divBdr>
    </w:div>
    <w:div w:id="324868327">
      <w:marLeft w:val="0"/>
      <w:marRight w:val="0"/>
      <w:marTop w:val="0"/>
      <w:marBottom w:val="0"/>
      <w:divBdr>
        <w:top w:val="none" w:sz="0" w:space="0" w:color="auto"/>
        <w:left w:val="none" w:sz="0" w:space="0" w:color="auto"/>
        <w:bottom w:val="none" w:sz="0" w:space="0" w:color="auto"/>
        <w:right w:val="none" w:sz="0" w:space="0" w:color="auto"/>
      </w:divBdr>
      <w:divsChild>
        <w:div w:id="324868316">
          <w:marLeft w:val="547"/>
          <w:marRight w:val="0"/>
          <w:marTop w:val="0"/>
          <w:marBottom w:val="0"/>
          <w:divBdr>
            <w:top w:val="none" w:sz="0" w:space="0" w:color="auto"/>
            <w:left w:val="none" w:sz="0" w:space="0" w:color="auto"/>
            <w:bottom w:val="none" w:sz="0" w:space="0" w:color="auto"/>
            <w:right w:val="none" w:sz="0" w:space="0" w:color="auto"/>
          </w:divBdr>
        </w:div>
      </w:divsChild>
    </w:div>
    <w:div w:id="324868328">
      <w:marLeft w:val="0"/>
      <w:marRight w:val="0"/>
      <w:marTop w:val="0"/>
      <w:marBottom w:val="0"/>
      <w:divBdr>
        <w:top w:val="none" w:sz="0" w:space="0" w:color="auto"/>
        <w:left w:val="none" w:sz="0" w:space="0" w:color="auto"/>
        <w:bottom w:val="none" w:sz="0" w:space="0" w:color="auto"/>
        <w:right w:val="none" w:sz="0" w:space="0" w:color="auto"/>
      </w:divBdr>
    </w:div>
    <w:div w:id="324868329">
      <w:marLeft w:val="0"/>
      <w:marRight w:val="0"/>
      <w:marTop w:val="0"/>
      <w:marBottom w:val="0"/>
      <w:divBdr>
        <w:top w:val="none" w:sz="0" w:space="0" w:color="auto"/>
        <w:left w:val="none" w:sz="0" w:space="0" w:color="auto"/>
        <w:bottom w:val="none" w:sz="0" w:space="0" w:color="auto"/>
        <w:right w:val="none" w:sz="0" w:space="0" w:color="auto"/>
      </w:divBdr>
    </w:div>
    <w:div w:id="324868331">
      <w:marLeft w:val="0"/>
      <w:marRight w:val="0"/>
      <w:marTop w:val="0"/>
      <w:marBottom w:val="0"/>
      <w:divBdr>
        <w:top w:val="none" w:sz="0" w:space="0" w:color="auto"/>
        <w:left w:val="none" w:sz="0" w:space="0" w:color="auto"/>
        <w:bottom w:val="none" w:sz="0" w:space="0" w:color="auto"/>
        <w:right w:val="none" w:sz="0" w:space="0" w:color="auto"/>
      </w:divBdr>
    </w:div>
    <w:div w:id="324868332">
      <w:marLeft w:val="0"/>
      <w:marRight w:val="0"/>
      <w:marTop w:val="0"/>
      <w:marBottom w:val="0"/>
      <w:divBdr>
        <w:top w:val="none" w:sz="0" w:space="0" w:color="auto"/>
        <w:left w:val="none" w:sz="0" w:space="0" w:color="auto"/>
        <w:bottom w:val="none" w:sz="0" w:space="0" w:color="auto"/>
        <w:right w:val="none" w:sz="0" w:space="0" w:color="auto"/>
      </w:divBdr>
    </w:div>
    <w:div w:id="324868333">
      <w:marLeft w:val="0"/>
      <w:marRight w:val="0"/>
      <w:marTop w:val="0"/>
      <w:marBottom w:val="0"/>
      <w:divBdr>
        <w:top w:val="none" w:sz="0" w:space="0" w:color="auto"/>
        <w:left w:val="none" w:sz="0" w:space="0" w:color="auto"/>
        <w:bottom w:val="none" w:sz="0" w:space="0" w:color="auto"/>
        <w:right w:val="none" w:sz="0" w:space="0" w:color="auto"/>
      </w:divBdr>
    </w:div>
    <w:div w:id="324868334">
      <w:marLeft w:val="0"/>
      <w:marRight w:val="0"/>
      <w:marTop w:val="0"/>
      <w:marBottom w:val="0"/>
      <w:divBdr>
        <w:top w:val="none" w:sz="0" w:space="0" w:color="auto"/>
        <w:left w:val="none" w:sz="0" w:space="0" w:color="auto"/>
        <w:bottom w:val="none" w:sz="0" w:space="0" w:color="auto"/>
        <w:right w:val="none" w:sz="0" w:space="0" w:color="auto"/>
      </w:divBdr>
    </w:div>
    <w:div w:id="32486833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image" Target="media/image6.png"/><Relationship Id="rId26" Type="http://schemas.openxmlformats.org/officeDocument/2006/relationships/hyperlink" Target="mailto:latifa.benabou-lucido@finances.gouv.fr" TargetMode="Externa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5.png"/><Relationship Id="rId25" Type="http://schemas.openxmlformats.org/officeDocument/2006/relationships/hyperlink" Target="mailto:fabien.grimaud@finances.gouv.fr"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mailto:latifa.benabou-lucido@finances.gouv.fr"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image" Target="media/image9.png"/><Relationship Id="rId27" Type="http://schemas.openxmlformats.org/officeDocument/2006/relationships/hyperlink" Target="mailto:fabien.grimaud@finances.gouv.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32</Pages>
  <Words>14366</Words>
  <Characters>-32766</Characters>
  <Application>Microsoft Office Outlook</Application>
  <DocSecurity>0</DocSecurity>
  <Lines>0</Lines>
  <Paragraphs>0</Paragraphs>
  <ScaleCrop>false</ScaleCrop>
  <Company>MINEFI</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SCHÉMA DIRECTEUR </dc:title>
  <dc:subject/>
  <dc:creator>MINEFI</dc:creator>
  <cp:keywords/>
  <dc:description/>
  <cp:lastModifiedBy>EPATTEYN-ccrf</cp:lastModifiedBy>
  <cp:revision>2</cp:revision>
  <cp:lastPrinted>2018-02-22T14:16:00Z</cp:lastPrinted>
  <dcterms:created xsi:type="dcterms:W3CDTF">2018-04-12T15:08:00Z</dcterms:created>
  <dcterms:modified xsi:type="dcterms:W3CDTF">2018-04-12T15:08:00Z</dcterms:modified>
</cp:coreProperties>
</file>